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1FFF8" w14:textId="77777777" w:rsidR="00C21353" w:rsidRDefault="00000000">
      <w:pPr>
        <w:spacing w:line="360" w:lineRule="auto"/>
        <w:rPr>
          <w:sz w:val="32"/>
          <w:szCs w:val="32"/>
        </w:rPr>
      </w:pPr>
      <w:r>
        <w:rPr>
          <w:sz w:val="32"/>
          <w:szCs w:val="32"/>
        </w:rPr>
        <w:t>附件</w:t>
      </w:r>
      <w:r>
        <w:rPr>
          <w:sz w:val="32"/>
          <w:szCs w:val="32"/>
        </w:rPr>
        <w:t>1</w:t>
      </w:r>
    </w:p>
    <w:p w14:paraId="00B57E2D" w14:textId="77777777" w:rsidR="00C21353" w:rsidRDefault="00C21353">
      <w:pPr>
        <w:spacing w:line="360" w:lineRule="auto"/>
      </w:pPr>
    </w:p>
    <w:p w14:paraId="4DB636D9" w14:textId="77777777" w:rsidR="00C21353" w:rsidRDefault="00C21353">
      <w:pPr>
        <w:spacing w:line="360" w:lineRule="auto"/>
      </w:pPr>
    </w:p>
    <w:p w14:paraId="62630D01" w14:textId="77777777" w:rsidR="00C21353" w:rsidRDefault="00C21353">
      <w:pPr>
        <w:spacing w:line="360" w:lineRule="auto"/>
        <w:rPr>
          <w:rFonts w:ascii="方正小标宋简体" w:eastAsia="方正小标宋简体" w:hAnsi="方正小标宋简体" w:cs="方正小标宋简体"/>
        </w:rPr>
      </w:pPr>
    </w:p>
    <w:p w14:paraId="0CF6D36E" w14:textId="77777777" w:rsidR="00C21353" w:rsidRDefault="00000000">
      <w:pPr>
        <w:spacing w:line="360" w:lineRule="auto"/>
        <w:jc w:val="center"/>
        <w:rPr>
          <w:rFonts w:ascii="方正小标宋简体" w:eastAsia="方正小标宋简体" w:hAnsi="方正小标宋简体" w:cs="方正小标宋简体"/>
          <w:sz w:val="44"/>
        </w:rPr>
      </w:pPr>
      <w:r>
        <w:rPr>
          <w:rFonts w:ascii="方正小标宋简体" w:eastAsia="方正小标宋简体" w:hAnsi="方正小标宋简体" w:cs="方正小标宋简体" w:hint="eastAsia"/>
          <w:sz w:val="44"/>
        </w:rPr>
        <w:t>广州市装配式建筑实施方案</w:t>
      </w:r>
    </w:p>
    <w:p w14:paraId="7419E44C" w14:textId="77777777" w:rsidR="00C21353" w:rsidRDefault="00000000">
      <w:pPr>
        <w:spacing w:line="360" w:lineRule="auto"/>
        <w:jc w:val="center"/>
        <w:rPr>
          <w:rFonts w:ascii="方正小标宋简体" w:eastAsia="方正小标宋简体" w:hAnsi="方正小标宋简体" w:cs="方正小标宋简体"/>
          <w:sz w:val="44"/>
        </w:rPr>
      </w:pPr>
      <w:r>
        <w:rPr>
          <w:rFonts w:ascii="方正小标宋简体" w:eastAsia="方正小标宋简体" w:hAnsi="方正小标宋简体" w:cs="方正小标宋简体" w:hint="eastAsia"/>
          <w:sz w:val="44"/>
        </w:rPr>
        <w:t>（预评价阶段）</w:t>
      </w:r>
    </w:p>
    <w:p w14:paraId="20582070" w14:textId="77777777" w:rsidR="00C21353" w:rsidRDefault="00C21353">
      <w:pPr>
        <w:spacing w:line="360" w:lineRule="auto"/>
        <w:jc w:val="center"/>
        <w:rPr>
          <w:sz w:val="44"/>
        </w:rPr>
      </w:pPr>
    </w:p>
    <w:p w14:paraId="6FE120A8" w14:textId="77777777" w:rsidR="00C21353" w:rsidRDefault="00C21353">
      <w:pPr>
        <w:spacing w:line="360" w:lineRule="auto"/>
        <w:jc w:val="center"/>
        <w:rPr>
          <w:sz w:val="44"/>
        </w:rPr>
      </w:pPr>
    </w:p>
    <w:p w14:paraId="2AAEC12C" w14:textId="77777777" w:rsidR="00C21353" w:rsidRDefault="00C21353">
      <w:pPr>
        <w:spacing w:line="360" w:lineRule="auto"/>
        <w:jc w:val="center"/>
        <w:rPr>
          <w:sz w:val="44"/>
        </w:rPr>
      </w:pPr>
    </w:p>
    <w:p w14:paraId="0D357D72" w14:textId="77777777" w:rsidR="00C21353" w:rsidRDefault="00C21353">
      <w:pPr>
        <w:spacing w:line="360" w:lineRule="auto"/>
        <w:jc w:val="center"/>
        <w:rPr>
          <w:sz w:val="44"/>
        </w:rPr>
      </w:pPr>
    </w:p>
    <w:p w14:paraId="581A2454" w14:textId="77777777" w:rsidR="00C21353" w:rsidRDefault="00C21353">
      <w:pPr>
        <w:spacing w:line="360" w:lineRule="auto"/>
        <w:jc w:val="center"/>
        <w:rPr>
          <w:sz w:val="44"/>
        </w:rPr>
      </w:pPr>
    </w:p>
    <w:p w14:paraId="7DF080E8" w14:textId="77777777" w:rsidR="00C21353" w:rsidRDefault="00C21353">
      <w:pPr>
        <w:spacing w:line="360" w:lineRule="auto"/>
        <w:jc w:val="center"/>
        <w:rPr>
          <w:sz w:val="44"/>
        </w:rPr>
      </w:pPr>
    </w:p>
    <w:p w14:paraId="0E8E2EAF" w14:textId="77777777" w:rsidR="00C21353" w:rsidRDefault="00C21353">
      <w:pPr>
        <w:spacing w:line="360" w:lineRule="auto"/>
        <w:jc w:val="center"/>
        <w:rPr>
          <w:sz w:val="44"/>
        </w:rPr>
      </w:pPr>
    </w:p>
    <w:p w14:paraId="7FA1A059" w14:textId="77777777" w:rsidR="00C21353" w:rsidRDefault="00C21353">
      <w:pPr>
        <w:spacing w:line="360" w:lineRule="auto"/>
        <w:jc w:val="center"/>
        <w:rPr>
          <w:sz w:val="44"/>
        </w:rPr>
      </w:pPr>
    </w:p>
    <w:p w14:paraId="7691800C" w14:textId="77777777" w:rsidR="00C21353" w:rsidRDefault="00C21353">
      <w:pPr>
        <w:spacing w:line="360" w:lineRule="auto"/>
        <w:jc w:val="center"/>
        <w:rPr>
          <w:sz w:val="44"/>
        </w:rPr>
      </w:pPr>
    </w:p>
    <w:tbl>
      <w:tblPr>
        <w:tblStyle w:val="af8"/>
        <w:tblW w:w="7485"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7"/>
        <w:gridCol w:w="285"/>
        <w:gridCol w:w="5203"/>
      </w:tblGrid>
      <w:tr w:rsidR="00C21353" w14:paraId="201115B5" w14:textId="77777777">
        <w:trPr>
          <w:trHeight w:val="762"/>
        </w:trPr>
        <w:tc>
          <w:tcPr>
            <w:tcW w:w="1997" w:type="dxa"/>
            <w:vAlign w:val="bottom"/>
          </w:tcPr>
          <w:p w14:paraId="46EA472B" w14:textId="77777777" w:rsidR="00C21353" w:rsidRDefault="00000000">
            <w:pPr>
              <w:adjustRightInd w:val="0"/>
              <w:snapToGrid w:val="0"/>
              <w:jc w:val="distribute"/>
              <w:rPr>
                <w:kern w:val="0"/>
                <w:sz w:val="28"/>
              </w:rPr>
            </w:pPr>
            <w:r>
              <w:rPr>
                <w:snapToGrid w:val="0"/>
                <w:kern w:val="0"/>
                <w:sz w:val="28"/>
              </w:rPr>
              <w:t>项目名称</w:t>
            </w:r>
          </w:p>
        </w:tc>
        <w:tc>
          <w:tcPr>
            <w:tcW w:w="285" w:type="dxa"/>
            <w:vAlign w:val="bottom"/>
          </w:tcPr>
          <w:p w14:paraId="24B90B5F" w14:textId="77777777" w:rsidR="00C21353" w:rsidRDefault="00000000">
            <w:pPr>
              <w:adjustRightInd w:val="0"/>
              <w:snapToGrid w:val="0"/>
              <w:rPr>
                <w:kern w:val="0"/>
                <w:sz w:val="28"/>
              </w:rPr>
            </w:pPr>
            <w:r>
              <w:rPr>
                <w:snapToGrid w:val="0"/>
                <w:kern w:val="0"/>
                <w:sz w:val="28"/>
              </w:rPr>
              <w:t>：</w:t>
            </w:r>
          </w:p>
        </w:tc>
        <w:tc>
          <w:tcPr>
            <w:tcW w:w="5203" w:type="dxa"/>
            <w:tcBorders>
              <w:bottom w:val="single" w:sz="4" w:space="0" w:color="auto"/>
            </w:tcBorders>
            <w:vAlign w:val="bottom"/>
          </w:tcPr>
          <w:p w14:paraId="69F611AD" w14:textId="77777777" w:rsidR="00C21353" w:rsidRDefault="00C21353">
            <w:pPr>
              <w:adjustRightInd w:val="0"/>
              <w:snapToGrid w:val="0"/>
              <w:jc w:val="center"/>
              <w:rPr>
                <w:kern w:val="0"/>
                <w:sz w:val="28"/>
              </w:rPr>
            </w:pPr>
          </w:p>
        </w:tc>
      </w:tr>
      <w:tr w:rsidR="00C21353" w14:paraId="2F7502E9" w14:textId="77777777">
        <w:trPr>
          <w:trHeight w:val="762"/>
        </w:trPr>
        <w:tc>
          <w:tcPr>
            <w:tcW w:w="1997" w:type="dxa"/>
            <w:vAlign w:val="bottom"/>
          </w:tcPr>
          <w:p w14:paraId="4A7A7DE5" w14:textId="77777777" w:rsidR="00C21353" w:rsidRDefault="00000000">
            <w:pPr>
              <w:adjustRightInd w:val="0"/>
              <w:snapToGrid w:val="0"/>
              <w:jc w:val="distribute"/>
              <w:rPr>
                <w:kern w:val="0"/>
                <w:sz w:val="28"/>
              </w:rPr>
            </w:pPr>
            <w:r>
              <w:rPr>
                <w:snapToGrid w:val="0"/>
                <w:kern w:val="0"/>
                <w:sz w:val="28"/>
              </w:rPr>
              <w:t>建设单位</w:t>
            </w:r>
          </w:p>
        </w:tc>
        <w:tc>
          <w:tcPr>
            <w:tcW w:w="285" w:type="dxa"/>
            <w:vAlign w:val="bottom"/>
          </w:tcPr>
          <w:p w14:paraId="583C9C6C" w14:textId="77777777" w:rsidR="00C21353" w:rsidRDefault="00000000">
            <w:pPr>
              <w:adjustRightInd w:val="0"/>
              <w:snapToGrid w:val="0"/>
              <w:rPr>
                <w:kern w:val="0"/>
                <w:sz w:val="28"/>
              </w:rPr>
            </w:pPr>
            <w:r>
              <w:rPr>
                <w:snapToGrid w:val="0"/>
                <w:kern w:val="0"/>
                <w:sz w:val="28"/>
              </w:rPr>
              <w:t>：</w:t>
            </w:r>
          </w:p>
        </w:tc>
        <w:tc>
          <w:tcPr>
            <w:tcW w:w="5203" w:type="dxa"/>
            <w:tcBorders>
              <w:top w:val="single" w:sz="4" w:space="0" w:color="auto"/>
              <w:bottom w:val="single" w:sz="4" w:space="0" w:color="auto"/>
            </w:tcBorders>
            <w:vAlign w:val="bottom"/>
          </w:tcPr>
          <w:p w14:paraId="2849BA18" w14:textId="77777777" w:rsidR="00C21353" w:rsidRDefault="00000000">
            <w:pPr>
              <w:adjustRightInd w:val="0"/>
              <w:snapToGrid w:val="0"/>
              <w:jc w:val="center"/>
              <w:rPr>
                <w:rFonts w:ascii="楷体" w:eastAsia="楷体" w:hAnsi="楷体"/>
                <w:kern w:val="0"/>
                <w:sz w:val="28"/>
              </w:rPr>
            </w:pPr>
            <w:r>
              <w:rPr>
                <w:rFonts w:ascii="楷体" w:eastAsia="楷体" w:hAnsi="楷体"/>
                <w:kern w:val="0"/>
                <w:sz w:val="28"/>
              </w:rPr>
              <w:t>(盖章)</w:t>
            </w:r>
          </w:p>
        </w:tc>
      </w:tr>
      <w:tr w:rsidR="00C21353" w14:paraId="23400E54" w14:textId="77777777">
        <w:trPr>
          <w:trHeight w:val="762"/>
        </w:trPr>
        <w:tc>
          <w:tcPr>
            <w:tcW w:w="1997" w:type="dxa"/>
            <w:vAlign w:val="bottom"/>
          </w:tcPr>
          <w:p w14:paraId="36FD7678" w14:textId="77777777" w:rsidR="00C21353" w:rsidRDefault="00000000">
            <w:pPr>
              <w:adjustRightInd w:val="0"/>
              <w:snapToGrid w:val="0"/>
              <w:jc w:val="distribute"/>
              <w:rPr>
                <w:kern w:val="0"/>
                <w:sz w:val="28"/>
              </w:rPr>
            </w:pPr>
            <w:r>
              <w:rPr>
                <w:snapToGrid w:val="0"/>
                <w:kern w:val="0"/>
                <w:sz w:val="28"/>
              </w:rPr>
              <w:t>日期</w:t>
            </w:r>
          </w:p>
        </w:tc>
        <w:tc>
          <w:tcPr>
            <w:tcW w:w="285" w:type="dxa"/>
            <w:vAlign w:val="bottom"/>
          </w:tcPr>
          <w:p w14:paraId="34B69A8F" w14:textId="77777777" w:rsidR="00C21353" w:rsidRDefault="00000000">
            <w:pPr>
              <w:adjustRightInd w:val="0"/>
              <w:snapToGrid w:val="0"/>
              <w:rPr>
                <w:kern w:val="0"/>
                <w:sz w:val="28"/>
              </w:rPr>
            </w:pPr>
            <w:r>
              <w:rPr>
                <w:snapToGrid w:val="0"/>
                <w:kern w:val="0"/>
                <w:sz w:val="28"/>
              </w:rPr>
              <w:t>：</w:t>
            </w:r>
          </w:p>
        </w:tc>
        <w:tc>
          <w:tcPr>
            <w:tcW w:w="5203" w:type="dxa"/>
            <w:tcBorders>
              <w:top w:val="single" w:sz="4" w:space="0" w:color="auto"/>
              <w:bottom w:val="single" w:sz="4" w:space="0" w:color="auto"/>
            </w:tcBorders>
            <w:vAlign w:val="bottom"/>
          </w:tcPr>
          <w:p w14:paraId="5C5425EE" w14:textId="77777777" w:rsidR="00C21353" w:rsidRDefault="00C21353">
            <w:pPr>
              <w:adjustRightInd w:val="0"/>
              <w:snapToGrid w:val="0"/>
              <w:jc w:val="center"/>
              <w:rPr>
                <w:kern w:val="0"/>
                <w:sz w:val="28"/>
              </w:rPr>
            </w:pPr>
          </w:p>
        </w:tc>
      </w:tr>
    </w:tbl>
    <w:p w14:paraId="6B727173" w14:textId="77777777" w:rsidR="00C21353" w:rsidRDefault="00000000">
      <w:pPr>
        <w:pStyle w:val="a0"/>
        <w:rPr>
          <w:lang w:val="zh-CN"/>
        </w:rPr>
      </w:pPr>
      <w:r>
        <w:rPr>
          <w:lang w:val="zh-CN"/>
        </w:rPr>
        <w:br w:type="page"/>
      </w:r>
    </w:p>
    <w:p w14:paraId="207726D1" w14:textId="77777777" w:rsidR="00C21353" w:rsidRDefault="00000000">
      <w:pPr>
        <w:jc w:val="center"/>
        <w:rPr>
          <w:bCs/>
          <w:kern w:val="44"/>
          <w:sz w:val="32"/>
          <w:szCs w:val="32"/>
        </w:rPr>
      </w:pPr>
      <w:r>
        <w:rPr>
          <w:bCs/>
          <w:kern w:val="44"/>
          <w:sz w:val="32"/>
          <w:szCs w:val="32"/>
        </w:rPr>
        <w:lastRenderedPageBreak/>
        <w:t>编制说明</w:t>
      </w:r>
    </w:p>
    <w:p w14:paraId="1618D1E8" w14:textId="77777777" w:rsidR="00C21353" w:rsidRDefault="00C21353">
      <w:pPr>
        <w:spacing w:line="360" w:lineRule="auto"/>
        <w:rPr>
          <w:b/>
          <w:kern w:val="44"/>
          <w:sz w:val="24"/>
        </w:rPr>
      </w:pPr>
    </w:p>
    <w:p w14:paraId="51396AAD" w14:textId="77777777" w:rsidR="00C21353" w:rsidRDefault="00000000">
      <w:pPr>
        <w:spacing w:line="360" w:lineRule="auto"/>
        <w:rPr>
          <w:rFonts w:ascii="方正仿宋_GBK" w:eastAsia="方正仿宋_GBK" w:hAnsi="方正仿宋_GBK" w:cs="方正仿宋_GBK"/>
          <w:b/>
          <w:kern w:val="44"/>
          <w:sz w:val="32"/>
          <w:szCs w:val="32"/>
        </w:rPr>
      </w:pPr>
      <w:r>
        <w:rPr>
          <w:rFonts w:ascii="方正仿宋_GBK" w:eastAsia="方正仿宋_GBK" w:hAnsi="方正仿宋_GBK" w:cs="方正仿宋_GBK" w:hint="eastAsia"/>
          <w:b/>
          <w:kern w:val="44"/>
          <w:sz w:val="32"/>
          <w:szCs w:val="32"/>
        </w:rPr>
        <w:t>编制目标：</w:t>
      </w:r>
    </w:p>
    <w:p w14:paraId="22BE4DEF"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Cs/>
          <w:kern w:val="44"/>
          <w:sz w:val="32"/>
          <w:szCs w:val="32"/>
        </w:rPr>
        <w:t>落实建设单位主责制；指导、督促建设单位组织设计、生产、施工等各参建单位共同参与，并相互协调、配合，保证装配式项目的顺利实施。</w:t>
      </w:r>
      <w:r>
        <w:rPr>
          <w:rFonts w:ascii="方正仿宋_GBK" w:eastAsia="方正仿宋_GBK" w:hAnsi="方正仿宋_GBK" w:cs="方正仿宋_GBK" w:hint="eastAsia"/>
          <w:sz w:val="32"/>
          <w:szCs w:val="32"/>
        </w:rPr>
        <w:tab/>
      </w:r>
    </w:p>
    <w:p w14:paraId="79C0908E" w14:textId="77777777" w:rsidR="00C21353" w:rsidRDefault="00C21353">
      <w:pPr>
        <w:pStyle w:val="a0"/>
        <w:rPr>
          <w:rFonts w:ascii="方正仿宋_GBK" w:eastAsia="方正仿宋_GBK" w:hAnsi="方正仿宋_GBK" w:cs="方正仿宋_GBK"/>
          <w:sz w:val="32"/>
          <w:szCs w:val="32"/>
        </w:rPr>
      </w:pPr>
    </w:p>
    <w:p w14:paraId="6B768368" w14:textId="77777777" w:rsidR="00C21353" w:rsidRDefault="00000000">
      <w:pPr>
        <w:spacing w:line="360" w:lineRule="auto"/>
        <w:rPr>
          <w:rFonts w:ascii="方正仿宋_GBK" w:eastAsia="方正仿宋_GBK" w:hAnsi="方正仿宋_GBK" w:cs="方正仿宋_GBK"/>
          <w:b/>
          <w:kern w:val="44"/>
          <w:sz w:val="32"/>
          <w:szCs w:val="32"/>
        </w:rPr>
      </w:pPr>
      <w:r>
        <w:rPr>
          <w:rFonts w:ascii="方正仿宋_GBK" w:eastAsia="方正仿宋_GBK" w:hAnsi="方正仿宋_GBK" w:cs="方正仿宋_GBK" w:hint="eastAsia"/>
          <w:b/>
          <w:kern w:val="44"/>
          <w:sz w:val="32"/>
          <w:szCs w:val="32"/>
        </w:rPr>
        <w:t>编制原则：</w:t>
      </w:r>
    </w:p>
    <w:p w14:paraId="3C9C154F" w14:textId="77777777" w:rsidR="00C21353" w:rsidRDefault="00000000">
      <w:pPr>
        <w:spacing w:line="360" w:lineRule="auto"/>
        <w:ind w:firstLineChars="200" w:firstLine="640"/>
        <w:rPr>
          <w:rFonts w:ascii="方正仿宋_GBK" w:eastAsia="方正仿宋_GBK" w:hAnsi="方正仿宋_GBK" w:cs="方正仿宋_GBK"/>
          <w:bCs/>
          <w:kern w:val="44"/>
          <w:sz w:val="32"/>
          <w:szCs w:val="32"/>
        </w:rPr>
      </w:pPr>
      <w:r>
        <w:rPr>
          <w:rFonts w:ascii="方正仿宋_GBK" w:eastAsia="方正仿宋_GBK" w:hAnsi="方正仿宋_GBK" w:cs="方正仿宋_GBK" w:hint="eastAsia"/>
          <w:bCs/>
          <w:kern w:val="44"/>
          <w:sz w:val="32"/>
          <w:szCs w:val="32"/>
        </w:rPr>
        <w:t>实施方案应与装配率计算书配合使用，充分表达计算书中得分的依据。</w:t>
      </w:r>
    </w:p>
    <w:p w14:paraId="4AEA3A29" w14:textId="77777777" w:rsidR="00C21353" w:rsidRDefault="00000000">
      <w:pPr>
        <w:spacing w:line="360" w:lineRule="auto"/>
        <w:ind w:firstLineChars="200" w:firstLine="640"/>
        <w:rPr>
          <w:rFonts w:ascii="方正仿宋_GBK" w:eastAsia="方正仿宋_GBK" w:hAnsi="方正仿宋_GBK" w:cs="方正仿宋_GBK"/>
          <w:bCs/>
          <w:kern w:val="44"/>
          <w:sz w:val="32"/>
          <w:szCs w:val="32"/>
        </w:rPr>
      </w:pPr>
      <w:r>
        <w:rPr>
          <w:rFonts w:ascii="方正仿宋_GBK" w:eastAsia="方正仿宋_GBK" w:hAnsi="方正仿宋_GBK" w:cs="方正仿宋_GBK" w:hint="eastAsia"/>
          <w:bCs/>
          <w:kern w:val="44"/>
          <w:sz w:val="32"/>
          <w:szCs w:val="32"/>
        </w:rPr>
        <w:t>设计篇表达装配式相关的设计要点、构造大样、主体结构的配合等，表达BIM、智能化、新技术等在设计端的应用等。</w:t>
      </w:r>
    </w:p>
    <w:p w14:paraId="16C61528" w14:textId="77777777" w:rsidR="00C21353" w:rsidRDefault="00000000">
      <w:pPr>
        <w:spacing w:line="360" w:lineRule="auto"/>
        <w:ind w:firstLineChars="200" w:firstLine="640"/>
        <w:rPr>
          <w:rFonts w:ascii="方正仿宋_GBK" w:eastAsia="方正仿宋_GBK" w:hAnsi="方正仿宋_GBK" w:cs="方正仿宋_GBK"/>
          <w:bCs/>
          <w:kern w:val="44"/>
          <w:sz w:val="32"/>
          <w:szCs w:val="32"/>
        </w:rPr>
      </w:pPr>
      <w:r>
        <w:rPr>
          <w:rFonts w:ascii="方正仿宋_GBK" w:eastAsia="方正仿宋_GBK" w:hAnsi="方正仿宋_GBK" w:cs="方正仿宋_GBK" w:hint="eastAsia"/>
          <w:bCs/>
          <w:kern w:val="44"/>
          <w:sz w:val="32"/>
          <w:szCs w:val="32"/>
        </w:rPr>
        <w:t>生产篇表达预制构件供货的时效保证条件、通用的重要的构件质量保证措施、标识要求等，表达BIM、智能化在生产端的应用；</w:t>
      </w:r>
    </w:p>
    <w:p w14:paraId="48266657" w14:textId="77777777" w:rsidR="00C21353" w:rsidRDefault="00000000">
      <w:pPr>
        <w:spacing w:line="360" w:lineRule="auto"/>
        <w:ind w:firstLineChars="200" w:firstLine="640"/>
        <w:rPr>
          <w:rFonts w:ascii="方正仿宋_GBK" w:eastAsia="方正仿宋_GBK" w:hAnsi="方正仿宋_GBK" w:cs="方正仿宋_GBK"/>
          <w:bCs/>
          <w:kern w:val="44"/>
          <w:sz w:val="32"/>
          <w:szCs w:val="32"/>
        </w:rPr>
      </w:pPr>
      <w:r>
        <w:rPr>
          <w:rFonts w:ascii="方正仿宋_GBK" w:eastAsia="方正仿宋_GBK" w:hAnsi="方正仿宋_GBK" w:cs="方正仿宋_GBK" w:hint="eastAsia"/>
          <w:bCs/>
          <w:kern w:val="44"/>
          <w:sz w:val="32"/>
          <w:szCs w:val="32"/>
        </w:rPr>
        <w:t>施工篇表达关键的施工部署、模板体系，表达装配式构件的安装流程、技术要点、质量控制等，表达BIM、智能化、装配化施工、新技术应用等在施工端的应用。</w:t>
      </w:r>
    </w:p>
    <w:p w14:paraId="0430E409" w14:textId="77777777" w:rsidR="00C21353" w:rsidRDefault="00C21353">
      <w:pPr>
        <w:pStyle w:val="a0"/>
        <w:rPr>
          <w:rFonts w:ascii="方正仿宋_GBK" w:eastAsia="方正仿宋_GBK" w:hAnsi="方正仿宋_GBK" w:cs="方正仿宋_GBK"/>
          <w:sz w:val="32"/>
          <w:szCs w:val="32"/>
        </w:rPr>
      </w:pPr>
    </w:p>
    <w:p w14:paraId="62A8EB3C" w14:textId="77777777" w:rsidR="00C21353" w:rsidRDefault="00000000">
      <w:pPr>
        <w:spacing w:line="360" w:lineRule="auto"/>
        <w:rPr>
          <w:rFonts w:ascii="方正仿宋_GBK" w:eastAsia="方正仿宋_GBK" w:hAnsi="方正仿宋_GBK" w:cs="方正仿宋_GBK"/>
          <w:b/>
          <w:kern w:val="44"/>
          <w:sz w:val="32"/>
          <w:szCs w:val="32"/>
        </w:rPr>
      </w:pPr>
      <w:r>
        <w:rPr>
          <w:rFonts w:ascii="方正仿宋_GBK" w:eastAsia="方正仿宋_GBK" w:hAnsi="方正仿宋_GBK" w:cs="方正仿宋_GBK" w:hint="eastAsia"/>
          <w:b/>
          <w:kern w:val="44"/>
          <w:sz w:val="32"/>
          <w:szCs w:val="32"/>
        </w:rPr>
        <w:t>注意事项：</w:t>
      </w:r>
    </w:p>
    <w:p w14:paraId="05553EF5" w14:textId="77777777" w:rsidR="00C21353" w:rsidRDefault="00000000">
      <w:pPr>
        <w:spacing w:line="360" w:lineRule="auto"/>
        <w:ind w:firstLineChars="200" w:firstLine="640"/>
        <w:rPr>
          <w:rFonts w:ascii="方正仿宋_GBK" w:eastAsia="方正仿宋_GBK" w:hAnsi="方正仿宋_GBK" w:cs="方正仿宋_GBK"/>
          <w:bCs/>
          <w:kern w:val="44"/>
          <w:sz w:val="32"/>
          <w:szCs w:val="32"/>
          <w:lang w:val="zh-CN"/>
        </w:rPr>
      </w:pPr>
      <w:r>
        <w:rPr>
          <w:rFonts w:ascii="方正仿宋_GBK" w:eastAsia="方正仿宋_GBK" w:hAnsi="方正仿宋_GBK" w:cs="方正仿宋_GBK" w:hint="eastAsia"/>
          <w:bCs/>
          <w:kern w:val="44"/>
          <w:sz w:val="32"/>
          <w:szCs w:val="32"/>
        </w:rPr>
        <w:t>1、</w:t>
      </w:r>
      <w:r>
        <w:rPr>
          <w:rFonts w:ascii="方正仿宋_GBK" w:eastAsia="方正仿宋_GBK" w:hAnsi="方正仿宋_GBK" w:cs="方正仿宋_GBK" w:hint="eastAsia"/>
          <w:bCs/>
          <w:kern w:val="44"/>
          <w:sz w:val="32"/>
          <w:szCs w:val="32"/>
          <w:lang w:val="zh-CN"/>
        </w:rPr>
        <w:t>本模板适用于广州市行政区内的装配式项目。</w:t>
      </w:r>
    </w:p>
    <w:p w14:paraId="325CEE88" w14:textId="77777777" w:rsidR="00C21353" w:rsidRDefault="00000000">
      <w:pPr>
        <w:spacing w:line="360" w:lineRule="auto"/>
        <w:ind w:firstLineChars="200" w:firstLine="640"/>
        <w:rPr>
          <w:rFonts w:ascii="方正仿宋_GBK" w:eastAsia="方正仿宋_GBK" w:hAnsi="方正仿宋_GBK" w:cs="方正仿宋_GBK"/>
          <w:bCs/>
          <w:kern w:val="44"/>
          <w:sz w:val="32"/>
          <w:szCs w:val="32"/>
          <w:lang w:val="zh-CN"/>
        </w:rPr>
      </w:pPr>
      <w:r>
        <w:rPr>
          <w:rFonts w:ascii="方正仿宋_GBK" w:eastAsia="方正仿宋_GBK" w:hAnsi="方正仿宋_GBK" w:cs="方正仿宋_GBK" w:hint="eastAsia"/>
          <w:bCs/>
          <w:kern w:val="44"/>
          <w:sz w:val="32"/>
          <w:szCs w:val="32"/>
        </w:rPr>
        <w:t>2、本模板仅供编制格式参考，具体内容应根据项目情况如实填写，可适当增减。</w:t>
      </w:r>
    </w:p>
    <w:p w14:paraId="3237B3B8" w14:textId="77777777" w:rsidR="00C21353" w:rsidRDefault="00000000">
      <w:pPr>
        <w:spacing w:line="360" w:lineRule="auto"/>
        <w:ind w:firstLineChars="200" w:firstLine="640"/>
        <w:rPr>
          <w:rFonts w:ascii="方正仿宋_GBK" w:eastAsia="方正仿宋_GBK" w:hAnsi="方正仿宋_GBK" w:cs="方正仿宋_GBK"/>
          <w:bCs/>
          <w:kern w:val="44"/>
          <w:sz w:val="32"/>
          <w:szCs w:val="32"/>
          <w:lang w:val="zh-CN"/>
        </w:rPr>
      </w:pPr>
      <w:r>
        <w:rPr>
          <w:rFonts w:ascii="方正仿宋_GBK" w:eastAsia="方正仿宋_GBK" w:hAnsi="方正仿宋_GBK" w:cs="方正仿宋_GBK" w:hint="eastAsia"/>
          <w:bCs/>
          <w:kern w:val="44"/>
          <w:sz w:val="32"/>
          <w:szCs w:val="32"/>
        </w:rPr>
        <w:lastRenderedPageBreak/>
        <w:t>3、本模板中黄色背景的楷体字为各小节的编制内容提示，实际应用时应删除。</w:t>
      </w:r>
    </w:p>
    <w:p w14:paraId="1DF66B4B" w14:textId="77777777" w:rsidR="00C21353" w:rsidRDefault="00000000">
      <w:pPr>
        <w:spacing w:line="360" w:lineRule="auto"/>
        <w:ind w:firstLineChars="200" w:firstLine="640"/>
        <w:rPr>
          <w:rFonts w:ascii="方正仿宋_GBK" w:eastAsia="方正仿宋_GBK" w:hAnsi="方正仿宋_GBK" w:cs="方正仿宋_GBK"/>
          <w:bCs/>
          <w:kern w:val="44"/>
          <w:sz w:val="32"/>
          <w:szCs w:val="32"/>
        </w:rPr>
      </w:pPr>
      <w:r>
        <w:rPr>
          <w:rFonts w:ascii="方正仿宋_GBK" w:eastAsia="方正仿宋_GBK" w:hAnsi="方正仿宋_GBK" w:cs="方正仿宋_GBK" w:hint="eastAsia"/>
          <w:bCs/>
          <w:kern w:val="44"/>
          <w:sz w:val="32"/>
          <w:szCs w:val="32"/>
        </w:rPr>
        <w:t>4、计算书中的得分项，都应在本方案中有所体现。</w:t>
      </w:r>
    </w:p>
    <w:p w14:paraId="117EE0BC" w14:textId="77777777" w:rsidR="00C21353" w:rsidRDefault="00000000">
      <w:pPr>
        <w:spacing w:line="360" w:lineRule="auto"/>
        <w:ind w:firstLineChars="200" w:firstLine="640"/>
        <w:rPr>
          <w:rFonts w:ascii="方正仿宋_GBK" w:eastAsia="方正仿宋_GBK" w:hAnsi="方正仿宋_GBK" w:cs="方正仿宋_GBK"/>
          <w:bCs/>
          <w:kern w:val="44"/>
          <w:sz w:val="32"/>
          <w:szCs w:val="32"/>
        </w:rPr>
      </w:pPr>
      <w:r>
        <w:rPr>
          <w:rFonts w:ascii="方正仿宋_GBK" w:eastAsia="方正仿宋_GBK" w:hAnsi="方正仿宋_GBK" w:cs="方正仿宋_GBK" w:hint="eastAsia"/>
          <w:bCs/>
          <w:kern w:val="44"/>
          <w:sz w:val="32"/>
          <w:szCs w:val="32"/>
        </w:rPr>
        <w:t>5、本模板用于表达预制构件相关的设计、生产、安装的相关内容，本模板中未设置的章节，除提供得分依据需要外，无关内容无须另行增加。</w:t>
      </w:r>
    </w:p>
    <w:p w14:paraId="4B804086" w14:textId="77777777" w:rsidR="00C21353" w:rsidRDefault="00000000">
      <w:pPr>
        <w:pStyle w:val="a0"/>
        <w:ind w:leftChars="0" w:left="0" w:firstLineChars="200" w:firstLine="640"/>
        <w:rPr>
          <w:rFonts w:ascii="方正仿宋_GBK" w:eastAsia="方正仿宋_GBK" w:hAnsi="方正仿宋_GBK" w:cs="方正仿宋_GBK"/>
          <w:sz w:val="32"/>
          <w:szCs w:val="32"/>
          <w:lang w:val="en"/>
        </w:rPr>
      </w:pPr>
      <w:r>
        <w:rPr>
          <w:rFonts w:ascii="方正仿宋_GBK" w:eastAsia="方正仿宋_GBK" w:hAnsi="方正仿宋_GBK" w:cs="方正仿宋_GBK" w:hint="eastAsia"/>
          <w:sz w:val="32"/>
          <w:szCs w:val="32"/>
        </w:rPr>
        <w:t>6、为增加对内容的理解，本模板中部分内容以实际工程项目进行了示例。</w:t>
      </w:r>
    </w:p>
    <w:p w14:paraId="12381F50" w14:textId="77777777" w:rsidR="00C21353" w:rsidRDefault="00000000">
      <w:pPr>
        <w:pStyle w:val="a0"/>
        <w:ind w:leftChars="0" w:left="0"/>
        <w:rPr>
          <w:rFonts w:ascii="方正仿宋_GBK" w:eastAsia="方正仿宋_GBK" w:hAnsi="方正仿宋_GBK" w:cs="方正仿宋_GBK"/>
          <w:sz w:val="32"/>
          <w:szCs w:val="32"/>
        </w:rPr>
        <w:sectPr w:rsidR="00C21353">
          <w:headerReference w:type="even" r:id="rId8"/>
          <w:headerReference w:type="default" r:id="rId9"/>
          <w:footerReference w:type="even" r:id="rId10"/>
          <w:footerReference w:type="default" r:id="rId11"/>
          <w:pgSz w:w="11906" w:h="16838"/>
          <w:pgMar w:top="1440" w:right="1077" w:bottom="1440" w:left="1440" w:header="851" w:footer="992" w:gutter="0"/>
          <w:pgNumType w:fmt="upperRoman" w:start="1"/>
          <w:cols w:space="425"/>
          <w:docGrid w:type="lines" w:linePitch="312"/>
        </w:sectPr>
      </w:pPr>
      <w:r>
        <w:rPr>
          <w:rFonts w:ascii="方正仿宋_GBK" w:eastAsia="方正仿宋_GBK" w:hAnsi="方正仿宋_GBK" w:cs="方正仿宋_GBK" w:hint="eastAsia"/>
          <w:sz w:val="32"/>
          <w:szCs w:val="32"/>
        </w:rPr>
        <w:t xml:space="preserve"> </w:t>
      </w:r>
    </w:p>
    <w:p w14:paraId="0E15F03F" w14:textId="77777777" w:rsidR="00C21353" w:rsidRDefault="00000000">
      <w:pPr>
        <w:jc w:val="center"/>
        <w:rPr>
          <w:sz w:val="36"/>
          <w:szCs w:val="32"/>
          <w:lang w:val="zh-CN"/>
        </w:rPr>
      </w:pPr>
      <w:bookmarkStart w:id="0" w:name="_Toc102979346"/>
      <w:r>
        <w:rPr>
          <w:sz w:val="36"/>
          <w:szCs w:val="32"/>
          <w:lang w:val="zh-CN"/>
        </w:rPr>
        <w:lastRenderedPageBreak/>
        <w:t>目</w:t>
      </w:r>
      <w:r>
        <w:rPr>
          <w:sz w:val="36"/>
          <w:szCs w:val="32"/>
          <w:lang w:val="zh-CN"/>
        </w:rPr>
        <w:t xml:space="preserve">  </w:t>
      </w:r>
      <w:r>
        <w:rPr>
          <w:sz w:val="36"/>
          <w:szCs w:val="32"/>
          <w:lang w:val="zh-CN"/>
        </w:rPr>
        <w:t>录</w:t>
      </w:r>
      <w:bookmarkEnd w:id="0"/>
    </w:p>
    <w:p w14:paraId="7AAE4C7E" w14:textId="77777777" w:rsidR="00C21353" w:rsidRDefault="00C21353">
      <w:pPr>
        <w:pStyle w:val="a0"/>
        <w:rPr>
          <w:lang w:val="zh-CN"/>
        </w:rPr>
      </w:pPr>
    </w:p>
    <w:p w14:paraId="0BB9730A" w14:textId="77777777" w:rsidR="00C21353" w:rsidRDefault="00000000">
      <w:pPr>
        <w:pStyle w:val="TOC1"/>
        <w:tabs>
          <w:tab w:val="right" w:leader="dot" w:pos="9379"/>
        </w:tabs>
        <w:rPr>
          <w:rFonts w:asciiTheme="minorHAnsi" w:eastAsiaTheme="minorEastAsia" w:hAnsiTheme="minorHAnsi" w:cstheme="minorBidi"/>
        </w:rPr>
      </w:pPr>
      <w:r>
        <w:rPr>
          <w:sz w:val="24"/>
          <w:lang w:val="zh-CN"/>
        </w:rPr>
        <w:fldChar w:fldCharType="begin"/>
      </w:r>
      <w:r>
        <w:rPr>
          <w:sz w:val="24"/>
          <w:lang w:val="zh-CN"/>
        </w:rPr>
        <w:instrText xml:space="preserve"> TOC \o "1-2" \h \z \u </w:instrText>
      </w:r>
      <w:r>
        <w:rPr>
          <w:sz w:val="24"/>
          <w:lang w:val="zh-CN"/>
        </w:rPr>
        <w:fldChar w:fldCharType="separate"/>
      </w:r>
      <w:hyperlink w:anchor="_Toc112345012" w:history="1">
        <w:r>
          <w:rPr>
            <w:rStyle w:val="afc"/>
            <w:lang w:val="zh-CN"/>
          </w:rPr>
          <w:t>一</w:t>
        </w:r>
        <w:r>
          <w:rPr>
            <w:rStyle w:val="afc"/>
            <w:lang w:val="zh-CN"/>
          </w:rPr>
          <w:t xml:space="preserve">  </w:t>
        </w:r>
        <w:r>
          <w:rPr>
            <w:rStyle w:val="afc"/>
            <w:lang w:val="zh-CN"/>
          </w:rPr>
          <w:t>项目概况</w:t>
        </w:r>
        <w:r>
          <w:tab/>
        </w:r>
        <w:r>
          <w:fldChar w:fldCharType="begin"/>
        </w:r>
        <w:r>
          <w:instrText xml:space="preserve"> PAGEREF _Toc112345012 \h </w:instrText>
        </w:r>
        <w:r>
          <w:fldChar w:fldCharType="separate"/>
        </w:r>
        <w:r>
          <w:t>2</w:t>
        </w:r>
        <w:r>
          <w:fldChar w:fldCharType="end"/>
        </w:r>
      </w:hyperlink>
    </w:p>
    <w:p w14:paraId="647F0472" w14:textId="77777777" w:rsidR="00C21353" w:rsidRDefault="00000000">
      <w:pPr>
        <w:pStyle w:val="TOC2"/>
        <w:tabs>
          <w:tab w:val="right" w:leader="dot" w:pos="9379"/>
        </w:tabs>
        <w:rPr>
          <w:rFonts w:asciiTheme="minorHAnsi" w:eastAsiaTheme="minorEastAsia" w:hAnsiTheme="minorHAnsi" w:cstheme="minorBidi"/>
          <w:szCs w:val="22"/>
        </w:rPr>
      </w:pPr>
      <w:hyperlink w:anchor="_Toc112345013" w:history="1">
        <w:r>
          <w:rPr>
            <w:rStyle w:val="afc"/>
          </w:rPr>
          <w:t xml:space="preserve">1.1 </w:t>
        </w:r>
        <w:r>
          <w:rPr>
            <w:rStyle w:val="afc"/>
          </w:rPr>
          <w:t>基本信息</w:t>
        </w:r>
        <w:r>
          <w:tab/>
        </w:r>
        <w:r>
          <w:fldChar w:fldCharType="begin"/>
        </w:r>
        <w:r>
          <w:instrText xml:space="preserve"> PAGEREF _Toc112345013 \h </w:instrText>
        </w:r>
        <w:r>
          <w:fldChar w:fldCharType="separate"/>
        </w:r>
        <w:r>
          <w:t>2</w:t>
        </w:r>
        <w:r>
          <w:fldChar w:fldCharType="end"/>
        </w:r>
      </w:hyperlink>
    </w:p>
    <w:p w14:paraId="77DA83FE" w14:textId="77777777" w:rsidR="00C21353" w:rsidRDefault="00000000">
      <w:pPr>
        <w:pStyle w:val="TOC2"/>
        <w:tabs>
          <w:tab w:val="right" w:leader="dot" w:pos="9379"/>
        </w:tabs>
        <w:rPr>
          <w:rFonts w:asciiTheme="minorHAnsi" w:eastAsiaTheme="minorEastAsia" w:hAnsiTheme="minorHAnsi" w:cstheme="minorBidi"/>
          <w:szCs w:val="22"/>
        </w:rPr>
      </w:pPr>
      <w:hyperlink w:anchor="_Toc112345014" w:history="1">
        <w:r>
          <w:rPr>
            <w:rStyle w:val="afc"/>
          </w:rPr>
          <w:t xml:space="preserve">1.2 </w:t>
        </w:r>
        <w:r>
          <w:rPr>
            <w:rStyle w:val="afc"/>
          </w:rPr>
          <w:t>设计依据</w:t>
        </w:r>
        <w:r>
          <w:tab/>
        </w:r>
        <w:r>
          <w:fldChar w:fldCharType="begin"/>
        </w:r>
        <w:r>
          <w:instrText xml:space="preserve"> PAGEREF _Toc112345014 \h </w:instrText>
        </w:r>
        <w:r>
          <w:fldChar w:fldCharType="separate"/>
        </w:r>
        <w:r>
          <w:t>4</w:t>
        </w:r>
        <w:r>
          <w:fldChar w:fldCharType="end"/>
        </w:r>
      </w:hyperlink>
    </w:p>
    <w:p w14:paraId="1506ADC6" w14:textId="77777777" w:rsidR="00C21353" w:rsidRDefault="00000000">
      <w:pPr>
        <w:pStyle w:val="TOC2"/>
        <w:tabs>
          <w:tab w:val="right" w:leader="dot" w:pos="9379"/>
        </w:tabs>
        <w:rPr>
          <w:rFonts w:asciiTheme="minorHAnsi" w:eastAsiaTheme="minorEastAsia" w:hAnsiTheme="minorHAnsi" w:cstheme="minorBidi"/>
          <w:szCs w:val="22"/>
        </w:rPr>
      </w:pPr>
      <w:hyperlink w:anchor="_Toc112345015" w:history="1">
        <w:r>
          <w:rPr>
            <w:rStyle w:val="afc"/>
          </w:rPr>
          <w:t xml:space="preserve">1.4 </w:t>
        </w:r>
        <w:r>
          <w:rPr>
            <w:rStyle w:val="afc"/>
          </w:rPr>
          <w:t>预制部品部件</w:t>
        </w:r>
        <w:r>
          <w:tab/>
        </w:r>
        <w:r>
          <w:fldChar w:fldCharType="begin"/>
        </w:r>
        <w:r>
          <w:instrText xml:space="preserve"> PAGEREF _Toc112345015 \h </w:instrText>
        </w:r>
        <w:r>
          <w:fldChar w:fldCharType="separate"/>
        </w:r>
        <w:r>
          <w:t>6</w:t>
        </w:r>
        <w:r>
          <w:fldChar w:fldCharType="end"/>
        </w:r>
      </w:hyperlink>
    </w:p>
    <w:p w14:paraId="3C453A34" w14:textId="77777777" w:rsidR="00C21353" w:rsidRDefault="00000000">
      <w:pPr>
        <w:pStyle w:val="TOC2"/>
        <w:tabs>
          <w:tab w:val="right" w:leader="dot" w:pos="9379"/>
        </w:tabs>
        <w:rPr>
          <w:rFonts w:asciiTheme="minorHAnsi" w:eastAsiaTheme="minorEastAsia" w:hAnsiTheme="minorHAnsi" w:cstheme="minorBidi"/>
          <w:szCs w:val="22"/>
        </w:rPr>
      </w:pPr>
      <w:hyperlink w:anchor="_Toc112345016" w:history="1">
        <w:r>
          <w:rPr>
            <w:rStyle w:val="afc"/>
          </w:rPr>
          <w:t xml:space="preserve">1.5 </w:t>
        </w:r>
        <w:r>
          <w:rPr>
            <w:rStyle w:val="afc"/>
          </w:rPr>
          <w:t>装配率评分表</w:t>
        </w:r>
        <w:r>
          <w:tab/>
        </w:r>
        <w:r>
          <w:fldChar w:fldCharType="begin"/>
        </w:r>
        <w:r>
          <w:instrText xml:space="preserve"> PAGEREF _Toc112345016 \h </w:instrText>
        </w:r>
        <w:r>
          <w:fldChar w:fldCharType="separate"/>
        </w:r>
        <w:r>
          <w:t>6</w:t>
        </w:r>
        <w:r>
          <w:fldChar w:fldCharType="end"/>
        </w:r>
      </w:hyperlink>
    </w:p>
    <w:p w14:paraId="46D6BC59" w14:textId="77777777" w:rsidR="00C21353" w:rsidRDefault="00000000">
      <w:pPr>
        <w:pStyle w:val="TOC1"/>
        <w:tabs>
          <w:tab w:val="right" w:leader="dot" w:pos="9379"/>
        </w:tabs>
        <w:rPr>
          <w:rFonts w:asciiTheme="minorHAnsi" w:eastAsiaTheme="minorEastAsia" w:hAnsiTheme="minorHAnsi" w:cstheme="minorBidi"/>
        </w:rPr>
      </w:pPr>
      <w:hyperlink w:anchor="_Toc112345017" w:history="1">
        <w:r>
          <w:rPr>
            <w:rStyle w:val="afc"/>
            <w:lang w:val="zh-CN"/>
          </w:rPr>
          <w:t>二</w:t>
        </w:r>
        <w:r>
          <w:rPr>
            <w:rStyle w:val="afc"/>
          </w:rPr>
          <w:t xml:space="preserve"> </w:t>
        </w:r>
        <w:r>
          <w:rPr>
            <w:rStyle w:val="afc"/>
            <w:lang w:val="zh-CN"/>
          </w:rPr>
          <w:t>管理篇</w:t>
        </w:r>
        <w:r>
          <w:tab/>
        </w:r>
        <w:r>
          <w:fldChar w:fldCharType="begin"/>
        </w:r>
        <w:r>
          <w:instrText xml:space="preserve"> PAGEREF _Toc112345017 \h </w:instrText>
        </w:r>
        <w:r>
          <w:fldChar w:fldCharType="separate"/>
        </w:r>
        <w:r>
          <w:t>11</w:t>
        </w:r>
        <w:r>
          <w:fldChar w:fldCharType="end"/>
        </w:r>
      </w:hyperlink>
    </w:p>
    <w:p w14:paraId="37048BE8" w14:textId="77777777" w:rsidR="00C21353" w:rsidRDefault="00000000">
      <w:pPr>
        <w:pStyle w:val="TOC2"/>
        <w:tabs>
          <w:tab w:val="right" w:leader="dot" w:pos="9379"/>
        </w:tabs>
        <w:rPr>
          <w:rFonts w:asciiTheme="minorHAnsi" w:eastAsiaTheme="minorEastAsia" w:hAnsiTheme="minorHAnsi" w:cstheme="minorBidi"/>
          <w:szCs w:val="22"/>
        </w:rPr>
      </w:pPr>
      <w:hyperlink w:anchor="_Toc112345018" w:history="1">
        <w:r>
          <w:rPr>
            <w:rStyle w:val="afc"/>
          </w:rPr>
          <w:t xml:space="preserve">2.1 </w:t>
        </w:r>
        <w:r>
          <w:rPr>
            <w:rStyle w:val="afc"/>
          </w:rPr>
          <w:t>管理架构</w:t>
        </w:r>
        <w:r>
          <w:tab/>
        </w:r>
        <w:r>
          <w:fldChar w:fldCharType="begin"/>
        </w:r>
        <w:r>
          <w:instrText xml:space="preserve"> PAGEREF _Toc112345018 \h </w:instrText>
        </w:r>
        <w:r>
          <w:fldChar w:fldCharType="separate"/>
        </w:r>
        <w:r>
          <w:t>11</w:t>
        </w:r>
        <w:r>
          <w:fldChar w:fldCharType="end"/>
        </w:r>
      </w:hyperlink>
    </w:p>
    <w:p w14:paraId="44781A7F" w14:textId="77777777" w:rsidR="00C21353" w:rsidRDefault="00000000">
      <w:pPr>
        <w:pStyle w:val="TOC2"/>
        <w:tabs>
          <w:tab w:val="right" w:leader="dot" w:pos="9379"/>
        </w:tabs>
        <w:rPr>
          <w:rFonts w:asciiTheme="minorHAnsi" w:eastAsiaTheme="minorEastAsia" w:hAnsiTheme="minorHAnsi" w:cstheme="minorBidi"/>
          <w:szCs w:val="22"/>
        </w:rPr>
      </w:pPr>
      <w:hyperlink w:anchor="_Toc112345019" w:history="1">
        <w:r>
          <w:rPr>
            <w:rStyle w:val="afc"/>
          </w:rPr>
          <w:t xml:space="preserve">2.2 </w:t>
        </w:r>
        <w:r>
          <w:rPr>
            <w:rStyle w:val="afc"/>
          </w:rPr>
          <w:t>验收制度</w:t>
        </w:r>
        <w:r>
          <w:tab/>
        </w:r>
        <w:r>
          <w:fldChar w:fldCharType="begin"/>
        </w:r>
        <w:r>
          <w:instrText xml:space="preserve"> PAGEREF _Toc112345019 \h </w:instrText>
        </w:r>
        <w:r>
          <w:fldChar w:fldCharType="separate"/>
        </w:r>
        <w:r>
          <w:t>13</w:t>
        </w:r>
        <w:r>
          <w:fldChar w:fldCharType="end"/>
        </w:r>
      </w:hyperlink>
    </w:p>
    <w:p w14:paraId="4E9D6476" w14:textId="77777777" w:rsidR="00C21353" w:rsidRDefault="00000000">
      <w:pPr>
        <w:pStyle w:val="TOC1"/>
        <w:tabs>
          <w:tab w:val="right" w:leader="dot" w:pos="9379"/>
        </w:tabs>
        <w:rPr>
          <w:rFonts w:asciiTheme="minorHAnsi" w:eastAsiaTheme="minorEastAsia" w:hAnsiTheme="minorHAnsi" w:cstheme="minorBidi"/>
        </w:rPr>
      </w:pPr>
      <w:hyperlink w:anchor="_Toc112345020" w:history="1">
        <w:r>
          <w:rPr>
            <w:rStyle w:val="afc"/>
          </w:rPr>
          <w:t>三</w:t>
        </w:r>
        <w:r>
          <w:rPr>
            <w:rStyle w:val="afc"/>
          </w:rPr>
          <w:t xml:space="preserve"> </w:t>
        </w:r>
        <w:r>
          <w:rPr>
            <w:rStyle w:val="afc"/>
            <w:lang w:val="zh-CN"/>
          </w:rPr>
          <w:t>设计篇</w:t>
        </w:r>
        <w:r>
          <w:tab/>
        </w:r>
        <w:r>
          <w:fldChar w:fldCharType="begin"/>
        </w:r>
        <w:r>
          <w:instrText xml:space="preserve"> PAGEREF _Toc112345020 \h </w:instrText>
        </w:r>
        <w:r>
          <w:fldChar w:fldCharType="separate"/>
        </w:r>
        <w:r>
          <w:t>25</w:t>
        </w:r>
        <w:r>
          <w:fldChar w:fldCharType="end"/>
        </w:r>
      </w:hyperlink>
    </w:p>
    <w:p w14:paraId="0723D30B" w14:textId="77777777" w:rsidR="00C21353" w:rsidRDefault="00000000">
      <w:pPr>
        <w:pStyle w:val="TOC2"/>
        <w:tabs>
          <w:tab w:val="right" w:leader="dot" w:pos="9379"/>
        </w:tabs>
        <w:rPr>
          <w:rFonts w:asciiTheme="minorHAnsi" w:eastAsiaTheme="minorEastAsia" w:hAnsiTheme="minorHAnsi" w:cstheme="minorBidi"/>
          <w:szCs w:val="22"/>
        </w:rPr>
      </w:pPr>
      <w:hyperlink w:anchor="_Toc112345021" w:history="1">
        <w:r>
          <w:rPr>
            <w:rStyle w:val="afc"/>
          </w:rPr>
          <w:t xml:space="preserve">3.1 </w:t>
        </w:r>
        <w:r>
          <w:rPr>
            <w:rStyle w:val="afc"/>
          </w:rPr>
          <w:t>建筑设计</w:t>
        </w:r>
        <w:r>
          <w:tab/>
        </w:r>
        <w:r>
          <w:fldChar w:fldCharType="begin"/>
        </w:r>
        <w:r>
          <w:instrText xml:space="preserve"> PAGEREF _Toc112345021 \h </w:instrText>
        </w:r>
        <w:r>
          <w:fldChar w:fldCharType="separate"/>
        </w:r>
        <w:r>
          <w:t>25</w:t>
        </w:r>
        <w:r>
          <w:fldChar w:fldCharType="end"/>
        </w:r>
      </w:hyperlink>
    </w:p>
    <w:p w14:paraId="04640E1D" w14:textId="77777777" w:rsidR="00C21353" w:rsidRDefault="00000000">
      <w:pPr>
        <w:pStyle w:val="TOC2"/>
        <w:tabs>
          <w:tab w:val="right" w:leader="dot" w:pos="9379"/>
        </w:tabs>
        <w:rPr>
          <w:rFonts w:asciiTheme="minorHAnsi" w:eastAsiaTheme="minorEastAsia" w:hAnsiTheme="minorHAnsi" w:cstheme="minorBidi"/>
          <w:szCs w:val="22"/>
        </w:rPr>
      </w:pPr>
      <w:hyperlink w:anchor="_Toc112345022" w:history="1">
        <w:r>
          <w:rPr>
            <w:rStyle w:val="afc"/>
          </w:rPr>
          <w:t xml:space="preserve">3.2 </w:t>
        </w:r>
        <w:r>
          <w:rPr>
            <w:rStyle w:val="afc"/>
          </w:rPr>
          <w:t>结构设计</w:t>
        </w:r>
        <w:r>
          <w:tab/>
        </w:r>
        <w:r>
          <w:fldChar w:fldCharType="begin"/>
        </w:r>
        <w:r>
          <w:instrText xml:space="preserve"> PAGEREF _Toc112345022 \h </w:instrText>
        </w:r>
        <w:r>
          <w:fldChar w:fldCharType="separate"/>
        </w:r>
        <w:r>
          <w:t>34</w:t>
        </w:r>
        <w:r>
          <w:fldChar w:fldCharType="end"/>
        </w:r>
      </w:hyperlink>
    </w:p>
    <w:p w14:paraId="0D7E1C18" w14:textId="77777777" w:rsidR="00C21353" w:rsidRDefault="00000000">
      <w:pPr>
        <w:pStyle w:val="TOC2"/>
        <w:tabs>
          <w:tab w:val="right" w:leader="dot" w:pos="9379"/>
        </w:tabs>
        <w:rPr>
          <w:rFonts w:asciiTheme="minorHAnsi" w:eastAsiaTheme="minorEastAsia" w:hAnsiTheme="minorHAnsi" w:cstheme="minorBidi"/>
          <w:szCs w:val="22"/>
        </w:rPr>
      </w:pPr>
      <w:hyperlink w:anchor="_Toc112345023" w:history="1">
        <w:r>
          <w:rPr>
            <w:rStyle w:val="afc"/>
          </w:rPr>
          <w:t xml:space="preserve">3.3 </w:t>
        </w:r>
        <w:r>
          <w:rPr>
            <w:rStyle w:val="afc"/>
          </w:rPr>
          <w:t>装修设计</w:t>
        </w:r>
        <w:r>
          <w:tab/>
        </w:r>
        <w:r>
          <w:fldChar w:fldCharType="begin"/>
        </w:r>
        <w:r>
          <w:instrText xml:space="preserve"> PAGEREF _Toc112345023 \h </w:instrText>
        </w:r>
        <w:r>
          <w:fldChar w:fldCharType="separate"/>
        </w:r>
        <w:r>
          <w:t>44</w:t>
        </w:r>
        <w:r>
          <w:fldChar w:fldCharType="end"/>
        </w:r>
      </w:hyperlink>
    </w:p>
    <w:p w14:paraId="3A0888FB" w14:textId="77777777" w:rsidR="00C21353" w:rsidRDefault="00000000">
      <w:pPr>
        <w:pStyle w:val="TOC2"/>
        <w:tabs>
          <w:tab w:val="right" w:leader="dot" w:pos="9379"/>
        </w:tabs>
        <w:rPr>
          <w:rFonts w:asciiTheme="minorHAnsi" w:eastAsiaTheme="minorEastAsia" w:hAnsiTheme="minorHAnsi" w:cstheme="minorBidi"/>
          <w:szCs w:val="22"/>
        </w:rPr>
      </w:pPr>
      <w:hyperlink w:anchor="_Toc112345024" w:history="1">
        <w:r>
          <w:rPr>
            <w:rStyle w:val="afc"/>
          </w:rPr>
          <w:t xml:space="preserve">3.4 </w:t>
        </w:r>
        <w:r>
          <w:rPr>
            <w:rStyle w:val="afc"/>
          </w:rPr>
          <w:t>设备专业设计</w:t>
        </w:r>
        <w:r>
          <w:tab/>
        </w:r>
        <w:r>
          <w:fldChar w:fldCharType="begin"/>
        </w:r>
        <w:r>
          <w:instrText xml:space="preserve"> PAGEREF _Toc112345024 \h </w:instrText>
        </w:r>
        <w:r>
          <w:fldChar w:fldCharType="separate"/>
        </w:r>
        <w:r>
          <w:t>49</w:t>
        </w:r>
        <w:r>
          <w:fldChar w:fldCharType="end"/>
        </w:r>
      </w:hyperlink>
    </w:p>
    <w:p w14:paraId="747BCADD" w14:textId="77777777" w:rsidR="00C21353" w:rsidRDefault="00000000">
      <w:pPr>
        <w:pStyle w:val="TOC2"/>
        <w:tabs>
          <w:tab w:val="right" w:leader="dot" w:pos="9379"/>
        </w:tabs>
        <w:rPr>
          <w:rFonts w:asciiTheme="minorHAnsi" w:eastAsiaTheme="minorEastAsia" w:hAnsiTheme="minorHAnsi" w:cstheme="minorBidi"/>
          <w:szCs w:val="22"/>
        </w:rPr>
      </w:pPr>
      <w:hyperlink w:anchor="_Toc112345025" w:history="1">
        <w:r>
          <w:rPr>
            <w:rStyle w:val="afc"/>
          </w:rPr>
          <w:t>3.5 BIM</w:t>
        </w:r>
        <w:r>
          <w:rPr>
            <w:rStyle w:val="afc"/>
          </w:rPr>
          <w:t>应用</w:t>
        </w:r>
        <w:r>
          <w:tab/>
        </w:r>
        <w:r>
          <w:fldChar w:fldCharType="begin"/>
        </w:r>
        <w:r>
          <w:instrText xml:space="preserve"> PAGEREF _Toc112345025 \h </w:instrText>
        </w:r>
        <w:r>
          <w:fldChar w:fldCharType="separate"/>
        </w:r>
        <w:r>
          <w:t>53</w:t>
        </w:r>
        <w:r>
          <w:fldChar w:fldCharType="end"/>
        </w:r>
      </w:hyperlink>
    </w:p>
    <w:p w14:paraId="4C227DA4" w14:textId="77777777" w:rsidR="00C21353" w:rsidRDefault="00000000">
      <w:pPr>
        <w:pStyle w:val="TOC2"/>
        <w:tabs>
          <w:tab w:val="right" w:leader="dot" w:pos="9379"/>
        </w:tabs>
        <w:rPr>
          <w:rFonts w:asciiTheme="minorHAnsi" w:eastAsiaTheme="minorEastAsia" w:hAnsiTheme="minorHAnsi" w:cstheme="minorBidi"/>
          <w:szCs w:val="22"/>
        </w:rPr>
      </w:pPr>
      <w:hyperlink w:anchor="_Toc112345026" w:history="1">
        <w:r>
          <w:rPr>
            <w:rStyle w:val="afc"/>
          </w:rPr>
          <w:t xml:space="preserve">3.6 </w:t>
        </w:r>
        <w:r>
          <w:rPr>
            <w:rStyle w:val="afc"/>
          </w:rPr>
          <w:t>智能化技术</w:t>
        </w:r>
        <w:r>
          <w:tab/>
        </w:r>
        <w:r>
          <w:fldChar w:fldCharType="begin"/>
        </w:r>
        <w:r>
          <w:instrText xml:space="preserve"> PAGEREF _Toc112345026 \h </w:instrText>
        </w:r>
        <w:r>
          <w:fldChar w:fldCharType="separate"/>
        </w:r>
        <w:r>
          <w:t>55</w:t>
        </w:r>
        <w:r>
          <w:fldChar w:fldCharType="end"/>
        </w:r>
      </w:hyperlink>
    </w:p>
    <w:p w14:paraId="623AD212" w14:textId="77777777" w:rsidR="00C21353" w:rsidRDefault="00000000">
      <w:pPr>
        <w:pStyle w:val="TOC2"/>
        <w:tabs>
          <w:tab w:val="right" w:leader="dot" w:pos="9379"/>
        </w:tabs>
        <w:rPr>
          <w:rFonts w:asciiTheme="minorHAnsi" w:eastAsiaTheme="minorEastAsia" w:hAnsiTheme="minorHAnsi" w:cstheme="minorBidi"/>
          <w:szCs w:val="22"/>
        </w:rPr>
      </w:pPr>
      <w:hyperlink w:anchor="_Toc112345027" w:history="1">
        <w:r>
          <w:rPr>
            <w:rStyle w:val="afc"/>
          </w:rPr>
          <w:t xml:space="preserve">3.7 </w:t>
        </w:r>
        <w:r>
          <w:rPr>
            <w:rStyle w:val="afc"/>
          </w:rPr>
          <w:t>新技术应用</w:t>
        </w:r>
        <w:r>
          <w:tab/>
        </w:r>
        <w:r>
          <w:fldChar w:fldCharType="begin"/>
        </w:r>
        <w:r>
          <w:instrText xml:space="preserve"> PAGEREF _Toc112345027 \h </w:instrText>
        </w:r>
        <w:r>
          <w:fldChar w:fldCharType="separate"/>
        </w:r>
        <w:r>
          <w:t>58</w:t>
        </w:r>
        <w:r>
          <w:fldChar w:fldCharType="end"/>
        </w:r>
      </w:hyperlink>
    </w:p>
    <w:p w14:paraId="0599E00C" w14:textId="77777777" w:rsidR="00C21353" w:rsidRDefault="00000000">
      <w:pPr>
        <w:pStyle w:val="TOC2"/>
        <w:tabs>
          <w:tab w:val="right" w:leader="dot" w:pos="9379"/>
        </w:tabs>
        <w:rPr>
          <w:rFonts w:asciiTheme="minorHAnsi" w:eastAsiaTheme="minorEastAsia" w:hAnsiTheme="minorHAnsi" w:cstheme="minorBidi"/>
          <w:szCs w:val="22"/>
        </w:rPr>
      </w:pPr>
      <w:hyperlink w:anchor="_Toc112345028" w:history="1">
        <w:r>
          <w:rPr>
            <w:rStyle w:val="afc"/>
          </w:rPr>
          <w:t xml:space="preserve">3.8 </w:t>
        </w:r>
        <w:r>
          <w:rPr>
            <w:rStyle w:val="afc"/>
          </w:rPr>
          <w:t>承诺函</w:t>
        </w:r>
        <w:r>
          <w:tab/>
        </w:r>
        <w:r>
          <w:fldChar w:fldCharType="begin"/>
        </w:r>
        <w:r>
          <w:instrText xml:space="preserve"> PAGEREF _Toc112345028 \h </w:instrText>
        </w:r>
        <w:r>
          <w:fldChar w:fldCharType="separate"/>
        </w:r>
        <w:r>
          <w:t>59</w:t>
        </w:r>
        <w:r>
          <w:fldChar w:fldCharType="end"/>
        </w:r>
      </w:hyperlink>
    </w:p>
    <w:p w14:paraId="7B34E839" w14:textId="77777777" w:rsidR="00C21353" w:rsidRDefault="00000000">
      <w:pPr>
        <w:pStyle w:val="TOC1"/>
        <w:tabs>
          <w:tab w:val="right" w:leader="dot" w:pos="9379"/>
        </w:tabs>
        <w:rPr>
          <w:rFonts w:asciiTheme="minorHAnsi" w:eastAsiaTheme="minorEastAsia" w:hAnsiTheme="minorHAnsi" w:cstheme="minorBidi"/>
        </w:rPr>
      </w:pPr>
      <w:hyperlink w:anchor="_Toc112345029" w:history="1">
        <w:r>
          <w:rPr>
            <w:rStyle w:val="afc"/>
            <w:lang w:val="zh-CN"/>
          </w:rPr>
          <w:t>四</w:t>
        </w:r>
        <w:r>
          <w:rPr>
            <w:rStyle w:val="afc"/>
            <w:lang w:val="zh-CN"/>
          </w:rPr>
          <w:t xml:space="preserve"> </w:t>
        </w:r>
        <w:r>
          <w:rPr>
            <w:rStyle w:val="afc"/>
            <w:lang w:val="zh-CN"/>
          </w:rPr>
          <w:t>生产篇</w:t>
        </w:r>
        <w:r>
          <w:tab/>
        </w:r>
        <w:r>
          <w:fldChar w:fldCharType="begin"/>
        </w:r>
        <w:r>
          <w:instrText xml:space="preserve"> PAGEREF _Toc112345029 \h </w:instrText>
        </w:r>
        <w:r>
          <w:fldChar w:fldCharType="separate"/>
        </w:r>
        <w:r>
          <w:t>60</w:t>
        </w:r>
        <w:r>
          <w:fldChar w:fldCharType="end"/>
        </w:r>
      </w:hyperlink>
    </w:p>
    <w:p w14:paraId="37BDD7EE" w14:textId="77777777" w:rsidR="00C21353" w:rsidRDefault="00000000">
      <w:pPr>
        <w:pStyle w:val="TOC2"/>
        <w:tabs>
          <w:tab w:val="right" w:leader="dot" w:pos="9379"/>
        </w:tabs>
        <w:rPr>
          <w:rFonts w:asciiTheme="minorHAnsi" w:eastAsiaTheme="minorEastAsia" w:hAnsiTheme="minorHAnsi" w:cstheme="minorBidi"/>
          <w:szCs w:val="22"/>
        </w:rPr>
      </w:pPr>
      <w:hyperlink w:anchor="_Toc112345030" w:history="1">
        <w:r>
          <w:rPr>
            <w:rStyle w:val="afc"/>
          </w:rPr>
          <w:t xml:space="preserve">4.1 </w:t>
        </w:r>
        <w:r>
          <w:rPr>
            <w:rStyle w:val="afc"/>
          </w:rPr>
          <w:t>生产概况</w:t>
        </w:r>
        <w:r>
          <w:tab/>
        </w:r>
        <w:r>
          <w:fldChar w:fldCharType="begin"/>
        </w:r>
        <w:r>
          <w:instrText xml:space="preserve"> PAGEREF _Toc112345030 \h </w:instrText>
        </w:r>
        <w:r>
          <w:fldChar w:fldCharType="separate"/>
        </w:r>
        <w:r>
          <w:t>60</w:t>
        </w:r>
        <w:r>
          <w:fldChar w:fldCharType="end"/>
        </w:r>
      </w:hyperlink>
    </w:p>
    <w:p w14:paraId="09119DCE" w14:textId="77777777" w:rsidR="00C21353" w:rsidRDefault="00000000">
      <w:pPr>
        <w:pStyle w:val="TOC2"/>
        <w:tabs>
          <w:tab w:val="right" w:leader="dot" w:pos="9379"/>
        </w:tabs>
        <w:rPr>
          <w:rFonts w:asciiTheme="minorHAnsi" w:eastAsiaTheme="minorEastAsia" w:hAnsiTheme="minorHAnsi" w:cstheme="minorBidi"/>
          <w:szCs w:val="22"/>
        </w:rPr>
      </w:pPr>
      <w:hyperlink w:anchor="_Toc112345031" w:history="1">
        <w:r>
          <w:rPr>
            <w:rStyle w:val="afc"/>
          </w:rPr>
          <w:t xml:space="preserve">4.2 </w:t>
        </w:r>
        <w:r>
          <w:rPr>
            <w:rStyle w:val="afc"/>
          </w:rPr>
          <w:t>构件标识与供货要求</w:t>
        </w:r>
        <w:r>
          <w:tab/>
        </w:r>
        <w:r>
          <w:fldChar w:fldCharType="begin"/>
        </w:r>
        <w:r>
          <w:instrText xml:space="preserve"> PAGEREF _Toc112345031 \h </w:instrText>
        </w:r>
        <w:r>
          <w:fldChar w:fldCharType="separate"/>
        </w:r>
        <w:r>
          <w:t>61</w:t>
        </w:r>
        <w:r>
          <w:fldChar w:fldCharType="end"/>
        </w:r>
      </w:hyperlink>
    </w:p>
    <w:p w14:paraId="03DFA13C" w14:textId="77777777" w:rsidR="00C21353" w:rsidRDefault="00000000">
      <w:pPr>
        <w:pStyle w:val="TOC2"/>
        <w:tabs>
          <w:tab w:val="right" w:leader="dot" w:pos="9379"/>
        </w:tabs>
        <w:rPr>
          <w:rFonts w:asciiTheme="minorHAnsi" w:eastAsiaTheme="minorEastAsia" w:hAnsiTheme="minorHAnsi" w:cstheme="minorBidi"/>
          <w:szCs w:val="22"/>
        </w:rPr>
      </w:pPr>
      <w:hyperlink w:anchor="_Toc112345032" w:history="1">
        <w:r>
          <w:rPr>
            <w:rStyle w:val="afc"/>
          </w:rPr>
          <w:t xml:space="preserve">4.3 </w:t>
        </w:r>
        <w:r>
          <w:rPr>
            <w:rStyle w:val="afc"/>
          </w:rPr>
          <w:t>生产准备</w:t>
        </w:r>
        <w:r>
          <w:tab/>
        </w:r>
        <w:r>
          <w:fldChar w:fldCharType="begin"/>
        </w:r>
        <w:r>
          <w:instrText xml:space="preserve"> PAGEREF _Toc112345032 \h </w:instrText>
        </w:r>
        <w:r>
          <w:fldChar w:fldCharType="separate"/>
        </w:r>
        <w:r>
          <w:t>62</w:t>
        </w:r>
        <w:r>
          <w:fldChar w:fldCharType="end"/>
        </w:r>
      </w:hyperlink>
    </w:p>
    <w:p w14:paraId="35393385" w14:textId="77777777" w:rsidR="00C21353" w:rsidRDefault="00000000">
      <w:pPr>
        <w:pStyle w:val="TOC2"/>
        <w:tabs>
          <w:tab w:val="right" w:leader="dot" w:pos="9379"/>
        </w:tabs>
        <w:rPr>
          <w:rFonts w:asciiTheme="minorHAnsi" w:eastAsiaTheme="minorEastAsia" w:hAnsiTheme="minorHAnsi" w:cstheme="minorBidi"/>
          <w:szCs w:val="22"/>
        </w:rPr>
      </w:pPr>
      <w:hyperlink w:anchor="_Toc112345033" w:history="1">
        <w:r>
          <w:rPr>
            <w:rStyle w:val="afc"/>
          </w:rPr>
          <w:t xml:space="preserve">4.4 </w:t>
        </w:r>
        <w:r>
          <w:rPr>
            <w:rStyle w:val="afc"/>
          </w:rPr>
          <w:t>成品检查</w:t>
        </w:r>
        <w:r>
          <w:tab/>
        </w:r>
        <w:r>
          <w:fldChar w:fldCharType="begin"/>
        </w:r>
        <w:r>
          <w:instrText xml:space="preserve"> PAGEREF _Toc112345033 \h </w:instrText>
        </w:r>
        <w:r>
          <w:fldChar w:fldCharType="separate"/>
        </w:r>
        <w:r>
          <w:t>63</w:t>
        </w:r>
        <w:r>
          <w:fldChar w:fldCharType="end"/>
        </w:r>
      </w:hyperlink>
    </w:p>
    <w:p w14:paraId="6E7A3C0C" w14:textId="77777777" w:rsidR="00C21353" w:rsidRDefault="00000000">
      <w:pPr>
        <w:pStyle w:val="TOC2"/>
        <w:tabs>
          <w:tab w:val="right" w:leader="dot" w:pos="9379"/>
        </w:tabs>
        <w:rPr>
          <w:rFonts w:asciiTheme="minorHAnsi" w:eastAsiaTheme="minorEastAsia" w:hAnsiTheme="minorHAnsi" w:cstheme="minorBidi"/>
          <w:szCs w:val="22"/>
        </w:rPr>
      </w:pPr>
      <w:hyperlink w:anchor="_Toc112345034" w:history="1">
        <w:r>
          <w:rPr>
            <w:rStyle w:val="afc"/>
          </w:rPr>
          <w:t>4.5</w:t>
        </w:r>
        <w:r>
          <w:rPr>
            <w:rStyle w:val="afc"/>
          </w:rPr>
          <w:t>成品保护</w:t>
        </w:r>
        <w:r>
          <w:tab/>
        </w:r>
        <w:r>
          <w:fldChar w:fldCharType="begin"/>
        </w:r>
        <w:r>
          <w:instrText xml:space="preserve"> PAGEREF _Toc112345034 \h </w:instrText>
        </w:r>
        <w:r>
          <w:fldChar w:fldCharType="separate"/>
        </w:r>
        <w:r>
          <w:t>63</w:t>
        </w:r>
        <w:r>
          <w:fldChar w:fldCharType="end"/>
        </w:r>
      </w:hyperlink>
    </w:p>
    <w:p w14:paraId="625E842E" w14:textId="77777777" w:rsidR="00C21353" w:rsidRDefault="00000000">
      <w:pPr>
        <w:pStyle w:val="TOC2"/>
        <w:tabs>
          <w:tab w:val="right" w:leader="dot" w:pos="9379"/>
        </w:tabs>
        <w:rPr>
          <w:rFonts w:asciiTheme="minorHAnsi" w:eastAsiaTheme="minorEastAsia" w:hAnsiTheme="minorHAnsi" w:cstheme="minorBidi"/>
          <w:szCs w:val="22"/>
        </w:rPr>
      </w:pPr>
      <w:hyperlink w:anchor="_Toc112345035" w:history="1">
        <w:r>
          <w:rPr>
            <w:rStyle w:val="afc"/>
          </w:rPr>
          <w:t xml:space="preserve">4.6 </w:t>
        </w:r>
        <w:r>
          <w:rPr>
            <w:rStyle w:val="afc"/>
          </w:rPr>
          <w:t>运输</w:t>
        </w:r>
        <w:r>
          <w:tab/>
        </w:r>
        <w:r>
          <w:fldChar w:fldCharType="begin"/>
        </w:r>
        <w:r>
          <w:instrText xml:space="preserve"> PAGEREF _Toc112345035 \h </w:instrText>
        </w:r>
        <w:r>
          <w:fldChar w:fldCharType="separate"/>
        </w:r>
        <w:r>
          <w:t>65</w:t>
        </w:r>
        <w:r>
          <w:fldChar w:fldCharType="end"/>
        </w:r>
      </w:hyperlink>
    </w:p>
    <w:p w14:paraId="5F01C13C" w14:textId="77777777" w:rsidR="00C21353" w:rsidRDefault="00000000">
      <w:pPr>
        <w:pStyle w:val="TOC1"/>
        <w:tabs>
          <w:tab w:val="right" w:leader="dot" w:pos="9379"/>
        </w:tabs>
        <w:rPr>
          <w:rFonts w:asciiTheme="minorHAnsi" w:eastAsiaTheme="minorEastAsia" w:hAnsiTheme="minorHAnsi" w:cstheme="minorBidi"/>
        </w:rPr>
      </w:pPr>
      <w:hyperlink w:anchor="_Toc112345036" w:history="1">
        <w:r>
          <w:rPr>
            <w:rStyle w:val="afc"/>
            <w:lang w:val="zh-CN"/>
          </w:rPr>
          <w:t>五</w:t>
        </w:r>
        <w:r>
          <w:rPr>
            <w:rStyle w:val="afc"/>
            <w:lang w:val="zh-CN"/>
          </w:rPr>
          <w:t xml:space="preserve"> </w:t>
        </w:r>
        <w:r>
          <w:rPr>
            <w:rStyle w:val="afc"/>
            <w:lang w:val="zh-CN"/>
          </w:rPr>
          <w:t>施工篇</w:t>
        </w:r>
        <w:r>
          <w:tab/>
        </w:r>
        <w:r>
          <w:fldChar w:fldCharType="begin"/>
        </w:r>
        <w:r>
          <w:instrText xml:space="preserve"> PAGEREF _Toc112345036 \h </w:instrText>
        </w:r>
        <w:r>
          <w:fldChar w:fldCharType="separate"/>
        </w:r>
        <w:r>
          <w:t>69</w:t>
        </w:r>
        <w:r>
          <w:fldChar w:fldCharType="end"/>
        </w:r>
      </w:hyperlink>
    </w:p>
    <w:p w14:paraId="615F038B" w14:textId="77777777" w:rsidR="00C21353" w:rsidRDefault="00000000">
      <w:pPr>
        <w:pStyle w:val="TOC2"/>
        <w:tabs>
          <w:tab w:val="right" w:leader="dot" w:pos="9379"/>
        </w:tabs>
        <w:rPr>
          <w:rFonts w:asciiTheme="minorHAnsi" w:eastAsiaTheme="minorEastAsia" w:hAnsiTheme="minorHAnsi" w:cstheme="minorBidi"/>
          <w:szCs w:val="22"/>
        </w:rPr>
      </w:pPr>
      <w:hyperlink w:anchor="_Toc112345037" w:history="1">
        <w:r>
          <w:rPr>
            <w:rStyle w:val="afc"/>
          </w:rPr>
          <w:t xml:space="preserve">5.1 </w:t>
        </w:r>
        <w:r>
          <w:rPr>
            <w:rStyle w:val="afc"/>
          </w:rPr>
          <w:t>施工部署</w:t>
        </w:r>
        <w:r>
          <w:tab/>
        </w:r>
        <w:r>
          <w:fldChar w:fldCharType="begin"/>
        </w:r>
        <w:r>
          <w:instrText xml:space="preserve"> PAGEREF _Toc112345037 \h </w:instrText>
        </w:r>
        <w:r>
          <w:fldChar w:fldCharType="separate"/>
        </w:r>
        <w:r>
          <w:t>69</w:t>
        </w:r>
        <w:r>
          <w:fldChar w:fldCharType="end"/>
        </w:r>
      </w:hyperlink>
    </w:p>
    <w:p w14:paraId="1517E927" w14:textId="77777777" w:rsidR="00C21353" w:rsidRDefault="00000000">
      <w:pPr>
        <w:pStyle w:val="TOC2"/>
        <w:tabs>
          <w:tab w:val="right" w:leader="dot" w:pos="9379"/>
        </w:tabs>
        <w:rPr>
          <w:rFonts w:asciiTheme="minorHAnsi" w:eastAsiaTheme="minorEastAsia" w:hAnsiTheme="minorHAnsi" w:cstheme="minorBidi"/>
          <w:szCs w:val="22"/>
        </w:rPr>
      </w:pPr>
      <w:hyperlink w:anchor="_Toc112345038" w:history="1">
        <w:r>
          <w:rPr>
            <w:rStyle w:val="afc"/>
          </w:rPr>
          <w:t xml:space="preserve">5.2 </w:t>
        </w:r>
        <w:r>
          <w:rPr>
            <w:rStyle w:val="afc"/>
          </w:rPr>
          <w:t>模板体系</w:t>
        </w:r>
        <w:r>
          <w:tab/>
        </w:r>
        <w:r>
          <w:fldChar w:fldCharType="begin"/>
        </w:r>
        <w:r>
          <w:instrText xml:space="preserve"> PAGEREF _Toc112345038 \h </w:instrText>
        </w:r>
        <w:r>
          <w:fldChar w:fldCharType="separate"/>
        </w:r>
        <w:r>
          <w:t>75</w:t>
        </w:r>
        <w:r>
          <w:fldChar w:fldCharType="end"/>
        </w:r>
      </w:hyperlink>
    </w:p>
    <w:p w14:paraId="51584818" w14:textId="77777777" w:rsidR="00C21353" w:rsidRDefault="00000000">
      <w:pPr>
        <w:pStyle w:val="TOC2"/>
        <w:tabs>
          <w:tab w:val="right" w:leader="dot" w:pos="9379"/>
        </w:tabs>
        <w:rPr>
          <w:rFonts w:asciiTheme="minorHAnsi" w:eastAsiaTheme="minorEastAsia" w:hAnsiTheme="minorHAnsi" w:cstheme="minorBidi"/>
          <w:szCs w:val="22"/>
        </w:rPr>
      </w:pPr>
      <w:hyperlink w:anchor="_Toc112345039" w:history="1">
        <w:r>
          <w:rPr>
            <w:rStyle w:val="afc"/>
          </w:rPr>
          <w:t xml:space="preserve">5.3 </w:t>
        </w:r>
        <w:r>
          <w:rPr>
            <w:rStyle w:val="afc"/>
          </w:rPr>
          <w:t>主体预制构件施工</w:t>
        </w:r>
        <w:r>
          <w:tab/>
        </w:r>
        <w:r>
          <w:fldChar w:fldCharType="begin"/>
        </w:r>
        <w:r>
          <w:instrText xml:space="preserve"> PAGEREF _Toc112345039 \h </w:instrText>
        </w:r>
        <w:r>
          <w:fldChar w:fldCharType="separate"/>
        </w:r>
        <w:r>
          <w:t>76</w:t>
        </w:r>
        <w:r>
          <w:fldChar w:fldCharType="end"/>
        </w:r>
      </w:hyperlink>
    </w:p>
    <w:p w14:paraId="42D2B322" w14:textId="77777777" w:rsidR="00C21353" w:rsidRDefault="00000000">
      <w:pPr>
        <w:pStyle w:val="TOC2"/>
        <w:tabs>
          <w:tab w:val="right" w:leader="dot" w:pos="9379"/>
        </w:tabs>
        <w:rPr>
          <w:rFonts w:asciiTheme="minorHAnsi" w:eastAsiaTheme="minorEastAsia" w:hAnsiTheme="minorHAnsi" w:cstheme="minorBidi"/>
          <w:szCs w:val="22"/>
        </w:rPr>
      </w:pPr>
      <w:hyperlink w:anchor="_Toc112345040" w:history="1">
        <w:r>
          <w:rPr>
            <w:rStyle w:val="afc"/>
          </w:rPr>
          <w:t xml:space="preserve">5.4 </w:t>
        </w:r>
        <w:r>
          <w:rPr>
            <w:rStyle w:val="afc"/>
          </w:rPr>
          <w:t>围护墙和内隔墙</w:t>
        </w:r>
        <w:r>
          <w:tab/>
        </w:r>
        <w:r>
          <w:fldChar w:fldCharType="begin"/>
        </w:r>
        <w:r>
          <w:instrText xml:space="preserve"> PAGEREF _Toc112345040 \h </w:instrText>
        </w:r>
        <w:r>
          <w:fldChar w:fldCharType="separate"/>
        </w:r>
        <w:r>
          <w:t>77</w:t>
        </w:r>
        <w:r>
          <w:fldChar w:fldCharType="end"/>
        </w:r>
      </w:hyperlink>
    </w:p>
    <w:p w14:paraId="282F0734" w14:textId="77777777" w:rsidR="00C21353" w:rsidRDefault="00000000">
      <w:pPr>
        <w:pStyle w:val="TOC2"/>
        <w:tabs>
          <w:tab w:val="right" w:leader="dot" w:pos="9379"/>
        </w:tabs>
        <w:rPr>
          <w:rFonts w:asciiTheme="minorHAnsi" w:eastAsiaTheme="minorEastAsia" w:hAnsiTheme="minorHAnsi" w:cstheme="minorBidi"/>
          <w:szCs w:val="22"/>
        </w:rPr>
      </w:pPr>
      <w:hyperlink w:anchor="_Toc112345041" w:history="1">
        <w:r>
          <w:rPr>
            <w:rStyle w:val="afc"/>
          </w:rPr>
          <w:t xml:space="preserve">5.5 </w:t>
        </w:r>
        <w:r>
          <w:rPr>
            <w:rStyle w:val="afc"/>
          </w:rPr>
          <w:t>装修和设备管线</w:t>
        </w:r>
        <w:r>
          <w:tab/>
        </w:r>
        <w:r>
          <w:fldChar w:fldCharType="begin"/>
        </w:r>
        <w:r>
          <w:instrText xml:space="preserve"> PAGEREF _Toc112345041 \h </w:instrText>
        </w:r>
        <w:r>
          <w:fldChar w:fldCharType="separate"/>
        </w:r>
        <w:r>
          <w:t>78</w:t>
        </w:r>
        <w:r>
          <w:fldChar w:fldCharType="end"/>
        </w:r>
      </w:hyperlink>
    </w:p>
    <w:p w14:paraId="2F34264A" w14:textId="77777777" w:rsidR="00C21353" w:rsidRDefault="00000000">
      <w:pPr>
        <w:pStyle w:val="TOC2"/>
        <w:tabs>
          <w:tab w:val="right" w:leader="dot" w:pos="9379"/>
        </w:tabs>
        <w:rPr>
          <w:rFonts w:asciiTheme="minorHAnsi" w:eastAsiaTheme="minorEastAsia" w:hAnsiTheme="minorHAnsi" w:cstheme="minorBidi"/>
          <w:szCs w:val="22"/>
        </w:rPr>
      </w:pPr>
      <w:hyperlink w:anchor="_Toc112345042" w:history="1">
        <w:r>
          <w:rPr>
            <w:rStyle w:val="afc"/>
          </w:rPr>
          <w:t xml:space="preserve">5.6 </w:t>
        </w:r>
        <w:r>
          <w:rPr>
            <w:rStyle w:val="afc"/>
          </w:rPr>
          <w:t>装配化施工与信息化应用</w:t>
        </w:r>
        <w:r>
          <w:tab/>
        </w:r>
        <w:r>
          <w:fldChar w:fldCharType="begin"/>
        </w:r>
        <w:r>
          <w:instrText xml:space="preserve"> PAGEREF _Toc112345042 \h </w:instrText>
        </w:r>
        <w:r>
          <w:fldChar w:fldCharType="separate"/>
        </w:r>
        <w:r>
          <w:t>79</w:t>
        </w:r>
        <w:r>
          <w:fldChar w:fldCharType="end"/>
        </w:r>
      </w:hyperlink>
    </w:p>
    <w:p w14:paraId="7EADBAE6" w14:textId="77777777" w:rsidR="00C21353" w:rsidRDefault="00000000">
      <w:pPr>
        <w:pStyle w:val="TOC2"/>
        <w:tabs>
          <w:tab w:val="right" w:leader="dot" w:pos="9379"/>
        </w:tabs>
        <w:rPr>
          <w:rFonts w:asciiTheme="minorHAnsi" w:eastAsiaTheme="minorEastAsia" w:hAnsiTheme="minorHAnsi" w:cstheme="minorBidi"/>
          <w:szCs w:val="22"/>
        </w:rPr>
      </w:pPr>
      <w:hyperlink w:anchor="_Toc112345043" w:history="1">
        <w:r>
          <w:rPr>
            <w:rStyle w:val="afc"/>
          </w:rPr>
          <w:t xml:space="preserve">5.7 </w:t>
        </w:r>
        <w:r>
          <w:rPr>
            <w:rStyle w:val="afc"/>
          </w:rPr>
          <w:t>绿色施工</w:t>
        </w:r>
        <w:r>
          <w:tab/>
        </w:r>
        <w:r>
          <w:fldChar w:fldCharType="begin"/>
        </w:r>
        <w:r>
          <w:instrText xml:space="preserve"> PAGEREF _Toc112345043 \h </w:instrText>
        </w:r>
        <w:r>
          <w:fldChar w:fldCharType="separate"/>
        </w:r>
        <w:r>
          <w:t>82</w:t>
        </w:r>
        <w:r>
          <w:fldChar w:fldCharType="end"/>
        </w:r>
      </w:hyperlink>
    </w:p>
    <w:p w14:paraId="69E7F779" w14:textId="77777777" w:rsidR="00C21353" w:rsidRDefault="00000000">
      <w:pPr>
        <w:pStyle w:val="TOC1"/>
        <w:tabs>
          <w:tab w:val="right" w:leader="dot" w:pos="9379"/>
        </w:tabs>
        <w:rPr>
          <w:rFonts w:asciiTheme="minorHAnsi" w:eastAsiaTheme="minorEastAsia" w:hAnsiTheme="minorHAnsi" w:cstheme="minorBidi"/>
        </w:rPr>
      </w:pPr>
      <w:hyperlink w:anchor="_Toc112345044" w:history="1">
        <w:r>
          <w:rPr>
            <w:rStyle w:val="afc"/>
          </w:rPr>
          <w:t>六</w:t>
        </w:r>
        <w:r>
          <w:rPr>
            <w:rStyle w:val="afc"/>
          </w:rPr>
          <w:t xml:space="preserve"> </w:t>
        </w:r>
        <w:r>
          <w:rPr>
            <w:rStyle w:val="afc"/>
            <w:lang w:val="zh-CN"/>
          </w:rPr>
          <w:t>总结篇</w:t>
        </w:r>
        <w:r>
          <w:tab/>
        </w:r>
        <w:r>
          <w:fldChar w:fldCharType="begin"/>
        </w:r>
        <w:r>
          <w:instrText xml:space="preserve"> PAGEREF _Toc112345044 \h </w:instrText>
        </w:r>
        <w:r>
          <w:fldChar w:fldCharType="separate"/>
        </w:r>
        <w:r>
          <w:t>83</w:t>
        </w:r>
        <w:r>
          <w:fldChar w:fldCharType="end"/>
        </w:r>
      </w:hyperlink>
    </w:p>
    <w:p w14:paraId="030DC8C8" w14:textId="77777777" w:rsidR="00C21353" w:rsidRDefault="00000000">
      <w:pPr>
        <w:pStyle w:val="a0"/>
        <w:spacing w:line="300" w:lineRule="auto"/>
        <w:rPr>
          <w:sz w:val="24"/>
          <w:lang w:val="zh-CN"/>
        </w:rPr>
      </w:pPr>
      <w:r>
        <w:rPr>
          <w:sz w:val="24"/>
          <w:lang w:val="zh-CN"/>
        </w:rPr>
        <w:fldChar w:fldCharType="end"/>
      </w:r>
    </w:p>
    <w:p w14:paraId="42DC62BE" w14:textId="77777777" w:rsidR="00C21353" w:rsidRDefault="00000000">
      <w:pPr>
        <w:pStyle w:val="a0"/>
        <w:rPr>
          <w:lang w:val="zh-CN"/>
        </w:rPr>
      </w:pPr>
      <w:r>
        <w:rPr>
          <w:lang w:val="zh-CN"/>
        </w:rPr>
        <w:br w:type="page"/>
      </w:r>
    </w:p>
    <w:p w14:paraId="1BC4F4CF" w14:textId="77777777" w:rsidR="00C21353" w:rsidRDefault="00000000">
      <w:pPr>
        <w:pStyle w:val="1"/>
        <w:adjustRightInd w:val="0"/>
        <w:snapToGrid w:val="0"/>
        <w:spacing w:before="0" w:after="0" w:line="360" w:lineRule="auto"/>
        <w:jc w:val="center"/>
        <w:rPr>
          <w:rFonts w:ascii="方正小标宋简体" w:eastAsia="方正小标宋简体" w:hAnsi="方正小标宋简体" w:cs="方正小标宋简体"/>
          <w:b w:val="0"/>
          <w:sz w:val="40"/>
          <w:lang w:val="zh-CN"/>
        </w:rPr>
      </w:pPr>
      <w:bookmarkStart w:id="1" w:name="_Toc112336575"/>
      <w:bookmarkStart w:id="2" w:name="_Toc112345012"/>
      <w:r>
        <w:rPr>
          <w:rFonts w:ascii="方正小标宋简体" w:eastAsia="方正小标宋简体" w:hAnsi="方正小标宋简体" w:cs="方正小标宋简体" w:hint="eastAsia"/>
          <w:b w:val="0"/>
          <w:sz w:val="40"/>
          <w:lang w:val="zh-CN"/>
        </w:rPr>
        <w:lastRenderedPageBreak/>
        <w:t>一  项目概况</w:t>
      </w:r>
      <w:bookmarkEnd w:id="1"/>
      <w:bookmarkEnd w:id="2"/>
    </w:p>
    <w:p w14:paraId="6DF07540" w14:textId="77777777" w:rsidR="00C21353" w:rsidRDefault="00000000">
      <w:pPr>
        <w:pStyle w:val="2"/>
        <w:snapToGrid w:val="0"/>
        <w:spacing w:beforeLines="100" w:before="312" w:after="0" w:line="360" w:lineRule="auto"/>
        <w:rPr>
          <w:rFonts w:ascii="方正仿宋_GBK" w:eastAsia="方正仿宋_GBK" w:hAnsi="方正仿宋_GBK" w:cs="方正仿宋_GBK"/>
          <w:b w:val="0"/>
          <w:sz w:val="32"/>
        </w:rPr>
      </w:pPr>
      <w:bookmarkStart w:id="3" w:name="_Toc112345013"/>
      <w:bookmarkStart w:id="4" w:name="_Toc112336576"/>
      <w:r>
        <w:rPr>
          <w:rFonts w:ascii="方正仿宋_GBK" w:eastAsia="方正仿宋_GBK" w:hAnsi="方正仿宋_GBK" w:cs="方正仿宋_GBK" w:hint="eastAsia"/>
          <w:b w:val="0"/>
          <w:sz w:val="32"/>
        </w:rPr>
        <w:t>1.1 基本信息</w:t>
      </w:r>
      <w:bookmarkEnd w:id="3"/>
      <w:bookmarkEnd w:id="4"/>
    </w:p>
    <w:p w14:paraId="3CCF001A"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【说明整个工程的概况，包括项目地点，规模，地上、地下层数，分期情况，展示项目鸟瞰效果图、总平布置彩图等】</w:t>
      </w:r>
    </w:p>
    <w:p w14:paraId="6C43B5FE" w14:textId="77777777" w:rsidR="00C21353" w:rsidRDefault="00000000">
      <w:pPr>
        <w:pStyle w:val="a7"/>
        <w:spacing w:line="360" w:lineRule="auto"/>
        <w:ind w:firstLineChars="200" w:firstLine="640"/>
        <w:rPr>
          <w:rFonts w:ascii="方正仿宋_GBK" w:eastAsia="方正仿宋_GBK" w:hAnsi="方正仿宋_GBK" w:cs="方正仿宋_GBK"/>
          <w:sz w:val="32"/>
          <w:szCs w:val="32"/>
          <w:lang w:val="en-US"/>
        </w:rPr>
      </w:pPr>
      <w:r>
        <w:rPr>
          <w:rFonts w:ascii="方正仿宋_GBK" w:eastAsia="方正仿宋_GBK" w:hAnsi="方正仿宋_GBK" w:cs="方正仿宋_GBK" w:hint="eastAsia"/>
          <w:sz w:val="32"/>
          <w:szCs w:val="32"/>
          <w:lang w:val="en-US"/>
        </w:rPr>
        <w:t>本项目位于广州市花都区秀全街道迎宾大道以北、荔红北路以西、赤米路以南。</w:t>
      </w:r>
      <w:r>
        <w:rPr>
          <w:rFonts w:ascii="方正仿宋_GBK" w:eastAsia="方正仿宋_GBK" w:hAnsi="方正仿宋_GBK" w:cs="方正仿宋_GBK" w:hint="eastAsia"/>
          <w:sz w:val="32"/>
          <w:szCs w:val="32"/>
        </w:rPr>
        <w:t>由8栋9~18层高层住宅、18栋4~6层多层住宅、2栋商业、公建，2层地下室组成。建筑类别为二类，设计使用年限为50年。</w:t>
      </w:r>
    </w:p>
    <w:p w14:paraId="7CA9B539" w14:textId="77777777" w:rsidR="00C21353" w:rsidRDefault="00000000">
      <w:pPr>
        <w:pStyle w:val="a7"/>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项目总平图、鸟瞰图详图一、图二；总用地面积为XX平方米，容积率1.8；总建筑面积为XX平方米，计容面积为XX平方米。</w:t>
      </w:r>
      <w:r>
        <w:rPr>
          <w:rFonts w:ascii="方正仿宋_GBK" w:eastAsia="方正仿宋_GBK" w:hAnsi="方正仿宋_GBK" w:cs="方正仿宋_GBK" w:hint="eastAsia"/>
          <w:sz w:val="32"/>
          <w:szCs w:val="32"/>
          <w:lang w:val="en-US"/>
        </w:rPr>
        <w:t>分2期建设，其中1期建筑面积XX平方米，其中地上面积为XX平方米；2期建筑面积XX平方米，其中地上面积为XX平方米</w:t>
      </w:r>
    </w:p>
    <w:p w14:paraId="159A57E7" w14:textId="77777777" w:rsidR="00C21353" w:rsidRDefault="00000000">
      <w:pPr>
        <w:pStyle w:val="a7"/>
        <w:spacing w:line="360" w:lineRule="auto"/>
        <w:jc w:val="center"/>
        <w:rPr>
          <w:rFonts w:ascii="Times New Roman" w:hAnsi="Times New Roman" w:cs="Times New Roman"/>
        </w:rPr>
      </w:pPr>
      <w:r>
        <w:rPr>
          <w:rFonts w:ascii="Times New Roman" w:hAnsi="Times New Roman" w:cs="Times New Roman"/>
          <w:noProof/>
          <w:lang w:val="en-US" w:bidi="ar-SA"/>
        </w:rPr>
        <w:lastRenderedPageBreak/>
        <w:drawing>
          <wp:inline distT="0" distB="0" distL="0" distR="0" wp14:anchorId="2DC07130" wp14:editId="4AC30CE3">
            <wp:extent cx="5171440" cy="4134485"/>
            <wp:effectExtent l="0" t="0" r="10160" b="184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11812" cy="4134485"/>
                    </a:xfrm>
                    <a:prstGeom prst="rect">
                      <a:avLst/>
                    </a:prstGeom>
                  </pic:spPr>
                </pic:pic>
              </a:graphicData>
            </a:graphic>
          </wp:inline>
        </w:drawing>
      </w:r>
    </w:p>
    <w:p w14:paraId="5D2AE6B3" w14:textId="77777777" w:rsidR="00C21353" w:rsidRDefault="00000000">
      <w:pPr>
        <w:pStyle w:val="a7"/>
        <w:numPr>
          <w:ilvl w:val="0"/>
          <w:numId w:val="2"/>
        </w:numPr>
        <w:spacing w:line="360" w:lineRule="auto"/>
        <w:jc w:val="center"/>
        <w:rPr>
          <w:rFonts w:ascii="Times New Roman" w:hAnsi="Times New Roman" w:cs="Times New Roman"/>
          <w:sz w:val="24"/>
        </w:rPr>
      </w:pPr>
      <w:r>
        <w:rPr>
          <w:rFonts w:ascii="Times New Roman" w:hAnsi="Times New Roman" w:cs="Times New Roman"/>
          <w:sz w:val="24"/>
        </w:rPr>
        <w:t>项目总平面图</w:t>
      </w:r>
    </w:p>
    <w:p w14:paraId="51E13A31" w14:textId="77777777" w:rsidR="00C21353" w:rsidRDefault="00000000">
      <w:pPr>
        <w:pStyle w:val="a7"/>
        <w:spacing w:line="360" w:lineRule="auto"/>
        <w:ind w:leftChars="200" w:left="420" w:firstLine="200"/>
        <w:rPr>
          <w:rFonts w:ascii="Times New Roman" w:hAnsi="Times New Roman" w:cs="Times New Roman"/>
        </w:rPr>
      </w:pPr>
      <w:r>
        <w:rPr>
          <w:rFonts w:ascii="Times New Roman" w:hAnsi="Times New Roman" w:cs="Times New Roman"/>
          <w:noProof/>
          <w:lang w:val="en-US" w:bidi="ar-SA"/>
        </w:rPr>
        <w:drawing>
          <wp:inline distT="0" distB="0" distL="0" distR="0" wp14:anchorId="37D24120" wp14:editId="1819283E">
            <wp:extent cx="5274310" cy="35788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4310" cy="3579391"/>
                    </a:xfrm>
                    <a:prstGeom prst="rect">
                      <a:avLst/>
                    </a:prstGeom>
                  </pic:spPr>
                </pic:pic>
              </a:graphicData>
            </a:graphic>
          </wp:inline>
        </w:drawing>
      </w:r>
    </w:p>
    <w:p w14:paraId="4882497C" w14:textId="77777777" w:rsidR="00C21353" w:rsidRDefault="00000000">
      <w:pPr>
        <w:pStyle w:val="a7"/>
        <w:numPr>
          <w:ilvl w:val="0"/>
          <w:numId w:val="2"/>
        </w:numPr>
        <w:spacing w:line="360" w:lineRule="auto"/>
        <w:jc w:val="center"/>
        <w:rPr>
          <w:rFonts w:ascii="Times New Roman" w:hAnsi="Times New Roman" w:cs="Times New Roman"/>
          <w:lang w:val="en-US"/>
        </w:rPr>
      </w:pPr>
      <w:r>
        <w:rPr>
          <w:rFonts w:ascii="Times New Roman" w:hAnsi="Times New Roman" w:cs="Times New Roman"/>
          <w:sz w:val="24"/>
        </w:rPr>
        <w:t>项目鸟瞰图</w:t>
      </w:r>
    </w:p>
    <w:p w14:paraId="4949F22A" w14:textId="77777777" w:rsidR="00C21353" w:rsidRDefault="00000000">
      <w:pPr>
        <w:pStyle w:val="2"/>
        <w:snapToGrid w:val="0"/>
        <w:spacing w:beforeLines="100" w:before="312" w:after="0" w:line="360" w:lineRule="auto"/>
        <w:rPr>
          <w:rFonts w:ascii="方正仿宋_GBK" w:eastAsia="方正仿宋_GBK" w:hAnsi="方正仿宋_GBK" w:cs="方正仿宋_GBK"/>
          <w:b w:val="0"/>
          <w:sz w:val="32"/>
        </w:rPr>
      </w:pPr>
      <w:bookmarkStart w:id="5" w:name="_Toc112336578"/>
      <w:bookmarkStart w:id="6" w:name="_Toc112345014"/>
      <w:bookmarkStart w:id="7" w:name="_Toc112336579"/>
      <w:r>
        <w:rPr>
          <w:rFonts w:ascii="方正仿宋_GBK" w:eastAsia="方正仿宋_GBK" w:hAnsi="方正仿宋_GBK" w:cs="方正仿宋_GBK" w:hint="eastAsia"/>
          <w:b w:val="0"/>
          <w:sz w:val="32"/>
        </w:rPr>
        <w:lastRenderedPageBreak/>
        <w:t>1.2 设计</w:t>
      </w:r>
      <w:bookmarkEnd w:id="5"/>
      <w:r>
        <w:rPr>
          <w:rFonts w:ascii="方正仿宋_GBK" w:eastAsia="方正仿宋_GBK" w:hAnsi="方正仿宋_GBK" w:cs="方正仿宋_GBK" w:hint="eastAsia"/>
          <w:b w:val="0"/>
          <w:sz w:val="32"/>
        </w:rPr>
        <w:t>依据</w:t>
      </w:r>
      <w:bookmarkEnd w:id="6"/>
    </w:p>
    <w:p w14:paraId="34DC001D"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rPr>
      </w:pPr>
      <w:r>
        <w:rPr>
          <w:rFonts w:ascii="方正仿宋_GBK" w:eastAsia="方正仿宋_GBK" w:hAnsi="方正仿宋_GBK" w:cs="方正仿宋_GBK" w:hint="eastAsia"/>
          <w:sz w:val="32"/>
        </w:rPr>
        <w:t>1.2.1 规范与图纸</w:t>
      </w:r>
    </w:p>
    <w:p w14:paraId="76FD1D9E"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【相关</w:t>
      </w:r>
      <w:r>
        <w:rPr>
          <w:rFonts w:ascii="楷体" w:eastAsia="楷体" w:hAnsi="楷体" w:cs="Times New Roman" w:hint="eastAsia"/>
          <w:sz w:val="24"/>
          <w:lang w:val="en-US"/>
        </w:rPr>
        <w:t>设计规范规程图集等</w:t>
      </w:r>
      <w:r>
        <w:rPr>
          <w:rFonts w:ascii="楷体" w:eastAsia="楷体" w:hAnsi="楷体" w:cs="Times New Roman"/>
          <w:sz w:val="24"/>
          <w:lang w:val="en-US"/>
        </w:rPr>
        <w:t>，可依据项目情况适当增减】</w:t>
      </w:r>
    </w:p>
    <w:tbl>
      <w:tblPr>
        <w:tblStyle w:val="af8"/>
        <w:tblW w:w="9259" w:type="dxa"/>
        <w:tblInd w:w="420" w:type="dxa"/>
        <w:tblLook w:val="04A0" w:firstRow="1" w:lastRow="0" w:firstColumn="1" w:lastColumn="0" w:noHBand="0" w:noVBand="1"/>
      </w:tblPr>
      <w:tblGrid>
        <w:gridCol w:w="686"/>
        <w:gridCol w:w="8573"/>
      </w:tblGrid>
      <w:tr w:rsidR="00C21353" w14:paraId="6C0A4F2D" w14:textId="77777777">
        <w:trPr>
          <w:trHeight w:val="407"/>
        </w:trPr>
        <w:tc>
          <w:tcPr>
            <w:tcW w:w="686" w:type="dxa"/>
            <w:vAlign w:val="center"/>
          </w:tcPr>
          <w:p w14:paraId="6766225E" w14:textId="77777777" w:rsidR="00C21353" w:rsidRDefault="00000000">
            <w:pPr>
              <w:pStyle w:val="a7"/>
              <w:adjustRightInd w:val="0"/>
              <w:snapToGrid w:val="0"/>
              <w:jc w:val="center"/>
              <w:rPr>
                <w:rFonts w:ascii="方正仿宋_GBK" w:eastAsia="方正仿宋_GBK" w:hAnsi="方正仿宋_GBK" w:cs="方正仿宋_GBK"/>
                <w:kern w:val="0"/>
              </w:rPr>
            </w:pPr>
            <w:r>
              <w:rPr>
                <w:rFonts w:ascii="方正仿宋_GBK" w:eastAsia="方正仿宋_GBK" w:hAnsi="方正仿宋_GBK" w:cs="方正仿宋_GBK" w:hint="eastAsia"/>
                <w:kern w:val="0"/>
              </w:rPr>
              <w:t>√</w:t>
            </w:r>
          </w:p>
        </w:tc>
        <w:tc>
          <w:tcPr>
            <w:tcW w:w="8573" w:type="dxa"/>
            <w:vAlign w:val="center"/>
          </w:tcPr>
          <w:p w14:paraId="5441669C" w14:textId="77777777" w:rsidR="00C21353" w:rsidRDefault="00000000">
            <w:pPr>
              <w:pStyle w:val="a7"/>
              <w:adjustRightInd w:val="0"/>
              <w:snapToGrid w:val="0"/>
              <w:jc w:val="left"/>
              <w:rPr>
                <w:rFonts w:ascii="方正仿宋_GBK" w:eastAsia="方正仿宋_GBK" w:hAnsi="方正仿宋_GBK" w:cs="方正仿宋_GBK"/>
                <w:kern w:val="0"/>
                <w:sz w:val="24"/>
                <w:szCs w:val="24"/>
              </w:rPr>
            </w:pPr>
            <w:r>
              <w:rPr>
                <w:rFonts w:ascii="方正仿宋_GBK" w:eastAsia="方正仿宋_GBK" w:hAnsi="方正仿宋_GBK" w:cs="方正仿宋_GBK" w:hint="eastAsia"/>
                <w:sz w:val="24"/>
              </w:rPr>
              <w:t>广东省地方标准《装配式建筑评价标准》DB /T 15-163-2019</w:t>
            </w:r>
          </w:p>
        </w:tc>
      </w:tr>
      <w:tr w:rsidR="00C21353" w14:paraId="088AC014" w14:textId="77777777">
        <w:trPr>
          <w:trHeight w:val="407"/>
        </w:trPr>
        <w:tc>
          <w:tcPr>
            <w:tcW w:w="686" w:type="dxa"/>
            <w:vAlign w:val="center"/>
          </w:tcPr>
          <w:p w14:paraId="628C6FC0" w14:textId="77777777" w:rsidR="00C21353" w:rsidRDefault="00000000">
            <w:pPr>
              <w:pStyle w:val="a7"/>
              <w:adjustRightInd w:val="0"/>
              <w:snapToGrid w:val="0"/>
              <w:jc w:val="center"/>
              <w:rPr>
                <w:rFonts w:ascii="方正仿宋_GBK" w:eastAsia="方正仿宋_GBK" w:hAnsi="方正仿宋_GBK" w:cs="方正仿宋_GBK"/>
                <w:kern w:val="0"/>
              </w:rPr>
            </w:pPr>
            <w:r>
              <w:rPr>
                <w:rFonts w:ascii="方正仿宋_GBK" w:eastAsia="方正仿宋_GBK" w:hAnsi="方正仿宋_GBK" w:cs="方正仿宋_GBK" w:hint="eastAsia"/>
                <w:kern w:val="0"/>
              </w:rPr>
              <w:t>√</w:t>
            </w:r>
          </w:p>
        </w:tc>
        <w:tc>
          <w:tcPr>
            <w:tcW w:w="8573" w:type="dxa"/>
            <w:vAlign w:val="center"/>
          </w:tcPr>
          <w:p w14:paraId="40A80313" w14:textId="77777777" w:rsidR="00C21353" w:rsidRDefault="00000000">
            <w:pPr>
              <w:pStyle w:val="a7"/>
              <w:adjustRightInd w:val="0"/>
              <w:snapToGrid w:val="0"/>
              <w:jc w:val="left"/>
              <w:rPr>
                <w:rFonts w:ascii="方正仿宋_GBK" w:eastAsia="方正仿宋_GBK" w:hAnsi="方正仿宋_GBK" w:cs="方正仿宋_GBK"/>
                <w:kern w:val="0"/>
                <w:sz w:val="24"/>
                <w:szCs w:val="24"/>
              </w:rPr>
            </w:pPr>
            <w:r>
              <w:rPr>
                <w:rFonts w:ascii="方正仿宋_GBK" w:eastAsia="方正仿宋_GBK" w:hAnsi="方正仿宋_GBK" w:cs="方正仿宋_GBK" w:hint="eastAsia"/>
                <w:kern w:val="0"/>
                <w:sz w:val="24"/>
                <w:szCs w:val="24"/>
              </w:rPr>
              <w:t>广州市地方标准《装配式建筑评价标准》DB 4401/T 151-2022</w:t>
            </w:r>
          </w:p>
        </w:tc>
      </w:tr>
      <w:tr w:rsidR="00C21353" w14:paraId="74A53227" w14:textId="77777777">
        <w:trPr>
          <w:trHeight w:val="407"/>
        </w:trPr>
        <w:tc>
          <w:tcPr>
            <w:tcW w:w="686" w:type="dxa"/>
            <w:vAlign w:val="center"/>
          </w:tcPr>
          <w:p w14:paraId="4DF78061" w14:textId="77777777" w:rsidR="00C21353" w:rsidRDefault="00000000">
            <w:pPr>
              <w:pStyle w:val="a7"/>
              <w:adjustRightInd w:val="0"/>
              <w:snapToGrid w:val="0"/>
              <w:jc w:val="center"/>
              <w:rPr>
                <w:rFonts w:ascii="方正仿宋_GBK" w:eastAsia="方正仿宋_GBK" w:hAnsi="方正仿宋_GBK" w:cs="方正仿宋_GBK"/>
                <w:kern w:val="0"/>
              </w:rPr>
            </w:pPr>
            <w:r>
              <w:rPr>
                <w:rFonts w:ascii="方正仿宋_GBK" w:eastAsia="方正仿宋_GBK" w:hAnsi="方正仿宋_GBK" w:cs="方正仿宋_GBK" w:hint="eastAsia"/>
                <w:kern w:val="0"/>
              </w:rPr>
              <w:t>√</w:t>
            </w:r>
          </w:p>
        </w:tc>
        <w:tc>
          <w:tcPr>
            <w:tcW w:w="8573" w:type="dxa"/>
            <w:vAlign w:val="center"/>
          </w:tcPr>
          <w:p w14:paraId="2B04DD29" w14:textId="77777777" w:rsidR="00C21353" w:rsidRDefault="00000000">
            <w:pPr>
              <w:pStyle w:val="a7"/>
              <w:adjustRightInd w:val="0"/>
              <w:snapToGrid w:val="0"/>
              <w:jc w:val="left"/>
              <w:rPr>
                <w:rFonts w:ascii="方正仿宋_GBK" w:eastAsia="方正仿宋_GBK" w:hAnsi="方正仿宋_GBK" w:cs="方正仿宋_GBK"/>
                <w:kern w:val="0"/>
                <w:sz w:val="24"/>
                <w:szCs w:val="24"/>
              </w:rPr>
            </w:pPr>
            <w:r>
              <w:rPr>
                <w:rFonts w:ascii="方正仿宋_GBK" w:eastAsia="方正仿宋_GBK" w:hAnsi="方正仿宋_GBK" w:cs="方正仿宋_GBK" w:hint="eastAsia"/>
                <w:kern w:val="0"/>
                <w:sz w:val="24"/>
                <w:szCs w:val="24"/>
              </w:rPr>
              <w:t>《装配式混凝土建筑技术标准》 GB/T 51231-2016</w:t>
            </w:r>
          </w:p>
        </w:tc>
      </w:tr>
      <w:tr w:rsidR="00C21353" w14:paraId="7792079D" w14:textId="77777777">
        <w:trPr>
          <w:trHeight w:val="407"/>
        </w:trPr>
        <w:tc>
          <w:tcPr>
            <w:tcW w:w="686" w:type="dxa"/>
            <w:vAlign w:val="center"/>
          </w:tcPr>
          <w:p w14:paraId="0081EE38" w14:textId="77777777" w:rsidR="00C21353" w:rsidRDefault="00000000">
            <w:pPr>
              <w:pStyle w:val="a7"/>
              <w:adjustRightInd w:val="0"/>
              <w:snapToGrid w:val="0"/>
              <w:jc w:val="center"/>
              <w:rPr>
                <w:rFonts w:ascii="方正仿宋_GBK" w:eastAsia="方正仿宋_GBK" w:hAnsi="方正仿宋_GBK" w:cs="方正仿宋_GBK"/>
                <w:kern w:val="0"/>
              </w:rPr>
            </w:pPr>
            <w:r>
              <w:rPr>
                <w:rFonts w:ascii="方正仿宋_GBK" w:eastAsia="方正仿宋_GBK" w:hAnsi="方正仿宋_GBK" w:cs="方正仿宋_GBK" w:hint="eastAsia"/>
                <w:kern w:val="0"/>
              </w:rPr>
              <w:t>√</w:t>
            </w:r>
          </w:p>
        </w:tc>
        <w:tc>
          <w:tcPr>
            <w:tcW w:w="8573" w:type="dxa"/>
            <w:vAlign w:val="center"/>
          </w:tcPr>
          <w:p w14:paraId="139C8B20" w14:textId="77777777" w:rsidR="00C21353" w:rsidRDefault="00000000">
            <w:pPr>
              <w:pStyle w:val="a7"/>
              <w:adjustRightInd w:val="0"/>
              <w:snapToGrid w:val="0"/>
              <w:jc w:val="left"/>
              <w:rPr>
                <w:rFonts w:ascii="方正仿宋_GBK" w:eastAsia="方正仿宋_GBK" w:hAnsi="方正仿宋_GBK" w:cs="方正仿宋_GBK"/>
                <w:kern w:val="0"/>
                <w:sz w:val="24"/>
                <w:szCs w:val="24"/>
              </w:rPr>
            </w:pPr>
            <w:r>
              <w:rPr>
                <w:rFonts w:ascii="方正仿宋_GBK" w:eastAsia="方正仿宋_GBK" w:hAnsi="方正仿宋_GBK" w:cs="方正仿宋_GBK" w:hint="eastAsia"/>
                <w:kern w:val="0"/>
                <w:sz w:val="24"/>
                <w:szCs w:val="24"/>
              </w:rPr>
              <w:t>《装配式混凝土建筑结构技术规程》 DBJ 15-107-2016(备案号J13145-2016)</w:t>
            </w:r>
          </w:p>
        </w:tc>
      </w:tr>
      <w:tr w:rsidR="00C21353" w14:paraId="241219E2" w14:textId="77777777">
        <w:trPr>
          <w:trHeight w:val="407"/>
        </w:trPr>
        <w:tc>
          <w:tcPr>
            <w:tcW w:w="686" w:type="dxa"/>
            <w:vAlign w:val="center"/>
          </w:tcPr>
          <w:p w14:paraId="383B1832" w14:textId="77777777" w:rsidR="00C21353" w:rsidRDefault="00000000">
            <w:pPr>
              <w:pStyle w:val="a7"/>
              <w:adjustRightInd w:val="0"/>
              <w:snapToGrid w:val="0"/>
              <w:jc w:val="center"/>
              <w:rPr>
                <w:rFonts w:ascii="方正仿宋_GBK" w:eastAsia="方正仿宋_GBK" w:hAnsi="方正仿宋_GBK" w:cs="方正仿宋_GBK"/>
                <w:kern w:val="0"/>
              </w:rPr>
            </w:pPr>
            <w:r>
              <w:rPr>
                <w:rFonts w:ascii="方正仿宋_GBK" w:eastAsia="方正仿宋_GBK" w:hAnsi="方正仿宋_GBK" w:cs="方正仿宋_GBK" w:hint="eastAsia"/>
                <w:kern w:val="0"/>
              </w:rPr>
              <w:t>√</w:t>
            </w:r>
          </w:p>
        </w:tc>
        <w:tc>
          <w:tcPr>
            <w:tcW w:w="8573" w:type="dxa"/>
            <w:vAlign w:val="center"/>
          </w:tcPr>
          <w:p w14:paraId="4E1C05AA" w14:textId="77777777" w:rsidR="00C21353" w:rsidRDefault="00000000">
            <w:pPr>
              <w:pStyle w:val="a7"/>
              <w:adjustRightInd w:val="0"/>
              <w:snapToGrid w:val="0"/>
              <w:jc w:val="left"/>
              <w:rPr>
                <w:rFonts w:ascii="方正仿宋_GBK" w:eastAsia="方正仿宋_GBK" w:hAnsi="方正仿宋_GBK" w:cs="方正仿宋_GBK"/>
                <w:kern w:val="0"/>
                <w:sz w:val="24"/>
                <w:szCs w:val="24"/>
              </w:rPr>
            </w:pPr>
            <w:r>
              <w:rPr>
                <w:rFonts w:ascii="方正仿宋_GBK" w:eastAsia="方正仿宋_GBK" w:hAnsi="方正仿宋_GBK" w:cs="方正仿宋_GBK" w:hint="eastAsia"/>
                <w:kern w:val="0"/>
                <w:sz w:val="24"/>
                <w:szCs w:val="24"/>
              </w:rPr>
              <w:t>国家、当地省市的相关政策法规、规范、规程、标准、图集</w:t>
            </w:r>
          </w:p>
        </w:tc>
      </w:tr>
      <w:tr w:rsidR="00C21353" w14:paraId="3599AD98" w14:textId="77777777">
        <w:trPr>
          <w:trHeight w:val="419"/>
        </w:trPr>
        <w:tc>
          <w:tcPr>
            <w:tcW w:w="686" w:type="dxa"/>
            <w:vAlign w:val="center"/>
          </w:tcPr>
          <w:p w14:paraId="6577C5BF" w14:textId="77777777" w:rsidR="00C21353" w:rsidRDefault="00000000">
            <w:pPr>
              <w:pStyle w:val="a7"/>
              <w:adjustRightInd w:val="0"/>
              <w:snapToGrid w:val="0"/>
              <w:jc w:val="center"/>
              <w:rPr>
                <w:rFonts w:ascii="方正仿宋_GBK" w:eastAsia="方正仿宋_GBK" w:hAnsi="方正仿宋_GBK" w:cs="方正仿宋_GBK"/>
                <w:kern w:val="0"/>
              </w:rPr>
            </w:pPr>
            <w:r>
              <w:rPr>
                <w:rFonts w:ascii="方正仿宋_GBK" w:eastAsia="方正仿宋_GBK" w:hAnsi="方正仿宋_GBK" w:cs="方正仿宋_GBK" w:hint="eastAsia"/>
                <w:kern w:val="0"/>
              </w:rPr>
              <w:t>√</w:t>
            </w:r>
          </w:p>
        </w:tc>
        <w:tc>
          <w:tcPr>
            <w:tcW w:w="8573" w:type="dxa"/>
            <w:vAlign w:val="center"/>
          </w:tcPr>
          <w:p w14:paraId="3EEA17A3" w14:textId="77777777" w:rsidR="00C21353" w:rsidRDefault="00000000">
            <w:pPr>
              <w:pStyle w:val="a7"/>
              <w:adjustRightInd w:val="0"/>
              <w:snapToGrid w:val="0"/>
              <w:jc w:val="left"/>
              <w:rPr>
                <w:rFonts w:ascii="方正仿宋_GBK" w:eastAsia="方正仿宋_GBK" w:hAnsi="方正仿宋_GBK" w:cs="方正仿宋_GBK"/>
                <w:kern w:val="0"/>
                <w:sz w:val="24"/>
                <w:szCs w:val="24"/>
              </w:rPr>
            </w:pPr>
            <w:r>
              <w:rPr>
                <w:rFonts w:ascii="方正仿宋_GBK" w:eastAsia="方正仿宋_GBK" w:hAnsi="方正仿宋_GBK" w:cs="方正仿宋_GBK" w:hint="eastAsia"/>
                <w:kern w:val="0"/>
                <w:sz w:val="24"/>
                <w:szCs w:val="24"/>
              </w:rPr>
              <w:t>***公司的</w:t>
            </w:r>
            <w:bookmarkStart w:id="8" w:name="_Hlk82180970"/>
            <w:r>
              <w:rPr>
                <w:rFonts w:ascii="方正仿宋_GBK" w:eastAsia="方正仿宋_GBK" w:hAnsi="方正仿宋_GBK" w:cs="方正仿宋_GBK" w:hint="eastAsia"/>
                <w:kern w:val="0"/>
                <w:sz w:val="24"/>
                <w:szCs w:val="24"/>
              </w:rPr>
              <w:t>《****项目》</w:t>
            </w:r>
            <w:bookmarkEnd w:id="8"/>
            <w:r>
              <w:rPr>
                <w:rFonts w:ascii="方正仿宋_GBK" w:eastAsia="方正仿宋_GBK" w:hAnsi="方正仿宋_GBK" w:cs="方正仿宋_GBK" w:hint="eastAsia"/>
                <w:kern w:val="0"/>
                <w:sz w:val="24"/>
                <w:szCs w:val="24"/>
              </w:rPr>
              <w:t>各专业整套图纸</w:t>
            </w:r>
          </w:p>
        </w:tc>
      </w:tr>
    </w:tbl>
    <w:p w14:paraId="63A570D7" w14:textId="77777777" w:rsidR="00C21353" w:rsidRDefault="00000000">
      <w:pPr>
        <w:pStyle w:val="3"/>
        <w:snapToGrid w:val="0"/>
        <w:spacing w:beforeLines="100" w:before="312" w:after="0" w:line="360" w:lineRule="auto"/>
        <w:ind w:firstLine="420"/>
        <w:rPr>
          <w:sz w:val="28"/>
          <w:szCs w:val="36"/>
        </w:rPr>
      </w:pPr>
      <w:r>
        <w:rPr>
          <w:rFonts w:ascii="方正仿宋_GBK" w:eastAsia="方正仿宋_GBK" w:hAnsi="方正仿宋_GBK" w:cs="方正仿宋_GBK" w:hint="eastAsia"/>
          <w:sz w:val="28"/>
          <w:szCs w:val="36"/>
        </w:rPr>
        <w:t xml:space="preserve">1.2.2 </w:t>
      </w:r>
      <w:bookmarkEnd w:id="7"/>
      <w:r>
        <w:rPr>
          <w:rFonts w:ascii="方正仿宋_GBK" w:eastAsia="方正仿宋_GBK" w:hAnsi="方正仿宋_GBK" w:cs="方正仿宋_GBK" w:hint="eastAsia"/>
          <w:sz w:val="28"/>
          <w:szCs w:val="36"/>
        </w:rPr>
        <w:t>规划条件</w:t>
      </w:r>
    </w:p>
    <w:p w14:paraId="5CE6D307"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【依据项目出让条件（或者其它实施装配式的面积计算依据）修改截图】</w:t>
      </w:r>
    </w:p>
    <w:p w14:paraId="1E3A951A" w14:textId="77777777" w:rsidR="00C21353" w:rsidRDefault="00000000">
      <w:pPr>
        <w:pStyle w:val="a7"/>
        <w:spacing w:line="360" w:lineRule="auto"/>
        <w:ind w:firstLineChars="200" w:firstLine="640"/>
        <w:rPr>
          <w:rFonts w:ascii="Times New Roman" w:hAnsi="Times New Roman" w:cs="Times New Roman"/>
        </w:rPr>
      </w:pPr>
      <w:r>
        <w:rPr>
          <w:rFonts w:ascii="方正仿宋_GBK" w:eastAsia="方正仿宋_GBK" w:hAnsi="方正仿宋_GBK" w:cs="方正仿宋_GBK" w:hint="eastAsia"/>
          <w:sz w:val="32"/>
          <w:szCs w:val="32"/>
        </w:rPr>
        <w:t>依据编号为</w:t>
      </w:r>
      <w:r>
        <w:rPr>
          <w:rFonts w:ascii="方正仿宋_GBK" w:eastAsia="方正仿宋_GBK" w:hAnsi="方正仿宋_GBK" w:cs="方正仿宋_GBK" w:hint="eastAsia"/>
          <w:sz w:val="32"/>
          <w:szCs w:val="32"/>
          <w:lang w:val="en-US"/>
        </w:rPr>
        <w:t>XX</w:t>
      </w:r>
      <w:r>
        <w:rPr>
          <w:rFonts w:ascii="方正仿宋_GBK" w:eastAsia="方正仿宋_GBK" w:hAnsi="方正仿宋_GBK" w:cs="方正仿宋_GBK" w:hint="eastAsia"/>
          <w:sz w:val="32"/>
          <w:szCs w:val="32"/>
        </w:rPr>
        <w:t>的规划条件或者土地合同的第</w:t>
      </w:r>
      <w:r>
        <w:rPr>
          <w:rFonts w:ascii="方正仿宋_GBK" w:eastAsia="方正仿宋_GBK" w:hAnsi="方正仿宋_GBK" w:cs="方正仿宋_GBK" w:hint="eastAsia"/>
          <w:sz w:val="32"/>
          <w:szCs w:val="32"/>
          <w:lang w:val="en-US"/>
        </w:rPr>
        <w:t>XX</w:t>
      </w:r>
      <w:r>
        <w:rPr>
          <w:rFonts w:ascii="方正仿宋_GBK" w:eastAsia="方正仿宋_GBK" w:hAnsi="方正仿宋_GBK" w:cs="方正仿宋_GBK" w:hint="eastAsia"/>
          <w:sz w:val="32"/>
          <w:szCs w:val="32"/>
        </w:rPr>
        <w:t>条，本项目按</w:t>
      </w:r>
      <w:r>
        <w:rPr>
          <w:rFonts w:ascii="方正仿宋_GBK" w:eastAsia="方正仿宋_GBK" w:hAnsi="方正仿宋_GBK" w:cs="方正仿宋_GBK" w:hint="eastAsia"/>
          <w:sz w:val="32"/>
          <w:szCs w:val="32"/>
          <w:lang w:val="en-US"/>
        </w:rPr>
        <w:t>XX</w:t>
      </w:r>
      <w:r>
        <w:rPr>
          <w:rFonts w:ascii="方正仿宋_GBK" w:eastAsia="方正仿宋_GBK" w:hAnsi="方正仿宋_GBK" w:cs="方正仿宋_GBK" w:hint="eastAsia"/>
          <w:sz w:val="32"/>
          <w:szCs w:val="32"/>
        </w:rPr>
        <w:t>的计容面积采用装配式建筑，并附上合同相关截图。</w:t>
      </w:r>
    </w:p>
    <w:p w14:paraId="4876CCF4"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【此处应清晰表达已申报、本次申报、不实施、减免的楼栋属性信息，给实施装配式建筑的面积计算提供可靠的依据；采用彩图区分颜色表达表格中各类楼栋的属性】</w:t>
      </w:r>
    </w:p>
    <w:p w14:paraId="10A18390"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【提供装配式实施面积复核的计算过程】</w:t>
      </w:r>
    </w:p>
    <w:p w14:paraId="1F40D367" w14:textId="77777777" w:rsidR="00C21353" w:rsidRDefault="00000000">
      <w:pPr>
        <w:pStyle w:val="a7"/>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本项目共20个单体，其中有12栋采用了装配式建筑，装配式的楼栋的位置如下图1.3所示，各楼栋的功能、面积等详细数据详表1.1。</w:t>
      </w:r>
    </w:p>
    <w:p w14:paraId="14FAD0B7" w14:textId="77777777" w:rsidR="00C21353" w:rsidRDefault="00000000">
      <w:pPr>
        <w:jc w:val="center"/>
      </w:pPr>
      <w:r>
        <w:rPr>
          <w:noProof/>
        </w:rPr>
        <w:lastRenderedPageBreak/>
        <w:drawing>
          <wp:inline distT="0" distB="0" distL="0" distR="0" wp14:anchorId="18298E2B" wp14:editId="0D3FD194">
            <wp:extent cx="5274310" cy="357886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3"/>
                    <a:stretch>
                      <a:fillRect/>
                    </a:stretch>
                  </pic:blipFill>
                  <pic:spPr>
                    <a:xfrm>
                      <a:off x="0" y="0"/>
                      <a:ext cx="5274310" cy="3579391"/>
                    </a:xfrm>
                    <a:prstGeom prst="rect">
                      <a:avLst/>
                    </a:prstGeom>
                  </pic:spPr>
                </pic:pic>
              </a:graphicData>
            </a:graphic>
          </wp:inline>
        </w:drawing>
      </w:r>
    </w:p>
    <w:p w14:paraId="7525BC17" w14:textId="77777777" w:rsidR="00C21353" w:rsidRDefault="00C21353"/>
    <w:tbl>
      <w:tblPr>
        <w:tblStyle w:val="af8"/>
        <w:tblW w:w="9634" w:type="dxa"/>
        <w:jc w:val="center"/>
        <w:tblLayout w:type="fixed"/>
        <w:tblLook w:val="04A0" w:firstRow="1" w:lastRow="0" w:firstColumn="1" w:lastColumn="0" w:noHBand="0" w:noVBand="1"/>
      </w:tblPr>
      <w:tblGrid>
        <w:gridCol w:w="737"/>
        <w:gridCol w:w="877"/>
        <w:gridCol w:w="878"/>
        <w:gridCol w:w="1024"/>
        <w:gridCol w:w="1170"/>
        <w:gridCol w:w="732"/>
        <w:gridCol w:w="893"/>
        <w:gridCol w:w="1318"/>
        <w:gridCol w:w="901"/>
        <w:gridCol w:w="1104"/>
      </w:tblGrid>
      <w:tr w:rsidR="00C21353" w14:paraId="7CAD9785" w14:textId="77777777">
        <w:trPr>
          <w:cantSplit/>
          <w:trHeight w:val="323"/>
          <w:jc w:val="center"/>
        </w:trPr>
        <w:tc>
          <w:tcPr>
            <w:tcW w:w="9634" w:type="dxa"/>
            <w:gridSpan w:val="10"/>
            <w:tcBorders>
              <w:top w:val="single" w:sz="4" w:space="0" w:color="auto"/>
              <w:left w:val="single" w:sz="4" w:space="0" w:color="auto"/>
              <w:bottom w:val="single" w:sz="4" w:space="0" w:color="auto"/>
              <w:right w:val="single" w:sz="4" w:space="0" w:color="auto"/>
            </w:tcBorders>
            <w:vAlign w:val="center"/>
          </w:tcPr>
          <w:p w14:paraId="43ADC6BA" w14:textId="77777777" w:rsidR="00C21353" w:rsidRDefault="00000000">
            <w:pPr>
              <w:pStyle w:val="aff2"/>
              <w:numPr>
                <w:ilvl w:val="0"/>
                <w:numId w:val="3"/>
              </w:numPr>
              <w:adjustRightInd w:val="0"/>
              <w:ind w:firstLineChars="0"/>
              <w:jc w:val="center"/>
              <w:textAlignment w:val="center"/>
              <w:rPr>
                <w:rFonts w:ascii="Times New Roman" w:hAnsi="Times New Roman"/>
                <w:bCs/>
                <w:kern w:val="0"/>
                <w:sz w:val="20"/>
                <w:szCs w:val="21"/>
              </w:rPr>
            </w:pPr>
            <w:r>
              <w:rPr>
                <w:rFonts w:ascii="Times New Roman" w:hAnsi="Times New Roman"/>
                <w:bCs/>
                <w:kern w:val="0"/>
                <w:sz w:val="24"/>
                <w:szCs w:val="21"/>
              </w:rPr>
              <w:t>项目楼栋情况统计表</w:t>
            </w:r>
          </w:p>
        </w:tc>
      </w:tr>
      <w:tr w:rsidR="00C21353" w14:paraId="5EAF2DBC" w14:textId="77777777">
        <w:trPr>
          <w:cantSplit/>
          <w:trHeight w:val="636"/>
          <w:jc w:val="center"/>
        </w:trPr>
        <w:tc>
          <w:tcPr>
            <w:tcW w:w="737" w:type="dxa"/>
            <w:tcBorders>
              <w:top w:val="single" w:sz="4" w:space="0" w:color="auto"/>
              <w:left w:val="single" w:sz="4" w:space="0" w:color="auto"/>
              <w:bottom w:val="single" w:sz="4" w:space="0" w:color="auto"/>
              <w:right w:val="single" w:sz="4" w:space="0" w:color="auto"/>
            </w:tcBorders>
            <w:vAlign w:val="center"/>
          </w:tcPr>
          <w:p w14:paraId="2A9AD43C" w14:textId="77777777" w:rsidR="00C21353" w:rsidRDefault="00000000">
            <w:pPr>
              <w:adjustRightInd w:val="0"/>
              <w:jc w:val="center"/>
              <w:textAlignment w:val="center"/>
              <w:rPr>
                <w:bCs/>
                <w:kern w:val="0"/>
                <w:sz w:val="20"/>
                <w:szCs w:val="21"/>
              </w:rPr>
            </w:pPr>
            <w:r>
              <w:rPr>
                <w:bCs/>
                <w:kern w:val="0"/>
                <w:sz w:val="20"/>
                <w:szCs w:val="21"/>
              </w:rPr>
              <w:t>楼栋</w:t>
            </w:r>
          </w:p>
          <w:p w14:paraId="10CCD2A6" w14:textId="77777777" w:rsidR="00C21353" w:rsidRDefault="00000000">
            <w:pPr>
              <w:adjustRightInd w:val="0"/>
              <w:jc w:val="center"/>
              <w:textAlignment w:val="center"/>
              <w:rPr>
                <w:bCs/>
                <w:kern w:val="0"/>
                <w:sz w:val="20"/>
                <w:szCs w:val="21"/>
              </w:rPr>
            </w:pPr>
            <w:r>
              <w:rPr>
                <w:bCs/>
                <w:kern w:val="0"/>
                <w:sz w:val="20"/>
                <w:szCs w:val="21"/>
              </w:rPr>
              <w:t>属性</w:t>
            </w:r>
          </w:p>
        </w:tc>
        <w:tc>
          <w:tcPr>
            <w:tcW w:w="877" w:type="dxa"/>
            <w:tcBorders>
              <w:top w:val="single" w:sz="4" w:space="0" w:color="auto"/>
              <w:left w:val="single" w:sz="4" w:space="0" w:color="auto"/>
              <w:bottom w:val="single" w:sz="4" w:space="0" w:color="auto"/>
              <w:right w:val="single" w:sz="4" w:space="0" w:color="auto"/>
            </w:tcBorders>
            <w:vAlign w:val="center"/>
          </w:tcPr>
          <w:p w14:paraId="1CB9DD69" w14:textId="77777777" w:rsidR="00C21353" w:rsidRDefault="00000000">
            <w:pPr>
              <w:adjustRightInd w:val="0"/>
              <w:jc w:val="center"/>
              <w:textAlignment w:val="center"/>
              <w:rPr>
                <w:bCs/>
                <w:kern w:val="0"/>
                <w:sz w:val="20"/>
                <w:szCs w:val="21"/>
              </w:rPr>
            </w:pPr>
            <w:r>
              <w:rPr>
                <w:bCs/>
                <w:kern w:val="0"/>
                <w:sz w:val="20"/>
                <w:szCs w:val="21"/>
              </w:rPr>
              <w:t>楼栋</w:t>
            </w:r>
          </w:p>
          <w:p w14:paraId="216FB3FA" w14:textId="77777777" w:rsidR="00C21353" w:rsidRDefault="00000000">
            <w:pPr>
              <w:adjustRightInd w:val="0"/>
              <w:jc w:val="center"/>
              <w:textAlignment w:val="center"/>
              <w:rPr>
                <w:bCs/>
                <w:kern w:val="0"/>
                <w:sz w:val="20"/>
                <w:szCs w:val="21"/>
              </w:rPr>
            </w:pPr>
            <w:r>
              <w:rPr>
                <w:bCs/>
                <w:kern w:val="0"/>
                <w:sz w:val="20"/>
                <w:szCs w:val="21"/>
              </w:rPr>
              <w:t>编号</w:t>
            </w:r>
          </w:p>
        </w:tc>
        <w:tc>
          <w:tcPr>
            <w:tcW w:w="878" w:type="dxa"/>
            <w:tcBorders>
              <w:top w:val="single" w:sz="4" w:space="0" w:color="auto"/>
              <w:left w:val="single" w:sz="4" w:space="0" w:color="auto"/>
              <w:bottom w:val="single" w:sz="4" w:space="0" w:color="auto"/>
              <w:right w:val="single" w:sz="4" w:space="0" w:color="auto"/>
            </w:tcBorders>
            <w:vAlign w:val="center"/>
          </w:tcPr>
          <w:p w14:paraId="55584573" w14:textId="77777777" w:rsidR="00C21353" w:rsidRDefault="00000000">
            <w:pPr>
              <w:adjustRightInd w:val="0"/>
              <w:jc w:val="center"/>
              <w:textAlignment w:val="center"/>
              <w:rPr>
                <w:bCs/>
                <w:kern w:val="0"/>
                <w:sz w:val="20"/>
                <w:szCs w:val="21"/>
              </w:rPr>
            </w:pPr>
            <w:r>
              <w:rPr>
                <w:bCs/>
                <w:kern w:val="0"/>
                <w:sz w:val="20"/>
                <w:szCs w:val="21"/>
              </w:rPr>
              <w:t>建筑</w:t>
            </w:r>
          </w:p>
          <w:p w14:paraId="366D3F7E" w14:textId="77777777" w:rsidR="00C21353" w:rsidRDefault="00000000">
            <w:pPr>
              <w:adjustRightInd w:val="0"/>
              <w:jc w:val="center"/>
              <w:textAlignment w:val="center"/>
              <w:rPr>
                <w:bCs/>
                <w:kern w:val="0"/>
                <w:sz w:val="20"/>
                <w:szCs w:val="21"/>
              </w:rPr>
            </w:pPr>
            <w:r>
              <w:rPr>
                <w:bCs/>
                <w:kern w:val="0"/>
                <w:sz w:val="20"/>
                <w:szCs w:val="21"/>
              </w:rPr>
              <w:t>功能</w:t>
            </w:r>
          </w:p>
        </w:tc>
        <w:tc>
          <w:tcPr>
            <w:tcW w:w="1024" w:type="dxa"/>
            <w:tcBorders>
              <w:top w:val="single" w:sz="4" w:space="0" w:color="auto"/>
              <w:left w:val="single" w:sz="4" w:space="0" w:color="auto"/>
              <w:bottom w:val="single" w:sz="4" w:space="0" w:color="auto"/>
              <w:right w:val="single" w:sz="4" w:space="0" w:color="auto"/>
            </w:tcBorders>
            <w:vAlign w:val="center"/>
          </w:tcPr>
          <w:p w14:paraId="1829A223" w14:textId="77777777" w:rsidR="00C21353" w:rsidRDefault="00000000">
            <w:pPr>
              <w:adjustRightInd w:val="0"/>
              <w:jc w:val="center"/>
              <w:textAlignment w:val="center"/>
              <w:rPr>
                <w:bCs/>
                <w:kern w:val="0"/>
                <w:sz w:val="20"/>
                <w:szCs w:val="21"/>
              </w:rPr>
            </w:pPr>
            <w:r>
              <w:rPr>
                <w:bCs/>
                <w:kern w:val="0"/>
                <w:sz w:val="20"/>
                <w:szCs w:val="21"/>
              </w:rPr>
              <w:t>建筑面积（㎡）</w:t>
            </w:r>
          </w:p>
        </w:tc>
        <w:tc>
          <w:tcPr>
            <w:tcW w:w="1170" w:type="dxa"/>
            <w:tcBorders>
              <w:top w:val="single" w:sz="4" w:space="0" w:color="auto"/>
              <w:left w:val="single" w:sz="4" w:space="0" w:color="auto"/>
              <w:bottom w:val="single" w:sz="4" w:space="0" w:color="auto"/>
              <w:right w:val="single" w:sz="4" w:space="0" w:color="auto"/>
            </w:tcBorders>
            <w:vAlign w:val="center"/>
          </w:tcPr>
          <w:p w14:paraId="103DD8A2" w14:textId="77777777" w:rsidR="00C21353" w:rsidRDefault="00000000">
            <w:pPr>
              <w:adjustRightInd w:val="0"/>
              <w:jc w:val="center"/>
              <w:textAlignment w:val="center"/>
              <w:rPr>
                <w:bCs/>
                <w:kern w:val="0"/>
                <w:sz w:val="20"/>
                <w:szCs w:val="21"/>
              </w:rPr>
            </w:pPr>
            <w:r>
              <w:rPr>
                <w:bCs/>
                <w:kern w:val="0"/>
                <w:sz w:val="20"/>
                <w:szCs w:val="21"/>
              </w:rPr>
              <w:t>建筑高度（</w:t>
            </w:r>
            <w:r>
              <w:rPr>
                <w:bCs/>
                <w:kern w:val="0"/>
                <w:sz w:val="20"/>
                <w:szCs w:val="21"/>
              </w:rPr>
              <w:t>m</w:t>
            </w:r>
            <w:r>
              <w:rPr>
                <w:bCs/>
                <w:kern w:val="0"/>
                <w:sz w:val="20"/>
                <w:szCs w:val="21"/>
              </w:rPr>
              <w:t>）</w:t>
            </w:r>
          </w:p>
        </w:tc>
        <w:tc>
          <w:tcPr>
            <w:tcW w:w="732" w:type="dxa"/>
            <w:tcBorders>
              <w:top w:val="single" w:sz="4" w:space="0" w:color="auto"/>
              <w:left w:val="single" w:sz="4" w:space="0" w:color="auto"/>
              <w:bottom w:val="single" w:sz="4" w:space="0" w:color="auto"/>
              <w:right w:val="single" w:sz="4" w:space="0" w:color="auto"/>
            </w:tcBorders>
            <w:vAlign w:val="center"/>
          </w:tcPr>
          <w:p w14:paraId="2FAC7001" w14:textId="77777777" w:rsidR="00C21353" w:rsidRDefault="00000000">
            <w:pPr>
              <w:adjustRightInd w:val="0"/>
              <w:jc w:val="center"/>
              <w:textAlignment w:val="center"/>
              <w:rPr>
                <w:bCs/>
                <w:kern w:val="0"/>
                <w:sz w:val="20"/>
                <w:szCs w:val="21"/>
              </w:rPr>
            </w:pPr>
            <w:r>
              <w:rPr>
                <w:bCs/>
                <w:kern w:val="0"/>
                <w:sz w:val="20"/>
                <w:szCs w:val="21"/>
              </w:rPr>
              <w:t>层数</w:t>
            </w:r>
          </w:p>
        </w:tc>
        <w:tc>
          <w:tcPr>
            <w:tcW w:w="893" w:type="dxa"/>
            <w:tcBorders>
              <w:top w:val="single" w:sz="4" w:space="0" w:color="auto"/>
              <w:left w:val="single" w:sz="4" w:space="0" w:color="auto"/>
              <w:bottom w:val="single" w:sz="4" w:space="0" w:color="auto"/>
              <w:right w:val="single" w:sz="4" w:space="0" w:color="auto"/>
            </w:tcBorders>
            <w:vAlign w:val="center"/>
          </w:tcPr>
          <w:p w14:paraId="0551B633" w14:textId="77777777" w:rsidR="00C21353" w:rsidRDefault="00000000">
            <w:pPr>
              <w:adjustRightInd w:val="0"/>
              <w:jc w:val="center"/>
              <w:textAlignment w:val="center"/>
              <w:rPr>
                <w:bCs/>
                <w:kern w:val="0"/>
                <w:sz w:val="20"/>
                <w:szCs w:val="21"/>
              </w:rPr>
            </w:pPr>
            <w:r>
              <w:rPr>
                <w:bCs/>
                <w:kern w:val="0"/>
                <w:sz w:val="20"/>
                <w:szCs w:val="21"/>
              </w:rPr>
              <w:t>标准层</w:t>
            </w:r>
          </w:p>
          <w:p w14:paraId="2AC78238" w14:textId="77777777" w:rsidR="00C21353" w:rsidRDefault="00000000">
            <w:pPr>
              <w:adjustRightInd w:val="0"/>
              <w:jc w:val="center"/>
              <w:textAlignment w:val="center"/>
              <w:rPr>
                <w:bCs/>
                <w:kern w:val="0"/>
                <w:sz w:val="20"/>
                <w:szCs w:val="21"/>
              </w:rPr>
            </w:pPr>
            <w:r>
              <w:rPr>
                <w:bCs/>
                <w:kern w:val="0"/>
                <w:sz w:val="20"/>
                <w:szCs w:val="21"/>
              </w:rPr>
              <w:t>范围</w:t>
            </w:r>
          </w:p>
        </w:tc>
        <w:tc>
          <w:tcPr>
            <w:tcW w:w="1318" w:type="dxa"/>
            <w:tcBorders>
              <w:top w:val="single" w:sz="4" w:space="0" w:color="auto"/>
              <w:left w:val="single" w:sz="4" w:space="0" w:color="auto"/>
              <w:bottom w:val="single" w:sz="4" w:space="0" w:color="auto"/>
              <w:right w:val="single" w:sz="4" w:space="0" w:color="auto"/>
            </w:tcBorders>
            <w:vAlign w:val="center"/>
          </w:tcPr>
          <w:p w14:paraId="42DB60F5" w14:textId="77777777" w:rsidR="00C21353" w:rsidRDefault="00000000">
            <w:pPr>
              <w:adjustRightInd w:val="0"/>
              <w:jc w:val="center"/>
              <w:textAlignment w:val="center"/>
              <w:rPr>
                <w:bCs/>
                <w:kern w:val="0"/>
                <w:sz w:val="20"/>
                <w:szCs w:val="21"/>
              </w:rPr>
            </w:pPr>
            <w:r>
              <w:rPr>
                <w:bCs/>
                <w:kern w:val="0"/>
                <w:sz w:val="20"/>
                <w:szCs w:val="21"/>
              </w:rPr>
              <w:t>结构体系</w:t>
            </w:r>
          </w:p>
        </w:tc>
        <w:tc>
          <w:tcPr>
            <w:tcW w:w="901" w:type="dxa"/>
            <w:tcBorders>
              <w:top w:val="single" w:sz="4" w:space="0" w:color="auto"/>
              <w:left w:val="single" w:sz="4" w:space="0" w:color="auto"/>
              <w:bottom w:val="single" w:sz="4" w:space="0" w:color="auto"/>
              <w:right w:val="single" w:sz="4" w:space="0" w:color="auto"/>
            </w:tcBorders>
            <w:vAlign w:val="center"/>
          </w:tcPr>
          <w:p w14:paraId="75235CD6" w14:textId="77777777" w:rsidR="00C21353" w:rsidRDefault="00000000">
            <w:pPr>
              <w:adjustRightInd w:val="0"/>
              <w:jc w:val="center"/>
              <w:textAlignment w:val="center"/>
              <w:rPr>
                <w:bCs/>
                <w:kern w:val="0"/>
                <w:sz w:val="20"/>
                <w:szCs w:val="21"/>
              </w:rPr>
            </w:pPr>
            <w:r>
              <w:rPr>
                <w:bCs/>
                <w:kern w:val="0"/>
                <w:sz w:val="20"/>
                <w:szCs w:val="21"/>
              </w:rPr>
              <w:t>装配率</w:t>
            </w:r>
          </w:p>
        </w:tc>
        <w:tc>
          <w:tcPr>
            <w:tcW w:w="1104" w:type="dxa"/>
            <w:tcBorders>
              <w:top w:val="single" w:sz="4" w:space="0" w:color="auto"/>
              <w:left w:val="single" w:sz="4" w:space="0" w:color="auto"/>
              <w:bottom w:val="single" w:sz="4" w:space="0" w:color="auto"/>
              <w:right w:val="single" w:sz="4" w:space="0" w:color="auto"/>
            </w:tcBorders>
            <w:vAlign w:val="center"/>
          </w:tcPr>
          <w:p w14:paraId="68AD62AB" w14:textId="77777777" w:rsidR="00C21353" w:rsidRDefault="00000000">
            <w:pPr>
              <w:adjustRightInd w:val="0"/>
              <w:jc w:val="center"/>
              <w:textAlignment w:val="center"/>
              <w:rPr>
                <w:bCs/>
                <w:kern w:val="0"/>
                <w:sz w:val="20"/>
                <w:szCs w:val="21"/>
              </w:rPr>
            </w:pPr>
            <w:r>
              <w:rPr>
                <w:bCs/>
                <w:kern w:val="0"/>
                <w:sz w:val="20"/>
                <w:szCs w:val="21"/>
              </w:rPr>
              <w:t>面积合计（㎡）</w:t>
            </w:r>
          </w:p>
        </w:tc>
      </w:tr>
      <w:tr w:rsidR="00C21353" w14:paraId="472A366E" w14:textId="77777777">
        <w:trPr>
          <w:cantSplit/>
          <w:trHeight w:val="323"/>
          <w:jc w:val="center"/>
        </w:trPr>
        <w:tc>
          <w:tcPr>
            <w:tcW w:w="737" w:type="dxa"/>
            <w:vMerge w:val="restart"/>
            <w:tcBorders>
              <w:top w:val="single" w:sz="4" w:space="0" w:color="auto"/>
              <w:left w:val="single" w:sz="4" w:space="0" w:color="auto"/>
              <w:right w:val="single" w:sz="4" w:space="0" w:color="auto"/>
            </w:tcBorders>
            <w:vAlign w:val="center"/>
          </w:tcPr>
          <w:p w14:paraId="017A698E" w14:textId="77777777" w:rsidR="00C21353" w:rsidRDefault="00000000">
            <w:pPr>
              <w:adjustRightInd w:val="0"/>
              <w:jc w:val="center"/>
              <w:textAlignment w:val="center"/>
              <w:rPr>
                <w:bCs/>
                <w:kern w:val="0"/>
                <w:sz w:val="20"/>
                <w:szCs w:val="21"/>
              </w:rPr>
            </w:pPr>
            <w:r>
              <w:rPr>
                <w:bCs/>
                <w:kern w:val="0"/>
                <w:sz w:val="20"/>
                <w:szCs w:val="21"/>
              </w:rPr>
              <w:t>本次申报</w:t>
            </w:r>
          </w:p>
        </w:tc>
        <w:tc>
          <w:tcPr>
            <w:tcW w:w="877" w:type="dxa"/>
            <w:tcBorders>
              <w:top w:val="single" w:sz="4" w:space="0" w:color="auto"/>
              <w:left w:val="single" w:sz="4" w:space="0" w:color="auto"/>
              <w:bottom w:val="single" w:sz="4" w:space="0" w:color="auto"/>
              <w:right w:val="single" w:sz="4" w:space="0" w:color="auto"/>
            </w:tcBorders>
            <w:vAlign w:val="center"/>
          </w:tcPr>
          <w:p w14:paraId="50302169" w14:textId="77777777" w:rsidR="00C21353" w:rsidRDefault="00000000">
            <w:pPr>
              <w:adjustRightInd w:val="0"/>
              <w:jc w:val="center"/>
              <w:textAlignment w:val="center"/>
              <w:rPr>
                <w:bCs/>
                <w:kern w:val="0"/>
                <w:sz w:val="20"/>
                <w:szCs w:val="21"/>
              </w:rPr>
            </w:pPr>
            <w:r>
              <w:rPr>
                <w:bCs/>
                <w:kern w:val="0"/>
                <w:sz w:val="20"/>
                <w:szCs w:val="21"/>
              </w:rPr>
              <w:t>D7#</w:t>
            </w:r>
          </w:p>
        </w:tc>
        <w:tc>
          <w:tcPr>
            <w:tcW w:w="878" w:type="dxa"/>
            <w:tcBorders>
              <w:top w:val="single" w:sz="4" w:space="0" w:color="auto"/>
              <w:left w:val="single" w:sz="4" w:space="0" w:color="auto"/>
              <w:bottom w:val="single" w:sz="4" w:space="0" w:color="auto"/>
              <w:right w:val="single" w:sz="4" w:space="0" w:color="auto"/>
            </w:tcBorders>
            <w:vAlign w:val="center"/>
          </w:tcPr>
          <w:p w14:paraId="617E9528" w14:textId="77777777" w:rsidR="00C21353" w:rsidRDefault="00000000">
            <w:pPr>
              <w:adjustRightInd w:val="0"/>
              <w:jc w:val="center"/>
              <w:textAlignment w:val="center"/>
              <w:rPr>
                <w:bCs/>
                <w:kern w:val="0"/>
                <w:sz w:val="20"/>
                <w:szCs w:val="21"/>
              </w:rPr>
            </w:pPr>
            <w:r>
              <w:rPr>
                <w:bCs/>
                <w:kern w:val="0"/>
                <w:sz w:val="20"/>
                <w:szCs w:val="21"/>
              </w:rPr>
              <w:t>住宅</w:t>
            </w:r>
          </w:p>
        </w:tc>
        <w:tc>
          <w:tcPr>
            <w:tcW w:w="1024" w:type="dxa"/>
            <w:tcBorders>
              <w:top w:val="single" w:sz="4" w:space="0" w:color="auto"/>
              <w:left w:val="single" w:sz="4" w:space="0" w:color="auto"/>
              <w:bottom w:val="single" w:sz="4" w:space="0" w:color="auto"/>
              <w:right w:val="single" w:sz="4" w:space="0" w:color="auto"/>
            </w:tcBorders>
            <w:vAlign w:val="center"/>
          </w:tcPr>
          <w:p w14:paraId="502D06EE" w14:textId="77777777" w:rsidR="00C21353" w:rsidRDefault="00000000">
            <w:pPr>
              <w:adjustRightInd w:val="0"/>
              <w:jc w:val="center"/>
              <w:textAlignment w:val="center"/>
              <w:rPr>
                <w:bCs/>
                <w:kern w:val="0"/>
                <w:sz w:val="20"/>
                <w:szCs w:val="21"/>
              </w:rPr>
            </w:pPr>
            <w:r>
              <w:rPr>
                <w:bCs/>
                <w:kern w:val="0"/>
                <w:sz w:val="20"/>
                <w:szCs w:val="21"/>
              </w:rPr>
              <w:t>1794.1</w:t>
            </w:r>
          </w:p>
        </w:tc>
        <w:tc>
          <w:tcPr>
            <w:tcW w:w="1170" w:type="dxa"/>
            <w:tcBorders>
              <w:top w:val="single" w:sz="4" w:space="0" w:color="auto"/>
              <w:left w:val="single" w:sz="4" w:space="0" w:color="auto"/>
              <w:bottom w:val="single" w:sz="4" w:space="0" w:color="auto"/>
              <w:right w:val="single" w:sz="4" w:space="0" w:color="auto"/>
            </w:tcBorders>
            <w:vAlign w:val="center"/>
          </w:tcPr>
          <w:p w14:paraId="6A6FCBC6" w14:textId="77777777" w:rsidR="00C21353" w:rsidRDefault="00000000">
            <w:pPr>
              <w:adjustRightInd w:val="0"/>
              <w:jc w:val="center"/>
              <w:textAlignment w:val="center"/>
              <w:rPr>
                <w:bCs/>
                <w:kern w:val="0"/>
                <w:sz w:val="20"/>
                <w:szCs w:val="21"/>
              </w:rPr>
            </w:pPr>
            <w:r>
              <w:rPr>
                <w:bCs/>
                <w:kern w:val="0"/>
                <w:sz w:val="20"/>
                <w:szCs w:val="21"/>
              </w:rPr>
              <w:t>19.05</w:t>
            </w:r>
          </w:p>
        </w:tc>
        <w:tc>
          <w:tcPr>
            <w:tcW w:w="732" w:type="dxa"/>
            <w:tcBorders>
              <w:top w:val="single" w:sz="4" w:space="0" w:color="auto"/>
              <w:left w:val="single" w:sz="4" w:space="0" w:color="auto"/>
              <w:bottom w:val="single" w:sz="4" w:space="0" w:color="auto"/>
              <w:right w:val="single" w:sz="4" w:space="0" w:color="auto"/>
            </w:tcBorders>
            <w:vAlign w:val="center"/>
          </w:tcPr>
          <w:p w14:paraId="5DE959AC" w14:textId="77777777" w:rsidR="00C21353" w:rsidRDefault="00000000">
            <w:pPr>
              <w:adjustRightInd w:val="0"/>
              <w:jc w:val="center"/>
              <w:textAlignment w:val="center"/>
              <w:rPr>
                <w:bCs/>
                <w:kern w:val="0"/>
                <w:sz w:val="20"/>
                <w:szCs w:val="21"/>
              </w:rPr>
            </w:pPr>
            <w:r>
              <w:rPr>
                <w:bCs/>
                <w:kern w:val="0"/>
                <w:sz w:val="20"/>
                <w:szCs w:val="21"/>
              </w:rPr>
              <w:t>6</w:t>
            </w:r>
          </w:p>
        </w:tc>
        <w:tc>
          <w:tcPr>
            <w:tcW w:w="893" w:type="dxa"/>
            <w:tcBorders>
              <w:top w:val="single" w:sz="4" w:space="0" w:color="auto"/>
              <w:left w:val="single" w:sz="4" w:space="0" w:color="auto"/>
              <w:bottom w:val="single" w:sz="4" w:space="0" w:color="auto"/>
              <w:right w:val="single" w:sz="4" w:space="0" w:color="auto"/>
            </w:tcBorders>
            <w:vAlign w:val="center"/>
          </w:tcPr>
          <w:p w14:paraId="5C220728" w14:textId="77777777" w:rsidR="00C21353" w:rsidRDefault="00000000">
            <w:pPr>
              <w:adjustRightInd w:val="0"/>
              <w:jc w:val="center"/>
              <w:textAlignment w:val="center"/>
              <w:rPr>
                <w:bCs/>
                <w:kern w:val="0"/>
                <w:sz w:val="20"/>
                <w:szCs w:val="21"/>
              </w:rPr>
            </w:pPr>
            <w:r>
              <w:rPr>
                <w:bCs/>
                <w:kern w:val="0"/>
                <w:sz w:val="20"/>
                <w:szCs w:val="21"/>
              </w:rPr>
              <w:t>2~6F</w:t>
            </w:r>
          </w:p>
        </w:tc>
        <w:tc>
          <w:tcPr>
            <w:tcW w:w="1318" w:type="dxa"/>
            <w:tcBorders>
              <w:top w:val="single" w:sz="4" w:space="0" w:color="auto"/>
              <w:left w:val="single" w:sz="4" w:space="0" w:color="auto"/>
              <w:bottom w:val="single" w:sz="4" w:space="0" w:color="auto"/>
              <w:right w:val="single" w:sz="4" w:space="0" w:color="auto"/>
            </w:tcBorders>
            <w:vAlign w:val="center"/>
          </w:tcPr>
          <w:p w14:paraId="2079640C" w14:textId="77777777" w:rsidR="00C21353" w:rsidRDefault="00000000">
            <w:pPr>
              <w:adjustRightInd w:val="0"/>
              <w:textAlignment w:val="center"/>
              <w:rPr>
                <w:bCs/>
                <w:kern w:val="0"/>
                <w:sz w:val="20"/>
                <w:szCs w:val="21"/>
              </w:rPr>
            </w:pPr>
            <w:r>
              <w:rPr>
                <w:bCs/>
                <w:kern w:val="0"/>
                <w:sz w:val="20"/>
                <w:szCs w:val="21"/>
              </w:rPr>
              <w:t>剪力墙结构</w:t>
            </w:r>
          </w:p>
        </w:tc>
        <w:tc>
          <w:tcPr>
            <w:tcW w:w="901" w:type="dxa"/>
            <w:tcBorders>
              <w:top w:val="single" w:sz="4" w:space="0" w:color="auto"/>
              <w:left w:val="single" w:sz="4" w:space="0" w:color="auto"/>
              <w:right w:val="single" w:sz="4" w:space="0" w:color="auto"/>
            </w:tcBorders>
            <w:vAlign w:val="center"/>
          </w:tcPr>
          <w:p w14:paraId="6BFFE404" w14:textId="77777777" w:rsidR="00C21353" w:rsidRDefault="00000000">
            <w:pPr>
              <w:adjustRightInd w:val="0"/>
              <w:jc w:val="center"/>
              <w:textAlignment w:val="center"/>
              <w:rPr>
                <w:bCs/>
                <w:kern w:val="0"/>
                <w:sz w:val="20"/>
                <w:szCs w:val="21"/>
              </w:rPr>
            </w:pPr>
            <w:r>
              <w:rPr>
                <w:bCs/>
                <w:kern w:val="0"/>
                <w:sz w:val="20"/>
                <w:szCs w:val="21"/>
              </w:rPr>
              <w:t>50.6%</w:t>
            </w:r>
          </w:p>
        </w:tc>
        <w:tc>
          <w:tcPr>
            <w:tcW w:w="1104" w:type="dxa"/>
            <w:vMerge w:val="restart"/>
            <w:tcBorders>
              <w:top w:val="single" w:sz="4" w:space="0" w:color="auto"/>
              <w:left w:val="single" w:sz="4" w:space="0" w:color="auto"/>
              <w:right w:val="single" w:sz="4" w:space="0" w:color="auto"/>
            </w:tcBorders>
            <w:vAlign w:val="center"/>
          </w:tcPr>
          <w:p w14:paraId="52DB6E7B" w14:textId="77777777" w:rsidR="00C21353" w:rsidRDefault="00C21353">
            <w:pPr>
              <w:adjustRightInd w:val="0"/>
              <w:jc w:val="center"/>
              <w:textAlignment w:val="center"/>
              <w:rPr>
                <w:bCs/>
                <w:kern w:val="0"/>
                <w:sz w:val="20"/>
                <w:szCs w:val="21"/>
              </w:rPr>
            </w:pPr>
          </w:p>
        </w:tc>
      </w:tr>
      <w:tr w:rsidR="00C21353" w14:paraId="77042073" w14:textId="77777777">
        <w:trPr>
          <w:cantSplit/>
          <w:trHeight w:val="323"/>
          <w:jc w:val="center"/>
        </w:trPr>
        <w:tc>
          <w:tcPr>
            <w:tcW w:w="737" w:type="dxa"/>
            <w:vMerge/>
            <w:tcBorders>
              <w:left w:val="single" w:sz="4" w:space="0" w:color="auto"/>
              <w:right w:val="single" w:sz="4" w:space="0" w:color="auto"/>
            </w:tcBorders>
            <w:vAlign w:val="center"/>
          </w:tcPr>
          <w:p w14:paraId="3976FA52" w14:textId="77777777" w:rsidR="00C21353" w:rsidRDefault="00C21353">
            <w:pPr>
              <w:adjustRightInd w:val="0"/>
              <w:jc w:val="center"/>
              <w:textAlignment w:val="center"/>
              <w:rPr>
                <w:bCs/>
                <w:kern w:val="0"/>
                <w:sz w:val="20"/>
                <w:szCs w:val="21"/>
              </w:rPr>
            </w:pPr>
          </w:p>
        </w:tc>
        <w:tc>
          <w:tcPr>
            <w:tcW w:w="877" w:type="dxa"/>
            <w:tcBorders>
              <w:top w:val="single" w:sz="4" w:space="0" w:color="auto"/>
              <w:left w:val="single" w:sz="4" w:space="0" w:color="auto"/>
              <w:bottom w:val="single" w:sz="4" w:space="0" w:color="auto"/>
              <w:right w:val="single" w:sz="4" w:space="0" w:color="auto"/>
            </w:tcBorders>
            <w:vAlign w:val="center"/>
          </w:tcPr>
          <w:p w14:paraId="246DE5E5" w14:textId="77777777" w:rsidR="00C21353" w:rsidRDefault="00000000">
            <w:pPr>
              <w:adjustRightInd w:val="0"/>
              <w:jc w:val="center"/>
              <w:textAlignment w:val="center"/>
              <w:rPr>
                <w:bCs/>
                <w:kern w:val="0"/>
                <w:sz w:val="20"/>
                <w:szCs w:val="21"/>
              </w:rPr>
            </w:pPr>
            <w:r>
              <w:rPr>
                <w:bCs/>
                <w:kern w:val="0"/>
                <w:sz w:val="20"/>
                <w:szCs w:val="21"/>
              </w:rPr>
              <w:t>D18#</w:t>
            </w:r>
          </w:p>
        </w:tc>
        <w:tc>
          <w:tcPr>
            <w:tcW w:w="878" w:type="dxa"/>
            <w:tcBorders>
              <w:top w:val="single" w:sz="4" w:space="0" w:color="auto"/>
              <w:left w:val="single" w:sz="4" w:space="0" w:color="auto"/>
              <w:bottom w:val="single" w:sz="4" w:space="0" w:color="auto"/>
              <w:right w:val="single" w:sz="4" w:space="0" w:color="auto"/>
            </w:tcBorders>
            <w:vAlign w:val="center"/>
          </w:tcPr>
          <w:p w14:paraId="27194E52" w14:textId="77777777" w:rsidR="00C21353" w:rsidRDefault="00000000">
            <w:pPr>
              <w:adjustRightInd w:val="0"/>
              <w:jc w:val="center"/>
              <w:textAlignment w:val="center"/>
              <w:rPr>
                <w:bCs/>
                <w:kern w:val="0"/>
                <w:sz w:val="20"/>
                <w:szCs w:val="21"/>
              </w:rPr>
            </w:pPr>
            <w:r>
              <w:rPr>
                <w:bCs/>
                <w:kern w:val="0"/>
                <w:sz w:val="20"/>
                <w:szCs w:val="21"/>
              </w:rPr>
              <w:t>住宅</w:t>
            </w:r>
          </w:p>
        </w:tc>
        <w:tc>
          <w:tcPr>
            <w:tcW w:w="1024" w:type="dxa"/>
            <w:tcBorders>
              <w:top w:val="single" w:sz="4" w:space="0" w:color="auto"/>
              <w:left w:val="single" w:sz="4" w:space="0" w:color="auto"/>
              <w:bottom w:val="single" w:sz="4" w:space="0" w:color="auto"/>
              <w:right w:val="single" w:sz="4" w:space="0" w:color="auto"/>
            </w:tcBorders>
            <w:vAlign w:val="center"/>
          </w:tcPr>
          <w:p w14:paraId="10DE683F" w14:textId="77777777" w:rsidR="00C21353" w:rsidRDefault="00000000">
            <w:pPr>
              <w:adjustRightInd w:val="0"/>
              <w:jc w:val="center"/>
              <w:textAlignment w:val="center"/>
              <w:rPr>
                <w:bCs/>
                <w:kern w:val="0"/>
                <w:sz w:val="20"/>
                <w:szCs w:val="21"/>
              </w:rPr>
            </w:pPr>
            <w:r>
              <w:rPr>
                <w:bCs/>
                <w:kern w:val="0"/>
                <w:sz w:val="20"/>
                <w:szCs w:val="21"/>
              </w:rPr>
              <w:t>1501.49</w:t>
            </w:r>
          </w:p>
        </w:tc>
        <w:tc>
          <w:tcPr>
            <w:tcW w:w="1170" w:type="dxa"/>
            <w:tcBorders>
              <w:top w:val="single" w:sz="4" w:space="0" w:color="auto"/>
              <w:left w:val="single" w:sz="4" w:space="0" w:color="auto"/>
              <w:bottom w:val="single" w:sz="4" w:space="0" w:color="auto"/>
              <w:right w:val="single" w:sz="4" w:space="0" w:color="auto"/>
            </w:tcBorders>
            <w:vAlign w:val="center"/>
          </w:tcPr>
          <w:p w14:paraId="3F52052A" w14:textId="77777777" w:rsidR="00C21353" w:rsidRDefault="00000000">
            <w:pPr>
              <w:adjustRightInd w:val="0"/>
              <w:jc w:val="center"/>
              <w:textAlignment w:val="center"/>
              <w:rPr>
                <w:bCs/>
                <w:kern w:val="0"/>
                <w:sz w:val="20"/>
                <w:szCs w:val="21"/>
              </w:rPr>
            </w:pPr>
            <w:r>
              <w:rPr>
                <w:bCs/>
                <w:kern w:val="0"/>
                <w:sz w:val="20"/>
                <w:szCs w:val="21"/>
              </w:rPr>
              <w:t>19.05</w:t>
            </w:r>
          </w:p>
        </w:tc>
        <w:tc>
          <w:tcPr>
            <w:tcW w:w="732" w:type="dxa"/>
            <w:tcBorders>
              <w:top w:val="single" w:sz="4" w:space="0" w:color="auto"/>
              <w:left w:val="single" w:sz="4" w:space="0" w:color="auto"/>
              <w:bottom w:val="single" w:sz="4" w:space="0" w:color="auto"/>
              <w:right w:val="single" w:sz="4" w:space="0" w:color="auto"/>
            </w:tcBorders>
            <w:vAlign w:val="center"/>
          </w:tcPr>
          <w:p w14:paraId="489CF2A6" w14:textId="77777777" w:rsidR="00C21353" w:rsidRDefault="00000000">
            <w:pPr>
              <w:adjustRightInd w:val="0"/>
              <w:jc w:val="center"/>
              <w:textAlignment w:val="center"/>
              <w:rPr>
                <w:bCs/>
                <w:kern w:val="0"/>
                <w:sz w:val="20"/>
                <w:szCs w:val="21"/>
              </w:rPr>
            </w:pPr>
            <w:r>
              <w:rPr>
                <w:bCs/>
                <w:kern w:val="0"/>
                <w:sz w:val="20"/>
                <w:szCs w:val="21"/>
              </w:rPr>
              <w:t>6</w:t>
            </w:r>
          </w:p>
        </w:tc>
        <w:tc>
          <w:tcPr>
            <w:tcW w:w="893" w:type="dxa"/>
            <w:tcBorders>
              <w:top w:val="single" w:sz="4" w:space="0" w:color="auto"/>
              <w:left w:val="single" w:sz="4" w:space="0" w:color="auto"/>
              <w:bottom w:val="single" w:sz="4" w:space="0" w:color="auto"/>
              <w:right w:val="single" w:sz="4" w:space="0" w:color="auto"/>
            </w:tcBorders>
            <w:vAlign w:val="center"/>
          </w:tcPr>
          <w:p w14:paraId="4815B4B4" w14:textId="77777777" w:rsidR="00C21353" w:rsidRDefault="00000000">
            <w:pPr>
              <w:adjustRightInd w:val="0"/>
              <w:jc w:val="center"/>
              <w:textAlignment w:val="center"/>
              <w:rPr>
                <w:bCs/>
                <w:kern w:val="0"/>
                <w:sz w:val="20"/>
                <w:szCs w:val="21"/>
              </w:rPr>
            </w:pPr>
            <w:r>
              <w:rPr>
                <w:bCs/>
                <w:kern w:val="0"/>
                <w:sz w:val="20"/>
                <w:szCs w:val="21"/>
              </w:rPr>
              <w:t>2~6F</w:t>
            </w:r>
          </w:p>
        </w:tc>
        <w:tc>
          <w:tcPr>
            <w:tcW w:w="1318" w:type="dxa"/>
            <w:tcBorders>
              <w:top w:val="single" w:sz="4" w:space="0" w:color="auto"/>
              <w:left w:val="single" w:sz="4" w:space="0" w:color="auto"/>
              <w:bottom w:val="single" w:sz="4" w:space="0" w:color="auto"/>
              <w:right w:val="single" w:sz="4" w:space="0" w:color="auto"/>
            </w:tcBorders>
            <w:vAlign w:val="center"/>
          </w:tcPr>
          <w:p w14:paraId="03C23489" w14:textId="77777777" w:rsidR="00C21353" w:rsidRDefault="00000000">
            <w:pPr>
              <w:adjustRightInd w:val="0"/>
              <w:rPr>
                <w:kern w:val="0"/>
                <w:sz w:val="20"/>
                <w:szCs w:val="21"/>
              </w:rPr>
            </w:pPr>
            <w:r>
              <w:rPr>
                <w:bCs/>
                <w:kern w:val="0"/>
                <w:sz w:val="20"/>
                <w:szCs w:val="21"/>
              </w:rPr>
              <w:t>剪力墙结构</w:t>
            </w:r>
          </w:p>
        </w:tc>
        <w:tc>
          <w:tcPr>
            <w:tcW w:w="901" w:type="dxa"/>
            <w:tcBorders>
              <w:left w:val="single" w:sz="4" w:space="0" w:color="auto"/>
              <w:right w:val="single" w:sz="4" w:space="0" w:color="auto"/>
            </w:tcBorders>
            <w:vAlign w:val="center"/>
          </w:tcPr>
          <w:p w14:paraId="4C6628C3" w14:textId="77777777" w:rsidR="00C21353" w:rsidRDefault="00000000">
            <w:pPr>
              <w:jc w:val="center"/>
              <w:rPr>
                <w:kern w:val="0"/>
                <w:sz w:val="20"/>
              </w:rPr>
            </w:pPr>
            <w:r>
              <w:rPr>
                <w:bCs/>
                <w:kern w:val="0"/>
                <w:sz w:val="20"/>
                <w:szCs w:val="21"/>
              </w:rPr>
              <w:t>50.6%</w:t>
            </w:r>
          </w:p>
        </w:tc>
        <w:tc>
          <w:tcPr>
            <w:tcW w:w="1104" w:type="dxa"/>
            <w:vMerge/>
            <w:tcBorders>
              <w:left w:val="single" w:sz="4" w:space="0" w:color="auto"/>
              <w:right w:val="single" w:sz="4" w:space="0" w:color="auto"/>
            </w:tcBorders>
            <w:vAlign w:val="center"/>
          </w:tcPr>
          <w:p w14:paraId="06369523" w14:textId="77777777" w:rsidR="00C21353" w:rsidRDefault="00C21353">
            <w:pPr>
              <w:adjustRightInd w:val="0"/>
              <w:jc w:val="center"/>
              <w:textAlignment w:val="center"/>
              <w:rPr>
                <w:bCs/>
                <w:kern w:val="0"/>
                <w:sz w:val="20"/>
                <w:szCs w:val="21"/>
              </w:rPr>
            </w:pPr>
          </w:p>
        </w:tc>
      </w:tr>
      <w:tr w:rsidR="00C21353" w14:paraId="0ECA37BD" w14:textId="77777777">
        <w:trPr>
          <w:cantSplit/>
          <w:trHeight w:val="323"/>
          <w:jc w:val="center"/>
        </w:trPr>
        <w:tc>
          <w:tcPr>
            <w:tcW w:w="737" w:type="dxa"/>
            <w:vMerge/>
            <w:tcBorders>
              <w:left w:val="single" w:sz="4" w:space="0" w:color="auto"/>
              <w:right w:val="single" w:sz="4" w:space="0" w:color="auto"/>
            </w:tcBorders>
            <w:vAlign w:val="center"/>
          </w:tcPr>
          <w:p w14:paraId="745DD994" w14:textId="77777777" w:rsidR="00C21353" w:rsidRDefault="00C21353">
            <w:pPr>
              <w:adjustRightInd w:val="0"/>
              <w:jc w:val="center"/>
              <w:textAlignment w:val="center"/>
              <w:rPr>
                <w:bCs/>
                <w:kern w:val="0"/>
                <w:sz w:val="20"/>
                <w:szCs w:val="21"/>
              </w:rPr>
            </w:pPr>
          </w:p>
        </w:tc>
        <w:tc>
          <w:tcPr>
            <w:tcW w:w="877" w:type="dxa"/>
            <w:tcBorders>
              <w:top w:val="single" w:sz="4" w:space="0" w:color="auto"/>
              <w:left w:val="single" w:sz="4" w:space="0" w:color="auto"/>
              <w:bottom w:val="single" w:sz="4" w:space="0" w:color="auto"/>
              <w:right w:val="single" w:sz="4" w:space="0" w:color="auto"/>
            </w:tcBorders>
            <w:vAlign w:val="center"/>
          </w:tcPr>
          <w:p w14:paraId="4F710211" w14:textId="77777777" w:rsidR="00C21353" w:rsidRDefault="00000000">
            <w:pPr>
              <w:adjustRightInd w:val="0"/>
              <w:jc w:val="center"/>
              <w:textAlignment w:val="center"/>
              <w:rPr>
                <w:bCs/>
                <w:kern w:val="0"/>
                <w:sz w:val="20"/>
                <w:szCs w:val="21"/>
              </w:rPr>
            </w:pPr>
            <w:r>
              <w:rPr>
                <w:bCs/>
                <w:kern w:val="0"/>
                <w:sz w:val="20"/>
                <w:szCs w:val="21"/>
              </w:rPr>
              <w:t>D8#</w:t>
            </w:r>
          </w:p>
        </w:tc>
        <w:tc>
          <w:tcPr>
            <w:tcW w:w="878" w:type="dxa"/>
            <w:tcBorders>
              <w:top w:val="single" w:sz="4" w:space="0" w:color="auto"/>
              <w:left w:val="single" w:sz="4" w:space="0" w:color="auto"/>
              <w:bottom w:val="single" w:sz="4" w:space="0" w:color="auto"/>
              <w:right w:val="single" w:sz="4" w:space="0" w:color="auto"/>
            </w:tcBorders>
            <w:vAlign w:val="center"/>
          </w:tcPr>
          <w:p w14:paraId="3D693765" w14:textId="77777777" w:rsidR="00C21353" w:rsidRDefault="00000000">
            <w:pPr>
              <w:adjustRightInd w:val="0"/>
              <w:jc w:val="center"/>
              <w:textAlignment w:val="center"/>
              <w:rPr>
                <w:bCs/>
                <w:kern w:val="0"/>
                <w:sz w:val="20"/>
                <w:szCs w:val="21"/>
              </w:rPr>
            </w:pPr>
            <w:r>
              <w:rPr>
                <w:bCs/>
                <w:kern w:val="0"/>
                <w:sz w:val="20"/>
                <w:szCs w:val="21"/>
              </w:rPr>
              <w:t>住宅</w:t>
            </w:r>
          </w:p>
        </w:tc>
        <w:tc>
          <w:tcPr>
            <w:tcW w:w="1024" w:type="dxa"/>
            <w:tcBorders>
              <w:top w:val="single" w:sz="4" w:space="0" w:color="auto"/>
              <w:left w:val="single" w:sz="4" w:space="0" w:color="auto"/>
              <w:bottom w:val="single" w:sz="4" w:space="0" w:color="auto"/>
              <w:right w:val="single" w:sz="4" w:space="0" w:color="auto"/>
            </w:tcBorders>
            <w:vAlign w:val="center"/>
          </w:tcPr>
          <w:p w14:paraId="087EE2C7" w14:textId="77777777" w:rsidR="00C21353" w:rsidRDefault="00000000">
            <w:pPr>
              <w:adjustRightInd w:val="0"/>
              <w:jc w:val="center"/>
              <w:textAlignment w:val="center"/>
              <w:rPr>
                <w:bCs/>
                <w:kern w:val="0"/>
                <w:sz w:val="20"/>
                <w:szCs w:val="21"/>
              </w:rPr>
            </w:pPr>
            <w:r>
              <w:rPr>
                <w:bCs/>
                <w:kern w:val="0"/>
                <w:sz w:val="20"/>
                <w:szCs w:val="21"/>
              </w:rPr>
              <w:t>1506.71</w:t>
            </w:r>
          </w:p>
        </w:tc>
        <w:tc>
          <w:tcPr>
            <w:tcW w:w="1170" w:type="dxa"/>
            <w:tcBorders>
              <w:top w:val="single" w:sz="4" w:space="0" w:color="auto"/>
              <w:left w:val="single" w:sz="4" w:space="0" w:color="auto"/>
              <w:bottom w:val="single" w:sz="4" w:space="0" w:color="auto"/>
              <w:right w:val="single" w:sz="4" w:space="0" w:color="auto"/>
            </w:tcBorders>
            <w:vAlign w:val="center"/>
          </w:tcPr>
          <w:p w14:paraId="06CEB1E8" w14:textId="77777777" w:rsidR="00C21353" w:rsidRDefault="00000000">
            <w:pPr>
              <w:adjustRightInd w:val="0"/>
              <w:jc w:val="center"/>
              <w:textAlignment w:val="center"/>
              <w:rPr>
                <w:bCs/>
                <w:kern w:val="0"/>
                <w:sz w:val="20"/>
                <w:szCs w:val="21"/>
              </w:rPr>
            </w:pPr>
            <w:r>
              <w:rPr>
                <w:bCs/>
                <w:kern w:val="0"/>
                <w:sz w:val="20"/>
                <w:szCs w:val="21"/>
              </w:rPr>
              <w:t>12.75</w:t>
            </w:r>
          </w:p>
        </w:tc>
        <w:tc>
          <w:tcPr>
            <w:tcW w:w="732" w:type="dxa"/>
            <w:tcBorders>
              <w:top w:val="single" w:sz="4" w:space="0" w:color="auto"/>
              <w:left w:val="single" w:sz="4" w:space="0" w:color="auto"/>
              <w:bottom w:val="single" w:sz="4" w:space="0" w:color="auto"/>
              <w:right w:val="single" w:sz="4" w:space="0" w:color="auto"/>
            </w:tcBorders>
            <w:vAlign w:val="center"/>
          </w:tcPr>
          <w:p w14:paraId="428BBAF1" w14:textId="77777777" w:rsidR="00C21353" w:rsidRDefault="00000000">
            <w:pPr>
              <w:adjustRightInd w:val="0"/>
              <w:jc w:val="center"/>
              <w:textAlignment w:val="center"/>
              <w:rPr>
                <w:bCs/>
                <w:kern w:val="0"/>
                <w:sz w:val="20"/>
                <w:szCs w:val="21"/>
              </w:rPr>
            </w:pPr>
            <w:r>
              <w:rPr>
                <w:bCs/>
                <w:kern w:val="0"/>
                <w:sz w:val="20"/>
                <w:szCs w:val="21"/>
              </w:rPr>
              <w:t>4</w:t>
            </w:r>
          </w:p>
        </w:tc>
        <w:tc>
          <w:tcPr>
            <w:tcW w:w="893" w:type="dxa"/>
            <w:tcBorders>
              <w:top w:val="single" w:sz="4" w:space="0" w:color="auto"/>
              <w:left w:val="single" w:sz="4" w:space="0" w:color="auto"/>
              <w:bottom w:val="single" w:sz="4" w:space="0" w:color="auto"/>
              <w:right w:val="single" w:sz="4" w:space="0" w:color="auto"/>
            </w:tcBorders>
            <w:vAlign w:val="center"/>
          </w:tcPr>
          <w:p w14:paraId="058F8918" w14:textId="77777777" w:rsidR="00C21353" w:rsidRDefault="00000000">
            <w:pPr>
              <w:adjustRightInd w:val="0"/>
              <w:jc w:val="center"/>
              <w:textAlignment w:val="center"/>
              <w:rPr>
                <w:bCs/>
                <w:kern w:val="0"/>
                <w:sz w:val="20"/>
                <w:szCs w:val="21"/>
              </w:rPr>
            </w:pPr>
            <w:r>
              <w:rPr>
                <w:bCs/>
                <w:kern w:val="0"/>
                <w:sz w:val="20"/>
                <w:szCs w:val="21"/>
              </w:rPr>
              <w:t>2~4F</w:t>
            </w:r>
          </w:p>
        </w:tc>
        <w:tc>
          <w:tcPr>
            <w:tcW w:w="1318" w:type="dxa"/>
            <w:tcBorders>
              <w:top w:val="single" w:sz="4" w:space="0" w:color="auto"/>
              <w:left w:val="single" w:sz="4" w:space="0" w:color="auto"/>
              <w:bottom w:val="single" w:sz="4" w:space="0" w:color="auto"/>
              <w:right w:val="single" w:sz="4" w:space="0" w:color="auto"/>
            </w:tcBorders>
            <w:vAlign w:val="center"/>
          </w:tcPr>
          <w:p w14:paraId="6E8B1384" w14:textId="77777777" w:rsidR="00C21353" w:rsidRDefault="00000000">
            <w:pPr>
              <w:adjustRightInd w:val="0"/>
              <w:rPr>
                <w:kern w:val="0"/>
                <w:sz w:val="20"/>
                <w:szCs w:val="21"/>
              </w:rPr>
            </w:pPr>
            <w:r>
              <w:rPr>
                <w:bCs/>
                <w:kern w:val="0"/>
                <w:sz w:val="20"/>
                <w:szCs w:val="21"/>
              </w:rPr>
              <w:t>剪力墙结构</w:t>
            </w:r>
          </w:p>
        </w:tc>
        <w:tc>
          <w:tcPr>
            <w:tcW w:w="901" w:type="dxa"/>
            <w:tcBorders>
              <w:left w:val="single" w:sz="4" w:space="0" w:color="auto"/>
              <w:bottom w:val="single" w:sz="4" w:space="0" w:color="auto"/>
              <w:right w:val="single" w:sz="4" w:space="0" w:color="auto"/>
            </w:tcBorders>
            <w:vAlign w:val="center"/>
          </w:tcPr>
          <w:p w14:paraId="687898D3" w14:textId="77777777" w:rsidR="00C21353" w:rsidRDefault="00000000">
            <w:pPr>
              <w:jc w:val="center"/>
              <w:rPr>
                <w:kern w:val="0"/>
                <w:sz w:val="20"/>
              </w:rPr>
            </w:pPr>
            <w:r>
              <w:rPr>
                <w:bCs/>
                <w:kern w:val="0"/>
                <w:sz w:val="20"/>
                <w:szCs w:val="21"/>
              </w:rPr>
              <w:t>50.6%</w:t>
            </w:r>
          </w:p>
        </w:tc>
        <w:tc>
          <w:tcPr>
            <w:tcW w:w="1104" w:type="dxa"/>
            <w:vMerge/>
            <w:tcBorders>
              <w:left w:val="single" w:sz="4" w:space="0" w:color="auto"/>
              <w:right w:val="single" w:sz="4" w:space="0" w:color="auto"/>
            </w:tcBorders>
            <w:vAlign w:val="center"/>
          </w:tcPr>
          <w:p w14:paraId="758BC9D0" w14:textId="77777777" w:rsidR="00C21353" w:rsidRDefault="00C21353">
            <w:pPr>
              <w:adjustRightInd w:val="0"/>
              <w:jc w:val="center"/>
              <w:textAlignment w:val="center"/>
              <w:rPr>
                <w:bCs/>
                <w:kern w:val="0"/>
                <w:sz w:val="20"/>
                <w:szCs w:val="21"/>
              </w:rPr>
            </w:pPr>
          </w:p>
        </w:tc>
      </w:tr>
      <w:tr w:rsidR="00C21353" w14:paraId="39DB2E72" w14:textId="77777777">
        <w:trPr>
          <w:cantSplit/>
          <w:trHeight w:val="323"/>
          <w:jc w:val="center"/>
        </w:trPr>
        <w:tc>
          <w:tcPr>
            <w:tcW w:w="737" w:type="dxa"/>
            <w:vMerge/>
            <w:tcBorders>
              <w:left w:val="single" w:sz="4" w:space="0" w:color="auto"/>
              <w:bottom w:val="single" w:sz="4" w:space="0" w:color="auto"/>
              <w:right w:val="single" w:sz="4" w:space="0" w:color="auto"/>
            </w:tcBorders>
            <w:vAlign w:val="center"/>
          </w:tcPr>
          <w:p w14:paraId="7EC8F4D8" w14:textId="77777777" w:rsidR="00C21353" w:rsidRDefault="00C21353">
            <w:pPr>
              <w:adjustRightInd w:val="0"/>
              <w:jc w:val="center"/>
              <w:textAlignment w:val="center"/>
              <w:rPr>
                <w:bCs/>
                <w:kern w:val="0"/>
                <w:sz w:val="20"/>
                <w:szCs w:val="21"/>
              </w:rPr>
            </w:pPr>
          </w:p>
        </w:tc>
        <w:tc>
          <w:tcPr>
            <w:tcW w:w="877" w:type="dxa"/>
            <w:tcBorders>
              <w:top w:val="single" w:sz="4" w:space="0" w:color="auto"/>
              <w:left w:val="single" w:sz="4" w:space="0" w:color="auto"/>
              <w:bottom w:val="single" w:sz="4" w:space="0" w:color="auto"/>
              <w:right w:val="single" w:sz="4" w:space="0" w:color="auto"/>
            </w:tcBorders>
            <w:vAlign w:val="center"/>
          </w:tcPr>
          <w:p w14:paraId="7E660298" w14:textId="77777777" w:rsidR="00C21353" w:rsidRDefault="00000000">
            <w:pPr>
              <w:adjustRightInd w:val="0"/>
              <w:jc w:val="center"/>
              <w:textAlignment w:val="center"/>
              <w:rPr>
                <w:bCs/>
                <w:kern w:val="0"/>
                <w:sz w:val="20"/>
                <w:szCs w:val="21"/>
              </w:rPr>
            </w:pPr>
            <w:r>
              <w:rPr>
                <w:bCs/>
                <w:kern w:val="0"/>
                <w:sz w:val="20"/>
                <w:szCs w:val="21"/>
              </w:rPr>
              <w:t>D17#</w:t>
            </w:r>
          </w:p>
        </w:tc>
        <w:tc>
          <w:tcPr>
            <w:tcW w:w="878" w:type="dxa"/>
            <w:tcBorders>
              <w:top w:val="single" w:sz="4" w:space="0" w:color="auto"/>
              <w:left w:val="single" w:sz="4" w:space="0" w:color="auto"/>
              <w:bottom w:val="single" w:sz="4" w:space="0" w:color="auto"/>
              <w:right w:val="single" w:sz="4" w:space="0" w:color="auto"/>
            </w:tcBorders>
            <w:vAlign w:val="center"/>
          </w:tcPr>
          <w:p w14:paraId="2A7E7270" w14:textId="77777777" w:rsidR="00C21353" w:rsidRDefault="00000000">
            <w:pPr>
              <w:adjustRightInd w:val="0"/>
              <w:jc w:val="center"/>
              <w:textAlignment w:val="center"/>
              <w:rPr>
                <w:bCs/>
                <w:kern w:val="0"/>
                <w:sz w:val="20"/>
                <w:szCs w:val="21"/>
              </w:rPr>
            </w:pPr>
            <w:r>
              <w:rPr>
                <w:bCs/>
                <w:kern w:val="0"/>
                <w:sz w:val="20"/>
                <w:szCs w:val="21"/>
              </w:rPr>
              <w:t>住宅</w:t>
            </w:r>
          </w:p>
        </w:tc>
        <w:tc>
          <w:tcPr>
            <w:tcW w:w="1024" w:type="dxa"/>
            <w:tcBorders>
              <w:top w:val="single" w:sz="4" w:space="0" w:color="auto"/>
              <w:left w:val="single" w:sz="4" w:space="0" w:color="auto"/>
              <w:bottom w:val="single" w:sz="4" w:space="0" w:color="auto"/>
              <w:right w:val="single" w:sz="4" w:space="0" w:color="auto"/>
            </w:tcBorders>
            <w:vAlign w:val="center"/>
          </w:tcPr>
          <w:p w14:paraId="4FF8F7D8" w14:textId="77777777" w:rsidR="00C21353" w:rsidRDefault="00000000">
            <w:pPr>
              <w:adjustRightInd w:val="0"/>
              <w:jc w:val="center"/>
              <w:textAlignment w:val="center"/>
              <w:rPr>
                <w:bCs/>
                <w:kern w:val="0"/>
                <w:sz w:val="20"/>
                <w:szCs w:val="21"/>
              </w:rPr>
            </w:pPr>
            <w:r>
              <w:rPr>
                <w:bCs/>
                <w:kern w:val="0"/>
                <w:sz w:val="20"/>
                <w:szCs w:val="21"/>
              </w:rPr>
              <w:t>1205.9</w:t>
            </w:r>
          </w:p>
        </w:tc>
        <w:tc>
          <w:tcPr>
            <w:tcW w:w="1170" w:type="dxa"/>
            <w:tcBorders>
              <w:top w:val="single" w:sz="4" w:space="0" w:color="auto"/>
              <w:left w:val="single" w:sz="4" w:space="0" w:color="auto"/>
              <w:bottom w:val="single" w:sz="4" w:space="0" w:color="auto"/>
              <w:right w:val="single" w:sz="4" w:space="0" w:color="auto"/>
            </w:tcBorders>
            <w:vAlign w:val="center"/>
          </w:tcPr>
          <w:p w14:paraId="1D490C69" w14:textId="77777777" w:rsidR="00C21353" w:rsidRDefault="00000000">
            <w:pPr>
              <w:adjustRightInd w:val="0"/>
              <w:jc w:val="center"/>
              <w:textAlignment w:val="center"/>
              <w:rPr>
                <w:bCs/>
                <w:kern w:val="0"/>
                <w:sz w:val="20"/>
                <w:szCs w:val="21"/>
              </w:rPr>
            </w:pPr>
            <w:r>
              <w:rPr>
                <w:bCs/>
                <w:kern w:val="0"/>
                <w:sz w:val="20"/>
                <w:szCs w:val="21"/>
              </w:rPr>
              <w:t>12.75</w:t>
            </w:r>
          </w:p>
        </w:tc>
        <w:tc>
          <w:tcPr>
            <w:tcW w:w="732" w:type="dxa"/>
            <w:tcBorders>
              <w:top w:val="single" w:sz="4" w:space="0" w:color="auto"/>
              <w:left w:val="single" w:sz="4" w:space="0" w:color="auto"/>
              <w:bottom w:val="single" w:sz="4" w:space="0" w:color="auto"/>
              <w:right w:val="single" w:sz="4" w:space="0" w:color="auto"/>
            </w:tcBorders>
            <w:vAlign w:val="center"/>
          </w:tcPr>
          <w:p w14:paraId="166DE40D" w14:textId="77777777" w:rsidR="00C21353" w:rsidRDefault="00000000">
            <w:pPr>
              <w:adjustRightInd w:val="0"/>
              <w:jc w:val="center"/>
              <w:textAlignment w:val="center"/>
              <w:rPr>
                <w:bCs/>
                <w:kern w:val="0"/>
                <w:sz w:val="20"/>
                <w:szCs w:val="21"/>
              </w:rPr>
            </w:pPr>
            <w:r>
              <w:rPr>
                <w:bCs/>
                <w:kern w:val="0"/>
                <w:sz w:val="20"/>
                <w:szCs w:val="21"/>
              </w:rPr>
              <w:t>4</w:t>
            </w:r>
          </w:p>
        </w:tc>
        <w:tc>
          <w:tcPr>
            <w:tcW w:w="893" w:type="dxa"/>
            <w:tcBorders>
              <w:top w:val="single" w:sz="4" w:space="0" w:color="auto"/>
              <w:left w:val="single" w:sz="4" w:space="0" w:color="auto"/>
              <w:bottom w:val="single" w:sz="4" w:space="0" w:color="auto"/>
              <w:right w:val="single" w:sz="4" w:space="0" w:color="auto"/>
            </w:tcBorders>
            <w:vAlign w:val="center"/>
          </w:tcPr>
          <w:p w14:paraId="10D27A47" w14:textId="77777777" w:rsidR="00C21353" w:rsidRDefault="00000000">
            <w:pPr>
              <w:adjustRightInd w:val="0"/>
              <w:jc w:val="center"/>
              <w:textAlignment w:val="center"/>
              <w:rPr>
                <w:bCs/>
                <w:kern w:val="0"/>
                <w:sz w:val="20"/>
                <w:szCs w:val="21"/>
              </w:rPr>
            </w:pPr>
            <w:r>
              <w:rPr>
                <w:bCs/>
                <w:kern w:val="0"/>
                <w:sz w:val="20"/>
                <w:szCs w:val="21"/>
              </w:rPr>
              <w:t>2~4F</w:t>
            </w:r>
          </w:p>
        </w:tc>
        <w:tc>
          <w:tcPr>
            <w:tcW w:w="1318" w:type="dxa"/>
            <w:tcBorders>
              <w:top w:val="single" w:sz="4" w:space="0" w:color="auto"/>
              <w:left w:val="single" w:sz="4" w:space="0" w:color="auto"/>
              <w:bottom w:val="single" w:sz="4" w:space="0" w:color="auto"/>
              <w:right w:val="single" w:sz="4" w:space="0" w:color="auto"/>
            </w:tcBorders>
            <w:vAlign w:val="center"/>
          </w:tcPr>
          <w:p w14:paraId="75A9A811" w14:textId="77777777" w:rsidR="00C21353" w:rsidRDefault="00000000">
            <w:pPr>
              <w:adjustRightInd w:val="0"/>
              <w:rPr>
                <w:kern w:val="0"/>
                <w:sz w:val="20"/>
                <w:szCs w:val="21"/>
              </w:rPr>
            </w:pPr>
            <w:r>
              <w:rPr>
                <w:bCs/>
                <w:kern w:val="0"/>
                <w:sz w:val="20"/>
                <w:szCs w:val="21"/>
              </w:rPr>
              <w:t>剪力墙结构</w:t>
            </w:r>
          </w:p>
        </w:tc>
        <w:tc>
          <w:tcPr>
            <w:tcW w:w="901" w:type="dxa"/>
            <w:tcBorders>
              <w:left w:val="single" w:sz="4" w:space="0" w:color="auto"/>
              <w:bottom w:val="single" w:sz="4" w:space="0" w:color="auto"/>
              <w:right w:val="single" w:sz="4" w:space="0" w:color="auto"/>
            </w:tcBorders>
            <w:vAlign w:val="center"/>
          </w:tcPr>
          <w:p w14:paraId="08A18FD0" w14:textId="77777777" w:rsidR="00C21353" w:rsidRDefault="00000000">
            <w:pPr>
              <w:jc w:val="center"/>
              <w:rPr>
                <w:kern w:val="0"/>
                <w:sz w:val="20"/>
              </w:rPr>
            </w:pPr>
            <w:r>
              <w:rPr>
                <w:bCs/>
                <w:kern w:val="0"/>
                <w:sz w:val="20"/>
                <w:szCs w:val="21"/>
              </w:rPr>
              <w:t>50.6%</w:t>
            </w:r>
          </w:p>
        </w:tc>
        <w:tc>
          <w:tcPr>
            <w:tcW w:w="1104" w:type="dxa"/>
            <w:vMerge/>
            <w:tcBorders>
              <w:left w:val="single" w:sz="4" w:space="0" w:color="auto"/>
              <w:bottom w:val="single" w:sz="4" w:space="0" w:color="auto"/>
              <w:right w:val="single" w:sz="4" w:space="0" w:color="auto"/>
            </w:tcBorders>
            <w:vAlign w:val="center"/>
          </w:tcPr>
          <w:p w14:paraId="3916C6F3" w14:textId="77777777" w:rsidR="00C21353" w:rsidRDefault="00C21353">
            <w:pPr>
              <w:adjustRightInd w:val="0"/>
              <w:jc w:val="center"/>
              <w:textAlignment w:val="center"/>
              <w:rPr>
                <w:bCs/>
                <w:kern w:val="0"/>
                <w:sz w:val="20"/>
                <w:szCs w:val="21"/>
              </w:rPr>
            </w:pPr>
          </w:p>
        </w:tc>
      </w:tr>
      <w:tr w:rsidR="00C21353" w14:paraId="0B3474F9" w14:textId="77777777">
        <w:trPr>
          <w:cantSplit/>
          <w:trHeight w:val="323"/>
          <w:jc w:val="center"/>
        </w:trPr>
        <w:tc>
          <w:tcPr>
            <w:tcW w:w="737" w:type="dxa"/>
            <w:vMerge w:val="restart"/>
            <w:tcBorders>
              <w:top w:val="single" w:sz="4" w:space="0" w:color="auto"/>
              <w:left w:val="single" w:sz="4" w:space="0" w:color="auto"/>
              <w:right w:val="single" w:sz="4" w:space="0" w:color="auto"/>
            </w:tcBorders>
            <w:vAlign w:val="center"/>
          </w:tcPr>
          <w:p w14:paraId="2891A0E9" w14:textId="77777777" w:rsidR="00C21353" w:rsidRDefault="00000000">
            <w:pPr>
              <w:adjustRightInd w:val="0"/>
              <w:jc w:val="center"/>
              <w:textAlignment w:val="center"/>
              <w:rPr>
                <w:bCs/>
                <w:kern w:val="0"/>
                <w:sz w:val="20"/>
                <w:szCs w:val="21"/>
              </w:rPr>
            </w:pPr>
            <w:r>
              <w:rPr>
                <w:bCs/>
                <w:kern w:val="0"/>
                <w:sz w:val="20"/>
                <w:szCs w:val="21"/>
              </w:rPr>
              <w:t>已</w:t>
            </w:r>
          </w:p>
          <w:p w14:paraId="75D6C7C8" w14:textId="77777777" w:rsidR="00C21353" w:rsidRDefault="00000000">
            <w:pPr>
              <w:adjustRightInd w:val="0"/>
              <w:jc w:val="center"/>
              <w:textAlignment w:val="center"/>
              <w:rPr>
                <w:bCs/>
                <w:kern w:val="0"/>
                <w:sz w:val="20"/>
                <w:szCs w:val="21"/>
              </w:rPr>
            </w:pPr>
            <w:r>
              <w:rPr>
                <w:bCs/>
                <w:kern w:val="0"/>
                <w:sz w:val="20"/>
                <w:szCs w:val="21"/>
              </w:rPr>
              <w:t>申</w:t>
            </w:r>
          </w:p>
          <w:p w14:paraId="4BBB4C40" w14:textId="77777777" w:rsidR="00C21353" w:rsidRDefault="00000000">
            <w:pPr>
              <w:adjustRightInd w:val="0"/>
              <w:jc w:val="center"/>
              <w:textAlignment w:val="center"/>
              <w:rPr>
                <w:bCs/>
                <w:kern w:val="0"/>
                <w:sz w:val="20"/>
                <w:szCs w:val="21"/>
              </w:rPr>
            </w:pPr>
            <w:r>
              <w:rPr>
                <w:bCs/>
                <w:kern w:val="0"/>
                <w:sz w:val="20"/>
                <w:szCs w:val="21"/>
              </w:rPr>
              <w:t>报</w:t>
            </w:r>
          </w:p>
        </w:tc>
        <w:tc>
          <w:tcPr>
            <w:tcW w:w="877" w:type="dxa"/>
            <w:tcBorders>
              <w:top w:val="single" w:sz="4" w:space="0" w:color="auto"/>
              <w:left w:val="single" w:sz="4" w:space="0" w:color="auto"/>
              <w:bottom w:val="single" w:sz="4" w:space="0" w:color="auto"/>
              <w:right w:val="single" w:sz="4" w:space="0" w:color="auto"/>
            </w:tcBorders>
            <w:vAlign w:val="center"/>
          </w:tcPr>
          <w:p w14:paraId="6B69122F" w14:textId="77777777" w:rsidR="00C21353" w:rsidRDefault="00000000">
            <w:pPr>
              <w:adjustRightInd w:val="0"/>
              <w:jc w:val="center"/>
              <w:textAlignment w:val="center"/>
              <w:rPr>
                <w:bCs/>
                <w:kern w:val="0"/>
                <w:sz w:val="20"/>
                <w:szCs w:val="21"/>
              </w:rPr>
            </w:pPr>
            <w:r>
              <w:rPr>
                <w:bCs/>
                <w:kern w:val="0"/>
                <w:sz w:val="20"/>
                <w:szCs w:val="21"/>
              </w:rPr>
              <w:t>无</w:t>
            </w:r>
          </w:p>
        </w:tc>
        <w:tc>
          <w:tcPr>
            <w:tcW w:w="878" w:type="dxa"/>
            <w:tcBorders>
              <w:top w:val="single" w:sz="4" w:space="0" w:color="auto"/>
              <w:left w:val="single" w:sz="4" w:space="0" w:color="auto"/>
              <w:bottom w:val="single" w:sz="4" w:space="0" w:color="auto"/>
              <w:right w:val="single" w:sz="4" w:space="0" w:color="auto"/>
            </w:tcBorders>
            <w:vAlign w:val="center"/>
          </w:tcPr>
          <w:p w14:paraId="38EB743C" w14:textId="77777777" w:rsidR="00C21353" w:rsidRDefault="00C21353">
            <w:pPr>
              <w:adjustRightInd w:val="0"/>
              <w:jc w:val="center"/>
              <w:textAlignment w:val="center"/>
              <w:rPr>
                <w:bCs/>
                <w:kern w:val="0"/>
                <w:sz w:val="20"/>
                <w:szCs w:val="21"/>
              </w:rPr>
            </w:pPr>
          </w:p>
        </w:tc>
        <w:tc>
          <w:tcPr>
            <w:tcW w:w="1024" w:type="dxa"/>
            <w:tcBorders>
              <w:top w:val="single" w:sz="4" w:space="0" w:color="auto"/>
              <w:left w:val="single" w:sz="4" w:space="0" w:color="auto"/>
              <w:bottom w:val="single" w:sz="4" w:space="0" w:color="auto"/>
              <w:right w:val="single" w:sz="4" w:space="0" w:color="auto"/>
            </w:tcBorders>
            <w:vAlign w:val="center"/>
          </w:tcPr>
          <w:p w14:paraId="3BD6EFA6" w14:textId="77777777" w:rsidR="00C21353" w:rsidRDefault="00C21353">
            <w:pPr>
              <w:adjustRightInd w:val="0"/>
              <w:jc w:val="center"/>
              <w:textAlignment w:val="center"/>
              <w:rPr>
                <w:bCs/>
                <w:kern w:val="0"/>
                <w:sz w:val="20"/>
                <w:szCs w:val="21"/>
              </w:rPr>
            </w:pPr>
          </w:p>
        </w:tc>
        <w:tc>
          <w:tcPr>
            <w:tcW w:w="1170" w:type="dxa"/>
            <w:tcBorders>
              <w:top w:val="single" w:sz="4" w:space="0" w:color="auto"/>
              <w:left w:val="single" w:sz="4" w:space="0" w:color="auto"/>
              <w:bottom w:val="single" w:sz="4" w:space="0" w:color="auto"/>
              <w:right w:val="single" w:sz="4" w:space="0" w:color="auto"/>
            </w:tcBorders>
            <w:vAlign w:val="center"/>
          </w:tcPr>
          <w:p w14:paraId="3FB48294" w14:textId="77777777" w:rsidR="00C21353" w:rsidRDefault="00C21353">
            <w:pPr>
              <w:adjustRightInd w:val="0"/>
              <w:jc w:val="center"/>
              <w:textAlignment w:val="center"/>
              <w:rPr>
                <w:bCs/>
                <w:kern w:val="0"/>
                <w:sz w:val="20"/>
                <w:szCs w:val="21"/>
              </w:rPr>
            </w:pPr>
          </w:p>
        </w:tc>
        <w:tc>
          <w:tcPr>
            <w:tcW w:w="732" w:type="dxa"/>
            <w:tcBorders>
              <w:top w:val="single" w:sz="4" w:space="0" w:color="auto"/>
              <w:left w:val="single" w:sz="4" w:space="0" w:color="auto"/>
              <w:bottom w:val="single" w:sz="4" w:space="0" w:color="auto"/>
              <w:right w:val="single" w:sz="4" w:space="0" w:color="auto"/>
            </w:tcBorders>
            <w:vAlign w:val="center"/>
          </w:tcPr>
          <w:p w14:paraId="0B02485A" w14:textId="77777777" w:rsidR="00C21353" w:rsidRDefault="00C21353">
            <w:pPr>
              <w:adjustRightInd w:val="0"/>
              <w:jc w:val="center"/>
              <w:textAlignment w:val="center"/>
              <w:rPr>
                <w:bCs/>
                <w:kern w:val="0"/>
                <w:sz w:val="20"/>
                <w:szCs w:val="21"/>
              </w:rPr>
            </w:pPr>
          </w:p>
        </w:tc>
        <w:tc>
          <w:tcPr>
            <w:tcW w:w="893" w:type="dxa"/>
            <w:tcBorders>
              <w:top w:val="single" w:sz="4" w:space="0" w:color="auto"/>
              <w:left w:val="single" w:sz="4" w:space="0" w:color="auto"/>
              <w:bottom w:val="single" w:sz="4" w:space="0" w:color="auto"/>
              <w:right w:val="single" w:sz="4" w:space="0" w:color="auto"/>
            </w:tcBorders>
            <w:vAlign w:val="center"/>
          </w:tcPr>
          <w:p w14:paraId="719E5D57" w14:textId="77777777" w:rsidR="00C21353" w:rsidRDefault="00C21353">
            <w:pPr>
              <w:adjustRightInd w:val="0"/>
              <w:jc w:val="center"/>
              <w:textAlignment w:val="center"/>
              <w:rPr>
                <w:bCs/>
                <w:kern w:val="0"/>
                <w:sz w:val="20"/>
                <w:szCs w:val="21"/>
              </w:rPr>
            </w:pPr>
          </w:p>
        </w:tc>
        <w:tc>
          <w:tcPr>
            <w:tcW w:w="1318" w:type="dxa"/>
            <w:tcBorders>
              <w:top w:val="single" w:sz="4" w:space="0" w:color="auto"/>
              <w:left w:val="single" w:sz="4" w:space="0" w:color="auto"/>
              <w:bottom w:val="single" w:sz="4" w:space="0" w:color="auto"/>
              <w:right w:val="single" w:sz="4" w:space="0" w:color="auto"/>
            </w:tcBorders>
            <w:vAlign w:val="center"/>
          </w:tcPr>
          <w:p w14:paraId="636FB8BB" w14:textId="77777777" w:rsidR="00C21353" w:rsidRDefault="00C21353">
            <w:pPr>
              <w:adjustRightInd w:val="0"/>
              <w:textAlignment w:val="center"/>
              <w:rPr>
                <w:bCs/>
                <w:kern w:val="0"/>
                <w:sz w:val="20"/>
                <w:szCs w:val="21"/>
              </w:rPr>
            </w:pPr>
          </w:p>
        </w:tc>
        <w:tc>
          <w:tcPr>
            <w:tcW w:w="901" w:type="dxa"/>
            <w:tcBorders>
              <w:top w:val="single" w:sz="4" w:space="0" w:color="auto"/>
              <w:left w:val="single" w:sz="4" w:space="0" w:color="auto"/>
              <w:right w:val="single" w:sz="4" w:space="0" w:color="auto"/>
            </w:tcBorders>
            <w:vAlign w:val="center"/>
          </w:tcPr>
          <w:p w14:paraId="500ECDF3" w14:textId="77777777" w:rsidR="00C21353" w:rsidRDefault="00C21353">
            <w:pPr>
              <w:adjustRightInd w:val="0"/>
              <w:jc w:val="center"/>
              <w:textAlignment w:val="center"/>
              <w:rPr>
                <w:bCs/>
                <w:kern w:val="0"/>
                <w:sz w:val="20"/>
                <w:szCs w:val="21"/>
              </w:rPr>
            </w:pPr>
          </w:p>
        </w:tc>
        <w:tc>
          <w:tcPr>
            <w:tcW w:w="1104" w:type="dxa"/>
            <w:vMerge w:val="restart"/>
            <w:tcBorders>
              <w:top w:val="single" w:sz="4" w:space="0" w:color="auto"/>
              <w:left w:val="single" w:sz="4" w:space="0" w:color="auto"/>
              <w:right w:val="single" w:sz="4" w:space="0" w:color="auto"/>
            </w:tcBorders>
            <w:vAlign w:val="center"/>
          </w:tcPr>
          <w:p w14:paraId="62FFD252" w14:textId="77777777" w:rsidR="00C21353" w:rsidRDefault="00000000">
            <w:pPr>
              <w:adjustRightInd w:val="0"/>
              <w:jc w:val="center"/>
              <w:textAlignment w:val="center"/>
              <w:rPr>
                <w:bCs/>
                <w:kern w:val="0"/>
                <w:sz w:val="20"/>
                <w:szCs w:val="21"/>
              </w:rPr>
            </w:pPr>
            <w:r>
              <w:rPr>
                <w:bCs/>
                <w:kern w:val="0"/>
                <w:sz w:val="20"/>
                <w:szCs w:val="21"/>
              </w:rPr>
              <w:t>无</w:t>
            </w:r>
          </w:p>
        </w:tc>
      </w:tr>
      <w:tr w:rsidR="00C21353" w14:paraId="0B8D822E" w14:textId="77777777">
        <w:trPr>
          <w:cantSplit/>
          <w:trHeight w:val="323"/>
          <w:jc w:val="center"/>
        </w:trPr>
        <w:tc>
          <w:tcPr>
            <w:tcW w:w="737" w:type="dxa"/>
            <w:vMerge/>
            <w:tcBorders>
              <w:left w:val="single" w:sz="4" w:space="0" w:color="auto"/>
              <w:right w:val="single" w:sz="4" w:space="0" w:color="auto"/>
            </w:tcBorders>
            <w:vAlign w:val="center"/>
          </w:tcPr>
          <w:p w14:paraId="76783E7C" w14:textId="77777777" w:rsidR="00C21353" w:rsidRDefault="00C21353">
            <w:pPr>
              <w:adjustRightInd w:val="0"/>
              <w:jc w:val="center"/>
              <w:textAlignment w:val="center"/>
              <w:rPr>
                <w:bCs/>
                <w:kern w:val="0"/>
                <w:sz w:val="20"/>
                <w:szCs w:val="21"/>
              </w:rPr>
            </w:pPr>
          </w:p>
        </w:tc>
        <w:tc>
          <w:tcPr>
            <w:tcW w:w="877" w:type="dxa"/>
            <w:tcBorders>
              <w:top w:val="single" w:sz="4" w:space="0" w:color="auto"/>
              <w:left w:val="single" w:sz="4" w:space="0" w:color="auto"/>
              <w:bottom w:val="single" w:sz="4" w:space="0" w:color="auto"/>
              <w:right w:val="single" w:sz="4" w:space="0" w:color="auto"/>
            </w:tcBorders>
            <w:vAlign w:val="center"/>
          </w:tcPr>
          <w:p w14:paraId="7E020691" w14:textId="77777777" w:rsidR="00C21353" w:rsidRDefault="00C21353">
            <w:pPr>
              <w:adjustRightInd w:val="0"/>
              <w:jc w:val="center"/>
              <w:textAlignment w:val="center"/>
              <w:rPr>
                <w:bCs/>
                <w:kern w:val="0"/>
                <w:sz w:val="20"/>
                <w:szCs w:val="21"/>
              </w:rPr>
            </w:pPr>
          </w:p>
        </w:tc>
        <w:tc>
          <w:tcPr>
            <w:tcW w:w="878" w:type="dxa"/>
            <w:tcBorders>
              <w:top w:val="single" w:sz="4" w:space="0" w:color="auto"/>
              <w:left w:val="single" w:sz="4" w:space="0" w:color="auto"/>
              <w:bottom w:val="single" w:sz="4" w:space="0" w:color="auto"/>
              <w:right w:val="single" w:sz="4" w:space="0" w:color="auto"/>
            </w:tcBorders>
            <w:vAlign w:val="center"/>
          </w:tcPr>
          <w:p w14:paraId="2EC2DBB1" w14:textId="77777777" w:rsidR="00C21353" w:rsidRDefault="00C21353">
            <w:pPr>
              <w:adjustRightInd w:val="0"/>
              <w:jc w:val="center"/>
              <w:textAlignment w:val="center"/>
              <w:rPr>
                <w:bCs/>
                <w:kern w:val="0"/>
                <w:sz w:val="20"/>
                <w:szCs w:val="21"/>
              </w:rPr>
            </w:pPr>
          </w:p>
        </w:tc>
        <w:tc>
          <w:tcPr>
            <w:tcW w:w="1024" w:type="dxa"/>
            <w:tcBorders>
              <w:top w:val="single" w:sz="4" w:space="0" w:color="auto"/>
              <w:left w:val="single" w:sz="4" w:space="0" w:color="auto"/>
              <w:bottom w:val="single" w:sz="4" w:space="0" w:color="auto"/>
              <w:right w:val="single" w:sz="4" w:space="0" w:color="auto"/>
            </w:tcBorders>
            <w:vAlign w:val="center"/>
          </w:tcPr>
          <w:p w14:paraId="0472E840" w14:textId="77777777" w:rsidR="00C21353" w:rsidRDefault="00C21353">
            <w:pPr>
              <w:adjustRightInd w:val="0"/>
              <w:jc w:val="center"/>
              <w:textAlignment w:val="center"/>
              <w:rPr>
                <w:bCs/>
                <w:kern w:val="0"/>
                <w:sz w:val="20"/>
                <w:szCs w:val="21"/>
              </w:rPr>
            </w:pPr>
          </w:p>
        </w:tc>
        <w:tc>
          <w:tcPr>
            <w:tcW w:w="1170" w:type="dxa"/>
            <w:tcBorders>
              <w:top w:val="single" w:sz="4" w:space="0" w:color="auto"/>
              <w:left w:val="single" w:sz="4" w:space="0" w:color="auto"/>
              <w:bottom w:val="single" w:sz="4" w:space="0" w:color="auto"/>
              <w:right w:val="single" w:sz="4" w:space="0" w:color="auto"/>
            </w:tcBorders>
            <w:vAlign w:val="center"/>
          </w:tcPr>
          <w:p w14:paraId="474495A6" w14:textId="77777777" w:rsidR="00C21353" w:rsidRDefault="00C21353">
            <w:pPr>
              <w:adjustRightInd w:val="0"/>
              <w:jc w:val="center"/>
              <w:textAlignment w:val="center"/>
              <w:rPr>
                <w:bCs/>
                <w:kern w:val="0"/>
                <w:sz w:val="20"/>
                <w:szCs w:val="21"/>
              </w:rPr>
            </w:pPr>
          </w:p>
        </w:tc>
        <w:tc>
          <w:tcPr>
            <w:tcW w:w="732" w:type="dxa"/>
            <w:tcBorders>
              <w:top w:val="single" w:sz="4" w:space="0" w:color="auto"/>
              <w:left w:val="single" w:sz="4" w:space="0" w:color="auto"/>
              <w:bottom w:val="single" w:sz="4" w:space="0" w:color="auto"/>
              <w:right w:val="single" w:sz="4" w:space="0" w:color="auto"/>
            </w:tcBorders>
            <w:vAlign w:val="center"/>
          </w:tcPr>
          <w:p w14:paraId="2D2DD633" w14:textId="77777777" w:rsidR="00C21353" w:rsidRDefault="00C21353">
            <w:pPr>
              <w:adjustRightInd w:val="0"/>
              <w:jc w:val="center"/>
              <w:textAlignment w:val="center"/>
              <w:rPr>
                <w:bCs/>
                <w:kern w:val="0"/>
                <w:sz w:val="20"/>
                <w:szCs w:val="21"/>
              </w:rPr>
            </w:pPr>
          </w:p>
        </w:tc>
        <w:tc>
          <w:tcPr>
            <w:tcW w:w="893" w:type="dxa"/>
            <w:tcBorders>
              <w:top w:val="single" w:sz="4" w:space="0" w:color="auto"/>
              <w:left w:val="single" w:sz="4" w:space="0" w:color="auto"/>
              <w:bottom w:val="single" w:sz="4" w:space="0" w:color="auto"/>
              <w:right w:val="single" w:sz="4" w:space="0" w:color="auto"/>
            </w:tcBorders>
            <w:vAlign w:val="center"/>
          </w:tcPr>
          <w:p w14:paraId="527F34A6" w14:textId="77777777" w:rsidR="00C21353" w:rsidRDefault="00C21353">
            <w:pPr>
              <w:adjustRightInd w:val="0"/>
              <w:jc w:val="center"/>
              <w:textAlignment w:val="center"/>
              <w:rPr>
                <w:bCs/>
                <w:kern w:val="0"/>
                <w:sz w:val="20"/>
                <w:szCs w:val="21"/>
              </w:rPr>
            </w:pPr>
          </w:p>
        </w:tc>
        <w:tc>
          <w:tcPr>
            <w:tcW w:w="1318" w:type="dxa"/>
            <w:tcBorders>
              <w:top w:val="single" w:sz="4" w:space="0" w:color="auto"/>
              <w:left w:val="single" w:sz="4" w:space="0" w:color="auto"/>
              <w:bottom w:val="single" w:sz="4" w:space="0" w:color="auto"/>
              <w:right w:val="single" w:sz="4" w:space="0" w:color="auto"/>
            </w:tcBorders>
            <w:vAlign w:val="center"/>
          </w:tcPr>
          <w:p w14:paraId="7513A123" w14:textId="77777777" w:rsidR="00C21353" w:rsidRDefault="00C21353">
            <w:pPr>
              <w:adjustRightInd w:val="0"/>
              <w:rPr>
                <w:kern w:val="0"/>
                <w:sz w:val="20"/>
                <w:szCs w:val="21"/>
              </w:rPr>
            </w:pPr>
          </w:p>
        </w:tc>
        <w:tc>
          <w:tcPr>
            <w:tcW w:w="901" w:type="dxa"/>
            <w:tcBorders>
              <w:left w:val="single" w:sz="4" w:space="0" w:color="auto"/>
              <w:right w:val="single" w:sz="4" w:space="0" w:color="auto"/>
            </w:tcBorders>
            <w:vAlign w:val="center"/>
          </w:tcPr>
          <w:p w14:paraId="0D19BDF2" w14:textId="77777777" w:rsidR="00C21353" w:rsidRDefault="00C21353">
            <w:pPr>
              <w:jc w:val="center"/>
              <w:rPr>
                <w:kern w:val="0"/>
                <w:sz w:val="20"/>
              </w:rPr>
            </w:pPr>
          </w:p>
        </w:tc>
        <w:tc>
          <w:tcPr>
            <w:tcW w:w="1104" w:type="dxa"/>
            <w:vMerge/>
            <w:tcBorders>
              <w:left w:val="single" w:sz="4" w:space="0" w:color="auto"/>
              <w:right w:val="single" w:sz="4" w:space="0" w:color="auto"/>
            </w:tcBorders>
            <w:vAlign w:val="center"/>
          </w:tcPr>
          <w:p w14:paraId="2F9894B4" w14:textId="77777777" w:rsidR="00C21353" w:rsidRDefault="00C21353">
            <w:pPr>
              <w:adjustRightInd w:val="0"/>
              <w:jc w:val="center"/>
              <w:textAlignment w:val="center"/>
              <w:rPr>
                <w:bCs/>
                <w:kern w:val="0"/>
                <w:sz w:val="20"/>
                <w:szCs w:val="21"/>
              </w:rPr>
            </w:pPr>
          </w:p>
        </w:tc>
      </w:tr>
      <w:tr w:rsidR="00C21353" w14:paraId="03B25E0A" w14:textId="77777777">
        <w:trPr>
          <w:cantSplit/>
          <w:trHeight w:val="323"/>
          <w:jc w:val="center"/>
        </w:trPr>
        <w:tc>
          <w:tcPr>
            <w:tcW w:w="737" w:type="dxa"/>
            <w:vMerge/>
            <w:tcBorders>
              <w:left w:val="single" w:sz="4" w:space="0" w:color="auto"/>
              <w:right w:val="single" w:sz="4" w:space="0" w:color="auto"/>
            </w:tcBorders>
            <w:vAlign w:val="center"/>
          </w:tcPr>
          <w:p w14:paraId="4EC7C872" w14:textId="77777777" w:rsidR="00C21353" w:rsidRDefault="00C21353">
            <w:pPr>
              <w:adjustRightInd w:val="0"/>
              <w:jc w:val="center"/>
              <w:textAlignment w:val="center"/>
              <w:rPr>
                <w:bCs/>
                <w:kern w:val="0"/>
                <w:sz w:val="20"/>
                <w:szCs w:val="21"/>
              </w:rPr>
            </w:pPr>
          </w:p>
        </w:tc>
        <w:tc>
          <w:tcPr>
            <w:tcW w:w="877" w:type="dxa"/>
            <w:tcBorders>
              <w:top w:val="single" w:sz="4" w:space="0" w:color="auto"/>
              <w:left w:val="single" w:sz="4" w:space="0" w:color="auto"/>
              <w:bottom w:val="single" w:sz="4" w:space="0" w:color="auto"/>
              <w:right w:val="single" w:sz="4" w:space="0" w:color="auto"/>
            </w:tcBorders>
            <w:vAlign w:val="center"/>
          </w:tcPr>
          <w:p w14:paraId="61619DEC" w14:textId="77777777" w:rsidR="00C21353" w:rsidRDefault="00C21353">
            <w:pPr>
              <w:adjustRightInd w:val="0"/>
              <w:jc w:val="center"/>
              <w:textAlignment w:val="center"/>
              <w:rPr>
                <w:bCs/>
                <w:kern w:val="0"/>
                <w:sz w:val="20"/>
                <w:szCs w:val="21"/>
              </w:rPr>
            </w:pPr>
          </w:p>
        </w:tc>
        <w:tc>
          <w:tcPr>
            <w:tcW w:w="878" w:type="dxa"/>
            <w:tcBorders>
              <w:top w:val="single" w:sz="4" w:space="0" w:color="auto"/>
              <w:left w:val="single" w:sz="4" w:space="0" w:color="auto"/>
              <w:bottom w:val="single" w:sz="4" w:space="0" w:color="auto"/>
              <w:right w:val="single" w:sz="4" w:space="0" w:color="auto"/>
            </w:tcBorders>
            <w:vAlign w:val="center"/>
          </w:tcPr>
          <w:p w14:paraId="78F43EC6" w14:textId="77777777" w:rsidR="00C21353" w:rsidRDefault="00C21353">
            <w:pPr>
              <w:adjustRightInd w:val="0"/>
              <w:jc w:val="center"/>
              <w:textAlignment w:val="center"/>
              <w:rPr>
                <w:bCs/>
                <w:kern w:val="0"/>
                <w:sz w:val="20"/>
                <w:szCs w:val="21"/>
              </w:rPr>
            </w:pPr>
          </w:p>
        </w:tc>
        <w:tc>
          <w:tcPr>
            <w:tcW w:w="1024" w:type="dxa"/>
            <w:tcBorders>
              <w:top w:val="single" w:sz="4" w:space="0" w:color="auto"/>
              <w:left w:val="single" w:sz="4" w:space="0" w:color="auto"/>
              <w:bottom w:val="single" w:sz="4" w:space="0" w:color="auto"/>
              <w:right w:val="single" w:sz="4" w:space="0" w:color="auto"/>
            </w:tcBorders>
            <w:vAlign w:val="center"/>
          </w:tcPr>
          <w:p w14:paraId="4D191C2D" w14:textId="77777777" w:rsidR="00C21353" w:rsidRDefault="00C21353">
            <w:pPr>
              <w:adjustRightInd w:val="0"/>
              <w:jc w:val="center"/>
              <w:textAlignment w:val="center"/>
              <w:rPr>
                <w:bCs/>
                <w:kern w:val="0"/>
                <w:sz w:val="20"/>
                <w:szCs w:val="21"/>
              </w:rPr>
            </w:pPr>
          </w:p>
        </w:tc>
        <w:tc>
          <w:tcPr>
            <w:tcW w:w="1170" w:type="dxa"/>
            <w:tcBorders>
              <w:top w:val="single" w:sz="4" w:space="0" w:color="auto"/>
              <w:left w:val="single" w:sz="4" w:space="0" w:color="auto"/>
              <w:bottom w:val="single" w:sz="4" w:space="0" w:color="auto"/>
              <w:right w:val="single" w:sz="4" w:space="0" w:color="auto"/>
            </w:tcBorders>
            <w:vAlign w:val="center"/>
          </w:tcPr>
          <w:p w14:paraId="575ADA11" w14:textId="77777777" w:rsidR="00C21353" w:rsidRDefault="00C21353">
            <w:pPr>
              <w:adjustRightInd w:val="0"/>
              <w:jc w:val="center"/>
              <w:textAlignment w:val="center"/>
              <w:rPr>
                <w:bCs/>
                <w:kern w:val="0"/>
                <w:sz w:val="20"/>
                <w:szCs w:val="21"/>
              </w:rPr>
            </w:pPr>
          </w:p>
        </w:tc>
        <w:tc>
          <w:tcPr>
            <w:tcW w:w="732" w:type="dxa"/>
            <w:tcBorders>
              <w:top w:val="single" w:sz="4" w:space="0" w:color="auto"/>
              <w:left w:val="single" w:sz="4" w:space="0" w:color="auto"/>
              <w:bottom w:val="single" w:sz="4" w:space="0" w:color="auto"/>
              <w:right w:val="single" w:sz="4" w:space="0" w:color="auto"/>
            </w:tcBorders>
            <w:vAlign w:val="center"/>
          </w:tcPr>
          <w:p w14:paraId="536C9158" w14:textId="77777777" w:rsidR="00C21353" w:rsidRDefault="00C21353">
            <w:pPr>
              <w:adjustRightInd w:val="0"/>
              <w:jc w:val="center"/>
              <w:textAlignment w:val="center"/>
              <w:rPr>
                <w:bCs/>
                <w:kern w:val="0"/>
                <w:sz w:val="20"/>
                <w:szCs w:val="21"/>
              </w:rPr>
            </w:pPr>
          </w:p>
        </w:tc>
        <w:tc>
          <w:tcPr>
            <w:tcW w:w="893" w:type="dxa"/>
            <w:tcBorders>
              <w:top w:val="single" w:sz="4" w:space="0" w:color="auto"/>
              <w:left w:val="single" w:sz="4" w:space="0" w:color="auto"/>
              <w:bottom w:val="single" w:sz="4" w:space="0" w:color="auto"/>
              <w:right w:val="single" w:sz="4" w:space="0" w:color="auto"/>
            </w:tcBorders>
            <w:vAlign w:val="center"/>
          </w:tcPr>
          <w:p w14:paraId="0710CEA4" w14:textId="77777777" w:rsidR="00C21353" w:rsidRDefault="00C21353">
            <w:pPr>
              <w:adjustRightInd w:val="0"/>
              <w:jc w:val="center"/>
              <w:textAlignment w:val="center"/>
              <w:rPr>
                <w:bCs/>
                <w:kern w:val="0"/>
                <w:sz w:val="20"/>
                <w:szCs w:val="21"/>
              </w:rPr>
            </w:pPr>
          </w:p>
        </w:tc>
        <w:tc>
          <w:tcPr>
            <w:tcW w:w="1318" w:type="dxa"/>
            <w:tcBorders>
              <w:top w:val="single" w:sz="4" w:space="0" w:color="auto"/>
              <w:left w:val="single" w:sz="4" w:space="0" w:color="auto"/>
              <w:bottom w:val="single" w:sz="4" w:space="0" w:color="auto"/>
              <w:right w:val="single" w:sz="4" w:space="0" w:color="auto"/>
            </w:tcBorders>
            <w:vAlign w:val="center"/>
          </w:tcPr>
          <w:p w14:paraId="2AD40BBF" w14:textId="77777777" w:rsidR="00C21353" w:rsidRDefault="00C21353">
            <w:pPr>
              <w:adjustRightInd w:val="0"/>
              <w:rPr>
                <w:kern w:val="0"/>
                <w:sz w:val="20"/>
                <w:szCs w:val="21"/>
              </w:rPr>
            </w:pPr>
          </w:p>
        </w:tc>
        <w:tc>
          <w:tcPr>
            <w:tcW w:w="901" w:type="dxa"/>
            <w:tcBorders>
              <w:left w:val="single" w:sz="4" w:space="0" w:color="auto"/>
              <w:right w:val="single" w:sz="4" w:space="0" w:color="auto"/>
            </w:tcBorders>
            <w:vAlign w:val="center"/>
          </w:tcPr>
          <w:p w14:paraId="23D371A2" w14:textId="77777777" w:rsidR="00C21353" w:rsidRDefault="00C21353">
            <w:pPr>
              <w:jc w:val="center"/>
              <w:rPr>
                <w:kern w:val="0"/>
                <w:sz w:val="20"/>
              </w:rPr>
            </w:pPr>
          </w:p>
        </w:tc>
        <w:tc>
          <w:tcPr>
            <w:tcW w:w="1104" w:type="dxa"/>
            <w:vMerge/>
            <w:tcBorders>
              <w:left w:val="single" w:sz="4" w:space="0" w:color="auto"/>
              <w:right w:val="single" w:sz="4" w:space="0" w:color="auto"/>
            </w:tcBorders>
            <w:vAlign w:val="center"/>
          </w:tcPr>
          <w:p w14:paraId="01BB2621" w14:textId="77777777" w:rsidR="00C21353" w:rsidRDefault="00C21353">
            <w:pPr>
              <w:adjustRightInd w:val="0"/>
              <w:jc w:val="center"/>
              <w:textAlignment w:val="center"/>
              <w:rPr>
                <w:bCs/>
                <w:kern w:val="0"/>
                <w:sz w:val="20"/>
                <w:szCs w:val="21"/>
              </w:rPr>
            </w:pPr>
          </w:p>
        </w:tc>
      </w:tr>
      <w:tr w:rsidR="00C21353" w14:paraId="69D391D4" w14:textId="77777777">
        <w:trPr>
          <w:cantSplit/>
          <w:trHeight w:val="323"/>
          <w:jc w:val="center"/>
        </w:trPr>
        <w:tc>
          <w:tcPr>
            <w:tcW w:w="737" w:type="dxa"/>
            <w:vMerge/>
            <w:tcBorders>
              <w:left w:val="single" w:sz="4" w:space="0" w:color="auto"/>
              <w:right w:val="single" w:sz="4" w:space="0" w:color="auto"/>
            </w:tcBorders>
            <w:vAlign w:val="center"/>
          </w:tcPr>
          <w:p w14:paraId="6CCE52E4" w14:textId="77777777" w:rsidR="00C21353" w:rsidRDefault="00C21353">
            <w:pPr>
              <w:adjustRightInd w:val="0"/>
              <w:jc w:val="center"/>
              <w:textAlignment w:val="center"/>
              <w:rPr>
                <w:bCs/>
                <w:kern w:val="0"/>
                <w:sz w:val="20"/>
                <w:szCs w:val="21"/>
              </w:rPr>
            </w:pPr>
          </w:p>
        </w:tc>
        <w:tc>
          <w:tcPr>
            <w:tcW w:w="877" w:type="dxa"/>
            <w:tcBorders>
              <w:top w:val="single" w:sz="4" w:space="0" w:color="auto"/>
              <w:left w:val="single" w:sz="4" w:space="0" w:color="auto"/>
              <w:bottom w:val="single" w:sz="4" w:space="0" w:color="auto"/>
              <w:right w:val="single" w:sz="4" w:space="0" w:color="auto"/>
            </w:tcBorders>
            <w:vAlign w:val="center"/>
          </w:tcPr>
          <w:p w14:paraId="424EDA92" w14:textId="77777777" w:rsidR="00C21353" w:rsidRDefault="00C21353">
            <w:pPr>
              <w:adjustRightInd w:val="0"/>
              <w:jc w:val="center"/>
              <w:textAlignment w:val="center"/>
              <w:rPr>
                <w:bCs/>
                <w:kern w:val="0"/>
                <w:sz w:val="20"/>
                <w:szCs w:val="21"/>
              </w:rPr>
            </w:pPr>
          </w:p>
        </w:tc>
        <w:tc>
          <w:tcPr>
            <w:tcW w:w="878" w:type="dxa"/>
            <w:tcBorders>
              <w:top w:val="single" w:sz="4" w:space="0" w:color="auto"/>
              <w:left w:val="single" w:sz="4" w:space="0" w:color="auto"/>
              <w:bottom w:val="single" w:sz="4" w:space="0" w:color="auto"/>
              <w:right w:val="single" w:sz="4" w:space="0" w:color="auto"/>
            </w:tcBorders>
            <w:vAlign w:val="center"/>
          </w:tcPr>
          <w:p w14:paraId="6623F75E" w14:textId="77777777" w:rsidR="00C21353" w:rsidRDefault="00C21353">
            <w:pPr>
              <w:adjustRightInd w:val="0"/>
              <w:jc w:val="center"/>
              <w:textAlignment w:val="center"/>
              <w:rPr>
                <w:bCs/>
                <w:kern w:val="0"/>
                <w:sz w:val="20"/>
                <w:szCs w:val="21"/>
              </w:rPr>
            </w:pPr>
          </w:p>
        </w:tc>
        <w:tc>
          <w:tcPr>
            <w:tcW w:w="1024" w:type="dxa"/>
            <w:tcBorders>
              <w:top w:val="single" w:sz="4" w:space="0" w:color="auto"/>
              <w:left w:val="single" w:sz="4" w:space="0" w:color="auto"/>
              <w:bottom w:val="single" w:sz="4" w:space="0" w:color="auto"/>
              <w:right w:val="single" w:sz="4" w:space="0" w:color="auto"/>
            </w:tcBorders>
            <w:vAlign w:val="center"/>
          </w:tcPr>
          <w:p w14:paraId="0CD5B34F" w14:textId="77777777" w:rsidR="00C21353" w:rsidRDefault="00C21353">
            <w:pPr>
              <w:adjustRightInd w:val="0"/>
              <w:jc w:val="center"/>
              <w:textAlignment w:val="center"/>
              <w:rPr>
                <w:bCs/>
                <w:kern w:val="0"/>
                <w:sz w:val="20"/>
                <w:szCs w:val="21"/>
              </w:rPr>
            </w:pPr>
          </w:p>
        </w:tc>
        <w:tc>
          <w:tcPr>
            <w:tcW w:w="1170" w:type="dxa"/>
            <w:tcBorders>
              <w:top w:val="single" w:sz="4" w:space="0" w:color="auto"/>
              <w:left w:val="single" w:sz="4" w:space="0" w:color="auto"/>
              <w:bottom w:val="single" w:sz="4" w:space="0" w:color="auto"/>
              <w:right w:val="single" w:sz="4" w:space="0" w:color="auto"/>
            </w:tcBorders>
            <w:vAlign w:val="center"/>
          </w:tcPr>
          <w:p w14:paraId="7D4C8F39" w14:textId="77777777" w:rsidR="00C21353" w:rsidRDefault="00C21353">
            <w:pPr>
              <w:adjustRightInd w:val="0"/>
              <w:jc w:val="center"/>
              <w:textAlignment w:val="center"/>
              <w:rPr>
                <w:bCs/>
                <w:kern w:val="0"/>
                <w:sz w:val="20"/>
                <w:szCs w:val="21"/>
              </w:rPr>
            </w:pPr>
          </w:p>
        </w:tc>
        <w:tc>
          <w:tcPr>
            <w:tcW w:w="732" w:type="dxa"/>
            <w:tcBorders>
              <w:top w:val="single" w:sz="4" w:space="0" w:color="auto"/>
              <w:left w:val="single" w:sz="4" w:space="0" w:color="auto"/>
              <w:bottom w:val="single" w:sz="4" w:space="0" w:color="auto"/>
              <w:right w:val="single" w:sz="4" w:space="0" w:color="auto"/>
            </w:tcBorders>
            <w:vAlign w:val="center"/>
          </w:tcPr>
          <w:p w14:paraId="7D1F8061" w14:textId="77777777" w:rsidR="00C21353" w:rsidRDefault="00C21353">
            <w:pPr>
              <w:adjustRightInd w:val="0"/>
              <w:jc w:val="center"/>
              <w:textAlignment w:val="center"/>
              <w:rPr>
                <w:bCs/>
                <w:kern w:val="0"/>
                <w:sz w:val="20"/>
                <w:szCs w:val="21"/>
              </w:rPr>
            </w:pPr>
          </w:p>
        </w:tc>
        <w:tc>
          <w:tcPr>
            <w:tcW w:w="893" w:type="dxa"/>
            <w:tcBorders>
              <w:top w:val="single" w:sz="4" w:space="0" w:color="auto"/>
              <w:left w:val="single" w:sz="4" w:space="0" w:color="auto"/>
              <w:bottom w:val="single" w:sz="4" w:space="0" w:color="auto"/>
              <w:right w:val="single" w:sz="4" w:space="0" w:color="auto"/>
            </w:tcBorders>
            <w:vAlign w:val="center"/>
          </w:tcPr>
          <w:p w14:paraId="3C8D010D" w14:textId="77777777" w:rsidR="00C21353" w:rsidRDefault="00C21353">
            <w:pPr>
              <w:adjustRightInd w:val="0"/>
              <w:jc w:val="center"/>
              <w:textAlignment w:val="center"/>
              <w:rPr>
                <w:bCs/>
                <w:kern w:val="0"/>
                <w:sz w:val="20"/>
                <w:szCs w:val="21"/>
              </w:rPr>
            </w:pPr>
          </w:p>
        </w:tc>
        <w:tc>
          <w:tcPr>
            <w:tcW w:w="1318" w:type="dxa"/>
            <w:tcBorders>
              <w:top w:val="single" w:sz="4" w:space="0" w:color="auto"/>
              <w:left w:val="single" w:sz="4" w:space="0" w:color="auto"/>
              <w:bottom w:val="single" w:sz="4" w:space="0" w:color="auto"/>
              <w:right w:val="single" w:sz="4" w:space="0" w:color="auto"/>
            </w:tcBorders>
            <w:vAlign w:val="center"/>
          </w:tcPr>
          <w:p w14:paraId="086E1449" w14:textId="77777777" w:rsidR="00C21353" w:rsidRDefault="00C21353">
            <w:pPr>
              <w:adjustRightInd w:val="0"/>
              <w:rPr>
                <w:kern w:val="0"/>
                <w:sz w:val="20"/>
                <w:szCs w:val="21"/>
              </w:rPr>
            </w:pPr>
          </w:p>
        </w:tc>
        <w:tc>
          <w:tcPr>
            <w:tcW w:w="901" w:type="dxa"/>
            <w:tcBorders>
              <w:left w:val="single" w:sz="4" w:space="0" w:color="auto"/>
              <w:bottom w:val="single" w:sz="4" w:space="0" w:color="auto"/>
              <w:right w:val="single" w:sz="4" w:space="0" w:color="auto"/>
            </w:tcBorders>
            <w:vAlign w:val="center"/>
          </w:tcPr>
          <w:p w14:paraId="020CEFB8" w14:textId="77777777" w:rsidR="00C21353" w:rsidRDefault="00C21353">
            <w:pPr>
              <w:jc w:val="center"/>
              <w:rPr>
                <w:kern w:val="0"/>
                <w:sz w:val="20"/>
              </w:rPr>
            </w:pPr>
          </w:p>
        </w:tc>
        <w:tc>
          <w:tcPr>
            <w:tcW w:w="1104" w:type="dxa"/>
            <w:vMerge/>
            <w:tcBorders>
              <w:left w:val="single" w:sz="4" w:space="0" w:color="auto"/>
              <w:bottom w:val="single" w:sz="4" w:space="0" w:color="auto"/>
              <w:right w:val="single" w:sz="4" w:space="0" w:color="auto"/>
            </w:tcBorders>
            <w:vAlign w:val="center"/>
          </w:tcPr>
          <w:p w14:paraId="455505FD" w14:textId="77777777" w:rsidR="00C21353" w:rsidRDefault="00C21353">
            <w:pPr>
              <w:adjustRightInd w:val="0"/>
              <w:jc w:val="center"/>
              <w:textAlignment w:val="center"/>
              <w:rPr>
                <w:bCs/>
                <w:kern w:val="0"/>
                <w:sz w:val="20"/>
                <w:szCs w:val="21"/>
              </w:rPr>
            </w:pPr>
          </w:p>
        </w:tc>
      </w:tr>
      <w:tr w:rsidR="00C21353" w14:paraId="7204A977" w14:textId="77777777">
        <w:trPr>
          <w:cantSplit/>
          <w:trHeight w:val="323"/>
          <w:jc w:val="center"/>
        </w:trPr>
        <w:tc>
          <w:tcPr>
            <w:tcW w:w="737" w:type="dxa"/>
            <w:vMerge w:val="restart"/>
            <w:tcBorders>
              <w:left w:val="single" w:sz="4" w:space="0" w:color="auto"/>
              <w:right w:val="single" w:sz="4" w:space="0" w:color="auto"/>
            </w:tcBorders>
            <w:vAlign w:val="center"/>
          </w:tcPr>
          <w:p w14:paraId="748E5777" w14:textId="77777777" w:rsidR="00C21353" w:rsidRDefault="00000000">
            <w:pPr>
              <w:adjustRightInd w:val="0"/>
              <w:jc w:val="center"/>
              <w:textAlignment w:val="center"/>
              <w:rPr>
                <w:bCs/>
                <w:kern w:val="0"/>
                <w:sz w:val="20"/>
                <w:szCs w:val="21"/>
              </w:rPr>
            </w:pPr>
            <w:r>
              <w:rPr>
                <w:bCs/>
                <w:kern w:val="0"/>
                <w:sz w:val="20"/>
                <w:szCs w:val="21"/>
              </w:rPr>
              <w:t>暂未</w:t>
            </w:r>
          </w:p>
          <w:p w14:paraId="13BE6E30" w14:textId="77777777" w:rsidR="00C21353" w:rsidRDefault="00000000">
            <w:pPr>
              <w:adjustRightInd w:val="0"/>
              <w:jc w:val="center"/>
              <w:textAlignment w:val="center"/>
              <w:rPr>
                <w:bCs/>
                <w:kern w:val="0"/>
                <w:sz w:val="20"/>
                <w:szCs w:val="21"/>
              </w:rPr>
            </w:pPr>
            <w:r>
              <w:rPr>
                <w:bCs/>
                <w:kern w:val="0"/>
                <w:sz w:val="20"/>
                <w:szCs w:val="21"/>
              </w:rPr>
              <w:t>申报</w:t>
            </w:r>
          </w:p>
        </w:tc>
        <w:tc>
          <w:tcPr>
            <w:tcW w:w="877" w:type="dxa"/>
            <w:tcBorders>
              <w:top w:val="single" w:sz="4" w:space="0" w:color="auto"/>
              <w:left w:val="single" w:sz="4" w:space="0" w:color="auto"/>
              <w:bottom w:val="single" w:sz="4" w:space="0" w:color="auto"/>
              <w:right w:val="single" w:sz="4" w:space="0" w:color="auto"/>
            </w:tcBorders>
            <w:vAlign w:val="center"/>
          </w:tcPr>
          <w:p w14:paraId="0B95E7F4" w14:textId="77777777" w:rsidR="00C21353" w:rsidRDefault="00000000">
            <w:pPr>
              <w:adjustRightInd w:val="0"/>
              <w:jc w:val="center"/>
              <w:textAlignment w:val="center"/>
              <w:rPr>
                <w:bCs/>
                <w:kern w:val="0"/>
                <w:sz w:val="20"/>
                <w:szCs w:val="21"/>
              </w:rPr>
            </w:pPr>
            <w:r>
              <w:rPr>
                <w:bCs/>
                <w:kern w:val="0"/>
                <w:sz w:val="20"/>
                <w:szCs w:val="21"/>
              </w:rPr>
              <w:t>D18#</w:t>
            </w:r>
          </w:p>
        </w:tc>
        <w:tc>
          <w:tcPr>
            <w:tcW w:w="878" w:type="dxa"/>
            <w:tcBorders>
              <w:top w:val="single" w:sz="4" w:space="0" w:color="auto"/>
              <w:left w:val="single" w:sz="4" w:space="0" w:color="auto"/>
              <w:bottom w:val="single" w:sz="4" w:space="0" w:color="auto"/>
              <w:right w:val="single" w:sz="4" w:space="0" w:color="auto"/>
            </w:tcBorders>
            <w:vAlign w:val="center"/>
          </w:tcPr>
          <w:p w14:paraId="10F03E2E" w14:textId="77777777" w:rsidR="00C21353" w:rsidRDefault="00000000">
            <w:pPr>
              <w:adjustRightInd w:val="0"/>
              <w:jc w:val="center"/>
              <w:textAlignment w:val="center"/>
              <w:rPr>
                <w:bCs/>
                <w:kern w:val="0"/>
                <w:sz w:val="20"/>
                <w:szCs w:val="21"/>
              </w:rPr>
            </w:pPr>
            <w:r>
              <w:rPr>
                <w:bCs/>
                <w:kern w:val="0"/>
                <w:sz w:val="20"/>
                <w:szCs w:val="21"/>
              </w:rPr>
              <w:t>住宅</w:t>
            </w:r>
          </w:p>
        </w:tc>
        <w:tc>
          <w:tcPr>
            <w:tcW w:w="1024" w:type="dxa"/>
            <w:tcBorders>
              <w:top w:val="single" w:sz="4" w:space="0" w:color="auto"/>
              <w:left w:val="single" w:sz="4" w:space="0" w:color="auto"/>
              <w:bottom w:val="single" w:sz="4" w:space="0" w:color="auto"/>
              <w:right w:val="single" w:sz="4" w:space="0" w:color="auto"/>
            </w:tcBorders>
            <w:vAlign w:val="center"/>
          </w:tcPr>
          <w:p w14:paraId="6B8E2993" w14:textId="77777777" w:rsidR="00C21353" w:rsidRDefault="00000000">
            <w:pPr>
              <w:adjustRightInd w:val="0"/>
              <w:jc w:val="center"/>
              <w:textAlignment w:val="center"/>
              <w:rPr>
                <w:bCs/>
                <w:kern w:val="0"/>
                <w:sz w:val="20"/>
                <w:szCs w:val="21"/>
              </w:rPr>
            </w:pPr>
            <w:r>
              <w:rPr>
                <w:bCs/>
                <w:kern w:val="0"/>
                <w:sz w:val="20"/>
                <w:szCs w:val="21"/>
              </w:rPr>
              <w:t>1794.1</w:t>
            </w:r>
          </w:p>
        </w:tc>
        <w:tc>
          <w:tcPr>
            <w:tcW w:w="1170" w:type="dxa"/>
            <w:tcBorders>
              <w:top w:val="single" w:sz="4" w:space="0" w:color="auto"/>
              <w:left w:val="single" w:sz="4" w:space="0" w:color="auto"/>
              <w:bottom w:val="single" w:sz="4" w:space="0" w:color="auto"/>
              <w:right w:val="single" w:sz="4" w:space="0" w:color="auto"/>
            </w:tcBorders>
            <w:vAlign w:val="center"/>
          </w:tcPr>
          <w:p w14:paraId="47DDD574" w14:textId="77777777" w:rsidR="00C21353" w:rsidRDefault="00000000">
            <w:pPr>
              <w:adjustRightInd w:val="0"/>
              <w:jc w:val="center"/>
              <w:textAlignment w:val="center"/>
              <w:rPr>
                <w:bCs/>
                <w:kern w:val="0"/>
                <w:sz w:val="20"/>
                <w:szCs w:val="21"/>
              </w:rPr>
            </w:pPr>
            <w:r>
              <w:rPr>
                <w:bCs/>
                <w:kern w:val="0"/>
                <w:sz w:val="20"/>
                <w:szCs w:val="21"/>
              </w:rPr>
              <w:t>19.05</w:t>
            </w:r>
          </w:p>
        </w:tc>
        <w:tc>
          <w:tcPr>
            <w:tcW w:w="732" w:type="dxa"/>
            <w:tcBorders>
              <w:top w:val="single" w:sz="4" w:space="0" w:color="auto"/>
              <w:left w:val="single" w:sz="4" w:space="0" w:color="auto"/>
              <w:bottom w:val="single" w:sz="4" w:space="0" w:color="auto"/>
              <w:right w:val="single" w:sz="4" w:space="0" w:color="auto"/>
            </w:tcBorders>
            <w:vAlign w:val="center"/>
          </w:tcPr>
          <w:p w14:paraId="24529018" w14:textId="77777777" w:rsidR="00C21353" w:rsidRDefault="00000000">
            <w:pPr>
              <w:adjustRightInd w:val="0"/>
              <w:jc w:val="center"/>
              <w:textAlignment w:val="center"/>
              <w:rPr>
                <w:bCs/>
                <w:kern w:val="0"/>
                <w:sz w:val="20"/>
                <w:szCs w:val="21"/>
              </w:rPr>
            </w:pPr>
            <w:r>
              <w:rPr>
                <w:bCs/>
                <w:kern w:val="0"/>
                <w:sz w:val="20"/>
                <w:szCs w:val="21"/>
              </w:rPr>
              <w:t>6</w:t>
            </w:r>
          </w:p>
        </w:tc>
        <w:tc>
          <w:tcPr>
            <w:tcW w:w="893" w:type="dxa"/>
            <w:tcBorders>
              <w:top w:val="single" w:sz="4" w:space="0" w:color="auto"/>
              <w:left w:val="single" w:sz="4" w:space="0" w:color="auto"/>
              <w:bottom w:val="single" w:sz="4" w:space="0" w:color="auto"/>
              <w:right w:val="single" w:sz="4" w:space="0" w:color="auto"/>
            </w:tcBorders>
          </w:tcPr>
          <w:p w14:paraId="0E6EB11A" w14:textId="77777777" w:rsidR="00C21353" w:rsidRDefault="00000000">
            <w:pPr>
              <w:jc w:val="center"/>
            </w:pPr>
            <w:r>
              <w:rPr>
                <w:bCs/>
                <w:kern w:val="0"/>
                <w:sz w:val="20"/>
                <w:szCs w:val="21"/>
              </w:rPr>
              <w:t>---</w:t>
            </w:r>
          </w:p>
        </w:tc>
        <w:tc>
          <w:tcPr>
            <w:tcW w:w="1318" w:type="dxa"/>
            <w:tcBorders>
              <w:top w:val="single" w:sz="4" w:space="0" w:color="auto"/>
              <w:left w:val="single" w:sz="4" w:space="0" w:color="auto"/>
              <w:bottom w:val="single" w:sz="4" w:space="0" w:color="auto"/>
              <w:right w:val="single" w:sz="4" w:space="0" w:color="auto"/>
            </w:tcBorders>
          </w:tcPr>
          <w:p w14:paraId="478CF7C1" w14:textId="77777777" w:rsidR="00C21353" w:rsidRDefault="00000000">
            <w:pPr>
              <w:jc w:val="center"/>
            </w:pPr>
            <w:r>
              <w:rPr>
                <w:bCs/>
                <w:kern w:val="0"/>
                <w:sz w:val="20"/>
                <w:szCs w:val="21"/>
              </w:rPr>
              <w:t>---</w:t>
            </w:r>
          </w:p>
        </w:tc>
        <w:tc>
          <w:tcPr>
            <w:tcW w:w="901" w:type="dxa"/>
            <w:tcBorders>
              <w:left w:val="single" w:sz="4" w:space="0" w:color="auto"/>
              <w:bottom w:val="single" w:sz="4" w:space="0" w:color="auto"/>
              <w:right w:val="single" w:sz="4" w:space="0" w:color="auto"/>
            </w:tcBorders>
          </w:tcPr>
          <w:p w14:paraId="060981A1" w14:textId="77777777" w:rsidR="00C21353" w:rsidRDefault="00000000">
            <w:pPr>
              <w:jc w:val="center"/>
            </w:pPr>
            <w:r>
              <w:rPr>
                <w:bCs/>
                <w:kern w:val="0"/>
                <w:sz w:val="20"/>
                <w:szCs w:val="21"/>
              </w:rPr>
              <w:t>---</w:t>
            </w:r>
          </w:p>
        </w:tc>
        <w:tc>
          <w:tcPr>
            <w:tcW w:w="1104" w:type="dxa"/>
            <w:vMerge w:val="restart"/>
            <w:tcBorders>
              <w:left w:val="single" w:sz="4" w:space="0" w:color="auto"/>
              <w:right w:val="single" w:sz="4" w:space="0" w:color="auto"/>
            </w:tcBorders>
            <w:vAlign w:val="center"/>
          </w:tcPr>
          <w:p w14:paraId="35BEC126" w14:textId="77777777" w:rsidR="00C21353" w:rsidRDefault="00C21353">
            <w:pPr>
              <w:adjustRightInd w:val="0"/>
              <w:jc w:val="center"/>
              <w:textAlignment w:val="center"/>
              <w:rPr>
                <w:bCs/>
                <w:kern w:val="0"/>
                <w:sz w:val="20"/>
                <w:szCs w:val="21"/>
              </w:rPr>
            </w:pPr>
          </w:p>
        </w:tc>
      </w:tr>
      <w:tr w:rsidR="00C21353" w14:paraId="18F24DCF" w14:textId="77777777">
        <w:trPr>
          <w:cantSplit/>
          <w:trHeight w:val="323"/>
          <w:jc w:val="center"/>
        </w:trPr>
        <w:tc>
          <w:tcPr>
            <w:tcW w:w="737" w:type="dxa"/>
            <w:vMerge/>
            <w:tcBorders>
              <w:left w:val="single" w:sz="4" w:space="0" w:color="auto"/>
              <w:right w:val="single" w:sz="4" w:space="0" w:color="auto"/>
            </w:tcBorders>
            <w:vAlign w:val="center"/>
          </w:tcPr>
          <w:p w14:paraId="37E63231" w14:textId="77777777" w:rsidR="00C21353" w:rsidRDefault="00C21353">
            <w:pPr>
              <w:adjustRightInd w:val="0"/>
              <w:jc w:val="center"/>
              <w:textAlignment w:val="center"/>
              <w:rPr>
                <w:bCs/>
                <w:kern w:val="0"/>
                <w:sz w:val="20"/>
                <w:szCs w:val="21"/>
              </w:rPr>
            </w:pPr>
          </w:p>
        </w:tc>
        <w:tc>
          <w:tcPr>
            <w:tcW w:w="877" w:type="dxa"/>
            <w:tcBorders>
              <w:top w:val="single" w:sz="4" w:space="0" w:color="auto"/>
              <w:left w:val="single" w:sz="4" w:space="0" w:color="auto"/>
              <w:bottom w:val="single" w:sz="4" w:space="0" w:color="auto"/>
              <w:right w:val="single" w:sz="4" w:space="0" w:color="auto"/>
            </w:tcBorders>
            <w:vAlign w:val="center"/>
          </w:tcPr>
          <w:p w14:paraId="1520544D" w14:textId="77777777" w:rsidR="00C21353" w:rsidRDefault="00C21353">
            <w:pPr>
              <w:adjustRightInd w:val="0"/>
              <w:jc w:val="center"/>
              <w:textAlignment w:val="center"/>
              <w:rPr>
                <w:bCs/>
                <w:kern w:val="0"/>
                <w:sz w:val="20"/>
                <w:szCs w:val="21"/>
              </w:rPr>
            </w:pPr>
          </w:p>
        </w:tc>
        <w:tc>
          <w:tcPr>
            <w:tcW w:w="878" w:type="dxa"/>
            <w:tcBorders>
              <w:top w:val="single" w:sz="4" w:space="0" w:color="auto"/>
              <w:left w:val="single" w:sz="4" w:space="0" w:color="auto"/>
              <w:bottom w:val="single" w:sz="4" w:space="0" w:color="auto"/>
              <w:right w:val="single" w:sz="4" w:space="0" w:color="auto"/>
            </w:tcBorders>
            <w:vAlign w:val="center"/>
          </w:tcPr>
          <w:p w14:paraId="144EC0ED" w14:textId="77777777" w:rsidR="00C21353" w:rsidRDefault="00C21353">
            <w:pPr>
              <w:adjustRightInd w:val="0"/>
              <w:jc w:val="center"/>
              <w:textAlignment w:val="center"/>
              <w:rPr>
                <w:bCs/>
                <w:kern w:val="0"/>
                <w:sz w:val="20"/>
                <w:szCs w:val="21"/>
              </w:rPr>
            </w:pPr>
          </w:p>
        </w:tc>
        <w:tc>
          <w:tcPr>
            <w:tcW w:w="1024" w:type="dxa"/>
            <w:tcBorders>
              <w:top w:val="single" w:sz="4" w:space="0" w:color="auto"/>
              <w:left w:val="single" w:sz="4" w:space="0" w:color="auto"/>
              <w:bottom w:val="single" w:sz="4" w:space="0" w:color="auto"/>
              <w:right w:val="single" w:sz="4" w:space="0" w:color="auto"/>
            </w:tcBorders>
            <w:vAlign w:val="center"/>
          </w:tcPr>
          <w:p w14:paraId="2C4C0B5B" w14:textId="77777777" w:rsidR="00C21353" w:rsidRDefault="00C21353">
            <w:pPr>
              <w:adjustRightInd w:val="0"/>
              <w:jc w:val="center"/>
              <w:textAlignment w:val="center"/>
              <w:rPr>
                <w:bCs/>
                <w:kern w:val="0"/>
                <w:sz w:val="20"/>
                <w:szCs w:val="21"/>
              </w:rPr>
            </w:pPr>
          </w:p>
        </w:tc>
        <w:tc>
          <w:tcPr>
            <w:tcW w:w="1170" w:type="dxa"/>
            <w:tcBorders>
              <w:top w:val="single" w:sz="4" w:space="0" w:color="auto"/>
              <w:left w:val="single" w:sz="4" w:space="0" w:color="auto"/>
              <w:bottom w:val="single" w:sz="4" w:space="0" w:color="auto"/>
              <w:right w:val="single" w:sz="4" w:space="0" w:color="auto"/>
            </w:tcBorders>
            <w:vAlign w:val="center"/>
          </w:tcPr>
          <w:p w14:paraId="7C5C71EE" w14:textId="77777777" w:rsidR="00C21353" w:rsidRDefault="00C21353">
            <w:pPr>
              <w:adjustRightInd w:val="0"/>
              <w:jc w:val="center"/>
              <w:textAlignment w:val="center"/>
              <w:rPr>
                <w:bCs/>
                <w:kern w:val="0"/>
                <w:sz w:val="20"/>
                <w:szCs w:val="21"/>
              </w:rPr>
            </w:pPr>
          </w:p>
        </w:tc>
        <w:tc>
          <w:tcPr>
            <w:tcW w:w="732" w:type="dxa"/>
            <w:tcBorders>
              <w:top w:val="single" w:sz="4" w:space="0" w:color="auto"/>
              <w:left w:val="single" w:sz="4" w:space="0" w:color="auto"/>
              <w:bottom w:val="single" w:sz="4" w:space="0" w:color="auto"/>
              <w:right w:val="single" w:sz="4" w:space="0" w:color="auto"/>
            </w:tcBorders>
            <w:vAlign w:val="center"/>
          </w:tcPr>
          <w:p w14:paraId="018BA96E" w14:textId="77777777" w:rsidR="00C21353" w:rsidRDefault="00C21353">
            <w:pPr>
              <w:adjustRightInd w:val="0"/>
              <w:jc w:val="center"/>
              <w:textAlignment w:val="center"/>
              <w:rPr>
                <w:bCs/>
                <w:kern w:val="0"/>
                <w:sz w:val="20"/>
                <w:szCs w:val="21"/>
              </w:rPr>
            </w:pPr>
          </w:p>
        </w:tc>
        <w:tc>
          <w:tcPr>
            <w:tcW w:w="893" w:type="dxa"/>
            <w:tcBorders>
              <w:top w:val="single" w:sz="4" w:space="0" w:color="auto"/>
              <w:left w:val="single" w:sz="4" w:space="0" w:color="auto"/>
              <w:bottom w:val="single" w:sz="4" w:space="0" w:color="auto"/>
              <w:right w:val="single" w:sz="4" w:space="0" w:color="auto"/>
            </w:tcBorders>
          </w:tcPr>
          <w:p w14:paraId="65EF9F13" w14:textId="77777777" w:rsidR="00C21353" w:rsidRDefault="00000000">
            <w:pPr>
              <w:jc w:val="center"/>
            </w:pPr>
            <w:r>
              <w:rPr>
                <w:bCs/>
                <w:kern w:val="0"/>
                <w:sz w:val="20"/>
                <w:szCs w:val="21"/>
              </w:rPr>
              <w:t>---</w:t>
            </w:r>
          </w:p>
        </w:tc>
        <w:tc>
          <w:tcPr>
            <w:tcW w:w="1318" w:type="dxa"/>
            <w:tcBorders>
              <w:top w:val="single" w:sz="4" w:space="0" w:color="auto"/>
              <w:left w:val="single" w:sz="4" w:space="0" w:color="auto"/>
              <w:bottom w:val="single" w:sz="4" w:space="0" w:color="auto"/>
              <w:right w:val="single" w:sz="4" w:space="0" w:color="auto"/>
            </w:tcBorders>
          </w:tcPr>
          <w:p w14:paraId="34B68BFF" w14:textId="77777777" w:rsidR="00C21353" w:rsidRDefault="00000000">
            <w:pPr>
              <w:jc w:val="center"/>
            </w:pPr>
            <w:r>
              <w:rPr>
                <w:bCs/>
                <w:kern w:val="0"/>
                <w:sz w:val="20"/>
                <w:szCs w:val="21"/>
              </w:rPr>
              <w:t>---</w:t>
            </w:r>
          </w:p>
        </w:tc>
        <w:tc>
          <w:tcPr>
            <w:tcW w:w="901" w:type="dxa"/>
            <w:tcBorders>
              <w:left w:val="single" w:sz="4" w:space="0" w:color="auto"/>
              <w:bottom w:val="single" w:sz="4" w:space="0" w:color="auto"/>
              <w:right w:val="single" w:sz="4" w:space="0" w:color="auto"/>
            </w:tcBorders>
          </w:tcPr>
          <w:p w14:paraId="5A2590C0" w14:textId="77777777" w:rsidR="00C21353" w:rsidRDefault="00000000">
            <w:pPr>
              <w:jc w:val="center"/>
            </w:pPr>
            <w:r>
              <w:rPr>
                <w:bCs/>
                <w:kern w:val="0"/>
                <w:sz w:val="20"/>
                <w:szCs w:val="21"/>
              </w:rPr>
              <w:t>---</w:t>
            </w:r>
          </w:p>
        </w:tc>
        <w:tc>
          <w:tcPr>
            <w:tcW w:w="1104" w:type="dxa"/>
            <w:vMerge/>
            <w:tcBorders>
              <w:left w:val="single" w:sz="4" w:space="0" w:color="auto"/>
              <w:right w:val="single" w:sz="4" w:space="0" w:color="auto"/>
            </w:tcBorders>
            <w:vAlign w:val="center"/>
          </w:tcPr>
          <w:p w14:paraId="6E2EEACB" w14:textId="77777777" w:rsidR="00C21353" w:rsidRDefault="00C21353">
            <w:pPr>
              <w:adjustRightInd w:val="0"/>
              <w:jc w:val="center"/>
              <w:textAlignment w:val="center"/>
              <w:rPr>
                <w:bCs/>
                <w:kern w:val="0"/>
                <w:sz w:val="20"/>
                <w:szCs w:val="21"/>
              </w:rPr>
            </w:pPr>
          </w:p>
        </w:tc>
      </w:tr>
      <w:tr w:rsidR="00C21353" w14:paraId="2E451749" w14:textId="77777777">
        <w:trPr>
          <w:cantSplit/>
          <w:trHeight w:val="323"/>
          <w:jc w:val="center"/>
        </w:trPr>
        <w:tc>
          <w:tcPr>
            <w:tcW w:w="737" w:type="dxa"/>
            <w:vMerge/>
            <w:tcBorders>
              <w:left w:val="single" w:sz="4" w:space="0" w:color="auto"/>
              <w:right w:val="single" w:sz="4" w:space="0" w:color="auto"/>
            </w:tcBorders>
            <w:vAlign w:val="center"/>
          </w:tcPr>
          <w:p w14:paraId="229FAC95" w14:textId="77777777" w:rsidR="00C21353" w:rsidRDefault="00C21353">
            <w:pPr>
              <w:adjustRightInd w:val="0"/>
              <w:jc w:val="center"/>
              <w:textAlignment w:val="center"/>
              <w:rPr>
                <w:bCs/>
                <w:kern w:val="0"/>
                <w:sz w:val="20"/>
                <w:szCs w:val="21"/>
              </w:rPr>
            </w:pPr>
          </w:p>
        </w:tc>
        <w:tc>
          <w:tcPr>
            <w:tcW w:w="877" w:type="dxa"/>
            <w:tcBorders>
              <w:top w:val="single" w:sz="4" w:space="0" w:color="auto"/>
              <w:left w:val="single" w:sz="4" w:space="0" w:color="auto"/>
              <w:bottom w:val="single" w:sz="4" w:space="0" w:color="auto"/>
              <w:right w:val="single" w:sz="4" w:space="0" w:color="auto"/>
            </w:tcBorders>
            <w:vAlign w:val="center"/>
          </w:tcPr>
          <w:p w14:paraId="62AC9450" w14:textId="77777777" w:rsidR="00C21353" w:rsidRDefault="00C21353">
            <w:pPr>
              <w:adjustRightInd w:val="0"/>
              <w:jc w:val="center"/>
              <w:textAlignment w:val="center"/>
              <w:rPr>
                <w:bCs/>
                <w:kern w:val="0"/>
                <w:sz w:val="20"/>
                <w:szCs w:val="21"/>
              </w:rPr>
            </w:pPr>
          </w:p>
        </w:tc>
        <w:tc>
          <w:tcPr>
            <w:tcW w:w="878" w:type="dxa"/>
            <w:tcBorders>
              <w:top w:val="single" w:sz="4" w:space="0" w:color="auto"/>
              <w:left w:val="single" w:sz="4" w:space="0" w:color="auto"/>
              <w:bottom w:val="single" w:sz="4" w:space="0" w:color="auto"/>
              <w:right w:val="single" w:sz="4" w:space="0" w:color="auto"/>
            </w:tcBorders>
            <w:vAlign w:val="center"/>
          </w:tcPr>
          <w:p w14:paraId="11C2A625" w14:textId="77777777" w:rsidR="00C21353" w:rsidRDefault="00C21353">
            <w:pPr>
              <w:adjustRightInd w:val="0"/>
              <w:jc w:val="center"/>
              <w:textAlignment w:val="center"/>
              <w:rPr>
                <w:bCs/>
                <w:kern w:val="0"/>
                <w:sz w:val="20"/>
                <w:szCs w:val="21"/>
              </w:rPr>
            </w:pPr>
          </w:p>
        </w:tc>
        <w:tc>
          <w:tcPr>
            <w:tcW w:w="1024" w:type="dxa"/>
            <w:tcBorders>
              <w:top w:val="single" w:sz="4" w:space="0" w:color="auto"/>
              <w:left w:val="single" w:sz="4" w:space="0" w:color="auto"/>
              <w:bottom w:val="single" w:sz="4" w:space="0" w:color="auto"/>
              <w:right w:val="single" w:sz="4" w:space="0" w:color="auto"/>
            </w:tcBorders>
            <w:vAlign w:val="center"/>
          </w:tcPr>
          <w:p w14:paraId="736C8E30" w14:textId="77777777" w:rsidR="00C21353" w:rsidRDefault="00C21353">
            <w:pPr>
              <w:adjustRightInd w:val="0"/>
              <w:jc w:val="center"/>
              <w:textAlignment w:val="center"/>
              <w:rPr>
                <w:bCs/>
                <w:kern w:val="0"/>
                <w:sz w:val="20"/>
                <w:szCs w:val="21"/>
              </w:rPr>
            </w:pPr>
          </w:p>
        </w:tc>
        <w:tc>
          <w:tcPr>
            <w:tcW w:w="1170" w:type="dxa"/>
            <w:tcBorders>
              <w:top w:val="single" w:sz="4" w:space="0" w:color="auto"/>
              <w:left w:val="single" w:sz="4" w:space="0" w:color="auto"/>
              <w:bottom w:val="single" w:sz="4" w:space="0" w:color="auto"/>
              <w:right w:val="single" w:sz="4" w:space="0" w:color="auto"/>
            </w:tcBorders>
            <w:vAlign w:val="center"/>
          </w:tcPr>
          <w:p w14:paraId="2697C2D9" w14:textId="77777777" w:rsidR="00C21353" w:rsidRDefault="00C21353">
            <w:pPr>
              <w:adjustRightInd w:val="0"/>
              <w:jc w:val="center"/>
              <w:textAlignment w:val="center"/>
              <w:rPr>
                <w:bCs/>
                <w:kern w:val="0"/>
                <w:sz w:val="20"/>
                <w:szCs w:val="21"/>
              </w:rPr>
            </w:pPr>
          </w:p>
        </w:tc>
        <w:tc>
          <w:tcPr>
            <w:tcW w:w="732" w:type="dxa"/>
            <w:tcBorders>
              <w:top w:val="single" w:sz="4" w:space="0" w:color="auto"/>
              <w:left w:val="single" w:sz="4" w:space="0" w:color="auto"/>
              <w:bottom w:val="single" w:sz="4" w:space="0" w:color="auto"/>
              <w:right w:val="single" w:sz="4" w:space="0" w:color="auto"/>
            </w:tcBorders>
            <w:vAlign w:val="center"/>
          </w:tcPr>
          <w:p w14:paraId="271AB89B" w14:textId="77777777" w:rsidR="00C21353" w:rsidRDefault="00C21353">
            <w:pPr>
              <w:adjustRightInd w:val="0"/>
              <w:jc w:val="center"/>
              <w:textAlignment w:val="center"/>
              <w:rPr>
                <w:bCs/>
                <w:kern w:val="0"/>
                <w:sz w:val="20"/>
                <w:szCs w:val="21"/>
              </w:rPr>
            </w:pPr>
          </w:p>
        </w:tc>
        <w:tc>
          <w:tcPr>
            <w:tcW w:w="893" w:type="dxa"/>
            <w:tcBorders>
              <w:top w:val="single" w:sz="4" w:space="0" w:color="auto"/>
              <w:left w:val="single" w:sz="4" w:space="0" w:color="auto"/>
              <w:bottom w:val="single" w:sz="4" w:space="0" w:color="auto"/>
              <w:right w:val="single" w:sz="4" w:space="0" w:color="auto"/>
            </w:tcBorders>
          </w:tcPr>
          <w:p w14:paraId="4728C782" w14:textId="77777777" w:rsidR="00C21353" w:rsidRDefault="00000000">
            <w:pPr>
              <w:jc w:val="center"/>
            </w:pPr>
            <w:r>
              <w:rPr>
                <w:bCs/>
                <w:kern w:val="0"/>
                <w:sz w:val="20"/>
                <w:szCs w:val="21"/>
              </w:rPr>
              <w:t>---</w:t>
            </w:r>
          </w:p>
        </w:tc>
        <w:tc>
          <w:tcPr>
            <w:tcW w:w="1318" w:type="dxa"/>
            <w:tcBorders>
              <w:top w:val="single" w:sz="4" w:space="0" w:color="auto"/>
              <w:left w:val="single" w:sz="4" w:space="0" w:color="auto"/>
              <w:bottom w:val="single" w:sz="4" w:space="0" w:color="auto"/>
              <w:right w:val="single" w:sz="4" w:space="0" w:color="auto"/>
            </w:tcBorders>
          </w:tcPr>
          <w:p w14:paraId="027A9EB9" w14:textId="77777777" w:rsidR="00C21353" w:rsidRDefault="00000000">
            <w:pPr>
              <w:jc w:val="center"/>
            </w:pPr>
            <w:r>
              <w:rPr>
                <w:bCs/>
                <w:kern w:val="0"/>
                <w:sz w:val="20"/>
                <w:szCs w:val="21"/>
              </w:rPr>
              <w:t>---</w:t>
            </w:r>
          </w:p>
        </w:tc>
        <w:tc>
          <w:tcPr>
            <w:tcW w:w="901" w:type="dxa"/>
            <w:tcBorders>
              <w:left w:val="single" w:sz="4" w:space="0" w:color="auto"/>
              <w:bottom w:val="single" w:sz="4" w:space="0" w:color="auto"/>
              <w:right w:val="single" w:sz="4" w:space="0" w:color="auto"/>
            </w:tcBorders>
          </w:tcPr>
          <w:p w14:paraId="3527C02D" w14:textId="77777777" w:rsidR="00C21353" w:rsidRDefault="00000000">
            <w:pPr>
              <w:jc w:val="center"/>
            </w:pPr>
            <w:r>
              <w:rPr>
                <w:bCs/>
                <w:kern w:val="0"/>
                <w:sz w:val="20"/>
                <w:szCs w:val="21"/>
              </w:rPr>
              <w:t>---</w:t>
            </w:r>
          </w:p>
        </w:tc>
        <w:tc>
          <w:tcPr>
            <w:tcW w:w="1104" w:type="dxa"/>
            <w:vMerge/>
            <w:tcBorders>
              <w:left w:val="single" w:sz="4" w:space="0" w:color="auto"/>
              <w:bottom w:val="single" w:sz="4" w:space="0" w:color="auto"/>
              <w:right w:val="single" w:sz="4" w:space="0" w:color="auto"/>
            </w:tcBorders>
            <w:vAlign w:val="center"/>
          </w:tcPr>
          <w:p w14:paraId="51045531" w14:textId="77777777" w:rsidR="00C21353" w:rsidRDefault="00C21353">
            <w:pPr>
              <w:adjustRightInd w:val="0"/>
              <w:jc w:val="center"/>
              <w:textAlignment w:val="center"/>
              <w:rPr>
                <w:bCs/>
                <w:kern w:val="0"/>
                <w:sz w:val="20"/>
                <w:szCs w:val="21"/>
              </w:rPr>
            </w:pPr>
          </w:p>
        </w:tc>
      </w:tr>
      <w:tr w:rsidR="00C21353" w14:paraId="607EFC92" w14:textId="77777777">
        <w:trPr>
          <w:cantSplit/>
          <w:trHeight w:val="323"/>
          <w:jc w:val="center"/>
        </w:trPr>
        <w:tc>
          <w:tcPr>
            <w:tcW w:w="737" w:type="dxa"/>
            <w:vMerge w:val="restart"/>
            <w:tcBorders>
              <w:left w:val="single" w:sz="4" w:space="0" w:color="auto"/>
              <w:right w:val="single" w:sz="4" w:space="0" w:color="auto"/>
            </w:tcBorders>
            <w:vAlign w:val="center"/>
          </w:tcPr>
          <w:p w14:paraId="2B9B273C" w14:textId="77777777" w:rsidR="00C21353" w:rsidRDefault="00000000">
            <w:pPr>
              <w:adjustRightInd w:val="0"/>
              <w:jc w:val="center"/>
              <w:textAlignment w:val="center"/>
              <w:rPr>
                <w:bCs/>
                <w:kern w:val="0"/>
                <w:sz w:val="20"/>
                <w:szCs w:val="21"/>
              </w:rPr>
            </w:pPr>
            <w:r>
              <w:rPr>
                <w:bCs/>
                <w:kern w:val="0"/>
                <w:sz w:val="20"/>
                <w:szCs w:val="21"/>
              </w:rPr>
              <w:t>不采用装配式</w:t>
            </w:r>
          </w:p>
        </w:tc>
        <w:tc>
          <w:tcPr>
            <w:tcW w:w="877" w:type="dxa"/>
            <w:tcBorders>
              <w:top w:val="single" w:sz="4" w:space="0" w:color="auto"/>
              <w:left w:val="single" w:sz="4" w:space="0" w:color="auto"/>
              <w:bottom w:val="single" w:sz="4" w:space="0" w:color="auto"/>
              <w:right w:val="single" w:sz="4" w:space="0" w:color="auto"/>
            </w:tcBorders>
            <w:vAlign w:val="center"/>
          </w:tcPr>
          <w:p w14:paraId="7A3CE8DB" w14:textId="77777777" w:rsidR="00C21353" w:rsidRDefault="00000000">
            <w:pPr>
              <w:adjustRightInd w:val="0"/>
              <w:jc w:val="center"/>
              <w:textAlignment w:val="center"/>
              <w:rPr>
                <w:bCs/>
                <w:kern w:val="0"/>
                <w:sz w:val="20"/>
                <w:szCs w:val="21"/>
              </w:rPr>
            </w:pPr>
            <w:r>
              <w:rPr>
                <w:bCs/>
                <w:kern w:val="0"/>
                <w:sz w:val="20"/>
                <w:szCs w:val="21"/>
              </w:rPr>
              <w:t>D18#</w:t>
            </w:r>
          </w:p>
        </w:tc>
        <w:tc>
          <w:tcPr>
            <w:tcW w:w="878" w:type="dxa"/>
            <w:tcBorders>
              <w:top w:val="single" w:sz="4" w:space="0" w:color="auto"/>
              <w:left w:val="single" w:sz="4" w:space="0" w:color="auto"/>
              <w:bottom w:val="single" w:sz="4" w:space="0" w:color="auto"/>
              <w:right w:val="single" w:sz="4" w:space="0" w:color="auto"/>
            </w:tcBorders>
            <w:vAlign w:val="center"/>
          </w:tcPr>
          <w:p w14:paraId="0DBE2561" w14:textId="77777777" w:rsidR="00C21353" w:rsidRDefault="00000000">
            <w:pPr>
              <w:adjustRightInd w:val="0"/>
              <w:jc w:val="center"/>
              <w:textAlignment w:val="center"/>
              <w:rPr>
                <w:bCs/>
                <w:kern w:val="0"/>
                <w:sz w:val="20"/>
                <w:szCs w:val="21"/>
              </w:rPr>
            </w:pPr>
            <w:r>
              <w:rPr>
                <w:bCs/>
                <w:kern w:val="0"/>
                <w:sz w:val="20"/>
                <w:szCs w:val="21"/>
              </w:rPr>
              <w:t>办公</w:t>
            </w:r>
          </w:p>
        </w:tc>
        <w:tc>
          <w:tcPr>
            <w:tcW w:w="1024" w:type="dxa"/>
            <w:tcBorders>
              <w:top w:val="single" w:sz="4" w:space="0" w:color="auto"/>
              <w:left w:val="single" w:sz="4" w:space="0" w:color="auto"/>
              <w:bottom w:val="single" w:sz="4" w:space="0" w:color="auto"/>
              <w:right w:val="single" w:sz="4" w:space="0" w:color="auto"/>
            </w:tcBorders>
            <w:vAlign w:val="center"/>
          </w:tcPr>
          <w:p w14:paraId="52ACAB9D" w14:textId="77777777" w:rsidR="00C21353" w:rsidRDefault="00C21353">
            <w:pPr>
              <w:adjustRightInd w:val="0"/>
              <w:jc w:val="center"/>
              <w:textAlignment w:val="center"/>
              <w:rPr>
                <w:bCs/>
                <w:kern w:val="0"/>
                <w:sz w:val="20"/>
                <w:szCs w:val="21"/>
              </w:rPr>
            </w:pPr>
          </w:p>
        </w:tc>
        <w:tc>
          <w:tcPr>
            <w:tcW w:w="1170" w:type="dxa"/>
            <w:tcBorders>
              <w:top w:val="single" w:sz="4" w:space="0" w:color="auto"/>
              <w:left w:val="single" w:sz="4" w:space="0" w:color="auto"/>
              <w:bottom w:val="single" w:sz="4" w:space="0" w:color="auto"/>
              <w:right w:val="single" w:sz="4" w:space="0" w:color="auto"/>
            </w:tcBorders>
            <w:vAlign w:val="center"/>
          </w:tcPr>
          <w:p w14:paraId="45409AC6" w14:textId="77777777" w:rsidR="00C21353" w:rsidRDefault="00C21353">
            <w:pPr>
              <w:adjustRightInd w:val="0"/>
              <w:jc w:val="center"/>
              <w:textAlignment w:val="center"/>
              <w:rPr>
                <w:bCs/>
                <w:kern w:val="0"/>
                <w:sz w:val="20"/>
                <w:szCs w:val="21"/>
              </w:rPr>
            </w:pPr>
          </w:p>
        </w:tc>
        <w:tc>
          <w:tcPr>
            <w:tcW w:w="732" w:type="dxa"/>
            <w:tcBorders>
              <w:top w:val="single" w:sz="4" w:space="0" w:color="auto"/>
              <w:left w:val="single" w:sz="4" w:space="0" w:color="auto"/>
              <w:bottom w:val="single" w:sz="4" w:space="0" w:color="auto"/>
              <w:right w:val="single" w:sz="4" w:space="0" w:color="auto"/>
            </w:tcBorders>
            <w:vAlign w:val="center"/>
          </w:tcPr>
          <w:p w14:paraId="5A7E779E" w14:textId="77777777" w:rsidR="00C21353" w:rsidRDefault="00C21353">
            <w:pPr>
              <w:adjustRightInd w:val="0"/>
              <w:jc w:val="center"/>
              <w:textAlignment w:val="center"/>
              <w:rPr>
                <w:bCs/>
                <w:kern w:val="0"/>
                <w:sz w:val="20"/>
                <w:szCs w:val="21"/>
              </w:rPr>
            </w:pPr>
          </w:p>
        </w:tc>
        <w:tc>
          <w:tcPr>
            <w:tcW w:w="893" w:type="dxa"/>
            <w:tcBorders>
              <w:top w:val="single" w:sz="4" w:space="0" w:color="auto"/>
              <w:left w:val="single" w:sz="4" w:space="0" w:color="auto"/>
              <w:bottom w:val="single" w:sz="4" w:space="0" w:color="auto"/>
              <w:right w:val="single" w:sz="4" w:space="0" w:color="auto"/>
            </w:tcBorders>
            <w:vAlign w:val="center"/>
          </w:tcPr>
          <w:p w14:paraId="40BFD27F" w14:textId="77777777" w:rsidR="00C21353" w:rsidRDefault="00000000">
            <w:pPr>
              <w:adjustRightInd w:val="0"/>
              <w:jc w:val="center"/>
              <w:textAlignment w:val="center"/>
              <w:rPr>
                <w:bCs/>
                <w:kern w:val="0"/>
                <w:sz w:val="20"/>
                <w:szCs w:val="21"/>
              </w:rPr>
            </w:pPr>
            <w:r>
              <w:rPr>
                <w:bCs/>
                <w:kern w:val="0"/>
                <w:sz w:val="20"/>
                <w:szCs w:val="21"/>
              </w:rPr>
              <w:t>---</w:t>
            </w:r>
          </w:p>
        </w:tc>
        <w:tc>
          <w:tcPr>
            <w:tcW w:w="1318" w:type="dxa"/>
            <w:tcBorders>
              <w:top w:val="single" w:sz="4" w:space="0" w:color="auto"/>
              <w:left w:val="single" w:sz="4" w:space="0" w:color="auto"/>
              <w:bottom w:val="single" w:sz="4" w:space="0" w:color="auto"/>
              <w:right w:val="single" w:sz="4" w:space="0" w:color="auto"/>
            </w:tcBorders>
            <w:vAlign w:val="center"/>
          </w:tcPr>
          <w:p w14:paraId="19FB33C5" w14:textId="77777777" w:rsidR="00C21353" w:rsidRDefault="00000000">
            <w:pPr>
              <w:adjustRightInd w:val="0"/>
              <w:jc w:val="center"/>
              <w:textAlignment w:val="center"/>
              <w:rPr>
                <w:bCs/>
                <w:kern w:val="0"/>
                <w:sz w:val="20"/>
                <w:szCs w:val="21"/>
              </w:rPr>
            </w:pPr>
            <w:r>
              <w:rPr>
                <w:bCs/>
                <w:kern w:val="0"/>
                <w:sz w:val="20"/>
                <w:szCs w:val="21"/>
              </w:rPr>
              <w:t>---</w:t>
            </w:r>
          </w:p>
        </w:tc>
        <w:tc>
          <w:tcPr>
            <w:tcW w:w="901" w:type="dxa"/>
            <w:tcBorders>
              <w:top w:val="single" w:sz="4" w:space="0" w:color="auto"/>
              <w:left w:val="single" w:sz="4" w:space="0" w:color="auto"/>
              <w:right w:val="single" w:sz="4" w:space="0" w:color="auto"/>
            </w:tcBorders>
            <w:vAlign w:val="center"/>
          </w:tcPr>
          <w:p w14:paraId="54FDDA0B" w14:textId="77777777" w:rsidR="00C21353" w:rsidRDefault="00000000">
            <w:pPr>
              <w:adjustRightInd w:val="0"/>
              <w:jc w:val="center"/>
              <w:textAlignment w:val="center"/>
              <w:rPr>
                <w:bCs/>
                <w:kern w:val="0"/>
                <w:sz w:val="20"/>
                <w:szCs w:val="21"/>
              </w:rPr>
            </w:pPr>
            <w:r>
              <w:rPr>
                <w:bCs/>
                <w:kern w:val="0"/>
                <w:sz w:val="20"/>
                <w:szCs w:val="21"/>
              </w:rPr>
              <w:t>---</w:t>
            </w:r>
          </w:p>
        </w:tc>
        <w:tc>
          <w:tcPr>
            <w:tcW w:w="1104" w:type="dxa"/>
            <w:vMerge w:val="restart"/>
            <w:tcBorders>
              <w:top w:val="single" w:sz="4" w:space="0" w:color="auto"/>
              <w:left w:val="single" w:sz="4" w:space="0" w:color="auto"/>
              <w:right w:val="single" w:sz="4" w:space="0" w:color="auto"/>
            </w:tcBorders>
            <w:vAlign w:val="center"/>
          </w:tcPr>
          <w:p w14:paraId="29A2AACB" w14:textId="77777777" w:rsidR="00C21353" w:rsidRDefault="00C21353">
            <w:pPr>
              <w:adjustRightInd w:val="0"/>
              <w:jc w:val="center"/>
              <w:textAlignment w:val="center"/>
              <w:rPr>
                <w:bCs/>
                <w:kern w:val="0"/>
                <w:sz w:val="20"/>
                <w:szCs w:val="21"/>
              </w:rPr>
            </w:pPr>
          </w:p>
        </w:tc>
      </w:tr>
      <w:tr w:rsidR="00C21353" w14:paraId="29CB9BC9" w14:textId="77777777">
        <w:trPr>
          <w:cantSplit/>
          <w:trHeight w:val="323"/>
          <w:jc w:val="center"/>
        </w:trPr>
        <w:tc>
          <w:tcPr>
            <w:tcW w:w="737" w:type="dxa"/>
            <w:vMerge/>
            <w:tcBorders>
              <w:left w:val="single" w:sz="4" w:space="0" w:color="auto"/>
              <w:right w:val="single" w:sz="4" w:space="0" w:color="auto"/>
            </w:tcBorders>
            <w:vAlign w:val="center"/>
          </w:tcPr>
          <w:p w14:paraId="02AC4A2E" w14:textId="77777777" w:rsidR="00C21353" w:rsidRDefault="00C21353">
            <w:pPr>
              <w:adjustRightInd w:val="0"/>
              <w:jc w:val="center"/>
              <w:textAlignment w:val="center"/>
              <w:rPr>
                <w:bCs/>
                <w:kern w:val="0"/>
                <w:sz w:val="20"/>
                <w:szCs w:val="21"/>
              </w:rPr>
            </w:pPr>
          </w:p>
        </w:tc>
        <w:tc>
          <w:tcPr>
            <w:tcW w:w="877" w:type="dxa"/>
            <w:tcBorders>
              <w:top w:val="single" w:sz="4" w:space="0" w:color="auto"/>
              <w:left w:val="single" w:sz="4" w:space="0" w:color="auto"/>
              <w:bottom w:val="single" w:sz="4" w:space="0" w:color="auto"/>
              <w:right w:val="single" w:sz="4" w:space="0" w:color="auto"/>
            </w:tcBorders>
            <w:vAlign w:val="center"/>
          </w:tcPr>
          <w:p w14:paraId="26A671B9" w14:textId="77777777" w:rsidR="00C21353" w:rsidRDefault="00C21353">
            <w:pPr>
              <w:adjustRightInd w:val="0"/>
              <w:jc w:val="center"/>
              <w:textAlignment w:val="center"/>
              <w:rPr>
                <w:bCs/>
                <w:kern w:val="0"/>
                <w:sz w:val="20"/>
                <w:szCs w:val="21"/>
              </w:rPr>
            </w:pPr>
          </w:p>
        </w:tc>
        <w:tc>
          <w:tcPr>
            <w:tcW w:w="878" w:type="dxa"/>
            <w:tcBorders>
              <w:top w:val="single" w:sz="4" w:space="0" w:color="auto"/>
              <w:left w:val="single" w:sz="4" w:space="0" w:color="auto"/>
              <w:bottom w:val="single" w:sz="4" w:space="0" w:color="auto"/>
              <w:right w:val="single" w:sz="4" w:space="0" w:color="auto"/>
            </w:tcBorders>
            <w:vAlign w:val="center"/>
          </w:tcPr>
          <w:p w14:paraId="5A6583B9" w14:textId="77777777" w:rsidR="00C21353" w:rsidRDefault="00000000">
            <w:pPr>
              <w:adjustRightInd w:val="0"/>
              <w:jc w:val="center"/>
              <w:textAlignment w:val="center"/>
              <w:rPr>
                <w:bCs/>
                <w:kern w:val="0"/>
                <w:sz w:val="20"/>
                <w:szCs w:val="21"/>
              </w:rPr>
            </w:pPr>
            <w:r>
              <w:rPr>
                <w:bCs/>
                <w:kern w:val="0"/>
                <w:sz w:val="20"/>
                <w:szCs w:val="21"/>
              </w:rPr>
              <w:t>附属用</w:t>
            </w:r>
          </w:p>
        </w:tc>
        <w:tc>
          <w:tcPr>
            <w:tcW w:w="1024" w:type="dxa"/>
            <w:tcBorders>
              <w:top w:val="single" w:sz="4" w:space="0" w:color="auto"/>
              <w:left w:val="single" w:sz="4" w:space="0" w:color="auto"/>
              <w:bottom w:val="single" w:sz="4" w:space="0" w:color="auto"/>
              <w:right w:val="single" w:sz="4" w:space="0" w:color="auto"/>
            </w:tcBorders>
            <w:vAlign w:val="center"/>
          </w:tcPr>
          <w:p w14:paraId="037B45EC" w14:textId="77777777" w:rsidR="00C21353" w:rsidRDefault="00C21353">
            <w:pPr>
              <w:adjustRightInd w:val="0"/>
              <w:jc w:val="center"/>
              <w:textAlignment w:val="center"/>
              <w:rPr>
                <w:bCs/>
                <w:kern w:val="0"/>
                <w:sz w:val="20"/>
                <w:szCs w:val="21"/>
              </w:rPr>
            </w:pPr>
          </w:p>
        </w:tc>
        <w:tc>
          <w:tcPr>
            <w:tcW w:w="1170" w:type="dxa"/>
            <w:tcBorders>
              <w:top w:val="single" w:sz="4" w:space="0" w:color="auto"/>
              <w:left w:val="single" w:sz="4" w:space="0" w:color="auto"/>
              <w:bottom w:val="single" w:sz="4" w:space="0" w:color="auto"/>
              <w:right w:val="single" w:sz="4" w:space="0" w:color="auto"/>
            </w:tcBorders>
            <w:vAlign w:val="center"/>
          </w:tcPr>
          <w:p w14:paraId="2B362FEC" w14:textId="77777777" w:rsidR="00C21353" w:rsidRDefault="00C21353">
            <w:pPr>
              <w:adjustRightInd w:val="0"/>
              <w:jc w:val="center"/>
              <w:textAlignment w:val="center"/>
              <w:rPr>
                <w:bCs/>
                <w:kern w:val="0"/>
                <w:sz w:val="20"/>
                <w:szCs w:val="21"/>
              </w:rPr>
            </w:pPr>
          </w:p>
        </w:tc>
        <w:tc>
          <w:tcPr>
            <w:tcW w:w="732" w:type="dxa"/>
            <w:tcBorders>
              <w:top w:val="single" w:sz="4" w:space="0" w:color="auto"/>
              <w:left w:val="single" w:sz="4" w:space="0" w:color="auto"/>
              <w:bottom w:val="single" w:sz="4" w:space="0" w:color="auto"/>
              <w:right w:val="single" w:sz="4" w:space="0" w:color="auto"/>
            </w:tcBorders>
            <w:vAlign w:val="center"/>
          </w:tcPr>
          <w:p w14:paraId="58D94B9F" w14:textId="77777777" w:rsidR="00C21353" w:rsidRDefault="00C21353">
            <w:pPr>
              <w:adjustRightInd w:val="0"/>
              <w:jc w:val="center"/>
              <w:textAlignment w:val="center"/>
              <w:rPr>
                <w:bCs/>
                <w:kern w:val="0"/>
                <w:sz w:val="20"/>
                <w:szCs w:val="21"/>
              </w:rPr>
            </w:pPr>
          </w:p>
        </w:tc>
        <w:tc>
          <w:tcPr>
            <w:tcW w:w="893" w:type="dxa"/>
            <w:tcBorders>
              <w:top w:val="single" w:sz="4" w:space="0" w:color="auto"/>
              <w:left w:val="single" w:sz="4" w:space="0" w:color="auto"/>
              <w:bottom w:val="single" w:sz="4" w:space="0" w:color="auto"/>
              <w:right w:val="single" w:sz="4" w:space="0" w:color="auto"/>
            </w:tcBorders>
            <w:vAlign w:val="center"/>
          </w:tcPr>
          <w:p w14:paraId="2336F944" w14:textId="77777777" w:rsidR="00C21353" w:rsidRDefault="00000000">
            <w:pPr>
              <w:adjustRightInd w:val="0"/>
              <w:jc w:val="center"/>
              <w:rPr>
                <w:kern w:val="0"/>
                <w:sz w:val="20"/>
                <w:szCs w:val="21"/>
              </w:rPr>
            </w:pPr>
            <w:r>
              <w:rPr>
                <w:bCs/>
                <w:kern w:val="0"/>
                <w:sz w:val="20"/>
                <w:szCs w:val="21"/>
              </w:rPr>
              <w:t>---</w:t>
            </w:r>
          </w:p>
        </w:tc>
        <w:tc>
          <w:tcPr>
            <w:tcW w:w="1318" w:type="dxa"/>
            <w:tcBorders>
              <w:top w:val="single" w:sz="4" w:space="0" w:color="auto"/>
              <w:left w:val="single" w:sz="4" w:space="0" w:color="auto"/>
              <w:bottom w:val="single" w:sz="4" w:space="0" w:color="auto"/>
              <w:right w:val="single" w:sz="4" w:space="0" w:color="auto"/>
            </w:tcBorders>
            <w:vAlign w:val="center"/>
          </w:tcPr>
          <w:p w14:paraId="0F056BC4" w14:textId="77777777" w:rsidR="00C21353" w:rsidRDefault="00000000">
            <w:pPr>
              <w:adjustRightInd w:val="0"/>
              <w:jc w:val="center"/>
              <w:rPr>
                <w:kern w:val="0"/>
                <w:sz w:val="20"/>
                <w:szCs w:val="21"/>
              </w:rPr>
            </w:pPr>
            <w:r>
              <w:rPr>
                <w:bCs/>
                <w:kern w:val="0"/>
                <w:sz w:val="20"/>
                <w:szCs w:val="21"/>
              </w:rPr>
              <w:t>---</w:t>
            </w:r>
          </w:p>
        </w:tc>
        <w:tc>
          <w:tcPr>
            <w:tcW w:w="901" w:type="dxa"/>
            <w:tcBorders>
              <w:left w:val="single" w:sz="4" w:space="0" w:color="auto"/>
              <w:right w:val="single" w:sz="4" w:space="0" w:color="auto"/>
            </w:tcBorders>
            <w:vAlign w:val="center"/>
          </w:tcPr>
          <w:p w14:paraId="5E03EB4F" w14:textId="77777777" w:rsidR="00C21353" w:rsidRDefault="00000000">
            <w:pPr>
              <w:adjustRightInd w:val="0"/>
              <w:jc w:val="center"/>
              <w:rPr>
                <w:kern w:val="0"/>
                <w:sz w:val="20"/>
                <w:szCs w:val="21"/>
              </w:rPr>
            </w:pPr>
            <w:r>
              <w:rPr>
                <w:bCs/>
                <w:kern w:val="0"/>
                <w:sz w:val="20"/>
                <w:szCs w:val="21"/>
              </w:rPr>
              <w:t>---</w:t>
            </w:r>
          </w:p>
        </w:tc>
        <w:tc>
          <w:tcPr>
            <w:tcW w:w="1104" w:type="dxa"/>
            <w:vMerge/>
            <w:tcBorders>
              <w:left w:val="single" w:sz="4" w:space="0" w:color="auto"/>
              <w:right w:val="single" w:sz="4" w:space="0" w:color="auto"/>
            </w:tcBorders>
            <w:vAlign w:val="center"/>
          </w:tcPr>
          <w:p w14:paraId="57671CE0" w14:textId="77777777" w:rsidR="00C21353" w:rsidRDefault="00C21353">
            <w:pPr>
              <w:adjustRightInd w:val="0"/>
              <w:jc w:val="center"/>
              <w:textAlignment w:val="center"/>
              <w:rPr>
                <w:bCs/>
                <w:kern w:val="0"/>
                <w:sz w:val="20"/>
                <w:szCs w:val="21"/>
              </w:rPr>
            </w:pPr>
          </w:p>
        </w:tc>
      </w:tr>
      <w:tr w:rsidR="00C21353" w14:paraId="1F8912DD" w14:textId="77777777">
        <w:trPr>
          <w:cantSplit/>
          <w:trHeight w:val="323"/>
          <w:jc w:val="center"/>
        </w:trPr>
        <w:tc>
          <w:tcPr>
            <w:tcW w:w="737" w:type="dxa"/>
            <w:vMerge/>
            <w:tcBorders>
              <w:left w:val="single" w:sz="4" w:space="0" w:color="auto"/>
              <w:right w:val="single" w:sz="4" w:space="0" w:color="auto"/>
            </w:tcBorders>
            <w:vAlign w:val="center"/>
          </w:tcPr>
          <w:p w14:paraId="032442C4" w14:textId="77777777" w:rsidR="00C21353" w:rsidRDefault="00C21353">
            <w:pPr>
              <w:adjustRightInd w:val="0"/>
              <w:jc w:val="center"/>
              <w:textAlignment w:val="center"/>
              <w:rPr>
                <w:bCs/>
                <w:kern w:val="0"/>
                <w:sz w:val="20"/>
                <w:szCs w:val="21"/>
              </w:rPr>
            </w:pPr>
          </w:p>
        </w:tc>
        <w:tc>
          <w:tcPr>
            <w:tcW w:w="877" w:type="dxa"/>
            <w:tcBorders>
              <w:top w:val="single" w:sz="4" w:space="0" w:color="auto"/>
              <w:left w:val="single" w:sz="4" w:space="0" w:color="auto"/>
              <w:bottom w:val="single" w:sz="4" w:space="0" w:color="auto"/>
              <w:right w:val="single" w:sz="4" w:space="0" w:color="auto"/>
            </w:tcBorders>
            <w:vAlign w:val="center"/>
          </w:tcPr>
          <w:p w14:paraId="21221D64" w14:textId="77777777" w:rsidR="00C21353" w:rsidRDefault="00C21353">
            <w:pPr>
              <w:adjustRightInd w:val="0"/>
              <w:jc w:val="center"/>
              <w:textAlignment w:val="center"/>
              <w:rPr>
                <w:bCs/>
                <w:kern w:val="0"/>
                <w:sz w:val="20"/>
                <w:szCs w:val="21"/>
              </w:rPr>
            </w:pPr>
          </w:p>
        </w:tc>
        <w:tc>
          <w:tcPr>
            <w:tcW w:w="878" w:type="dxa"/>
            <w:tcBorders>
              <w:top w:val="single" w:sz="4" w:space="0" w:color="auto"/>
              <w:left w:val="single" w:sz="4" w:space="0" w:color="auto"/>
              <w:bottom w:val="single" w:sz="4" w:space="0" w:color="auto"/>
              <w:right w:val="single" w:sz="4" w:space="0" w:color="auto"/>
            </w:tcBorders>
            <w:vAlign w:val="center"/>
          </w:tcPr>
          <w:p w14:paraId="34CE440C" w14:textId="77777777" w:rsidR="00C21353" w:rsidRDefault="00000000">
            <w:pPr>
              <w:adjustRightInd w:val="0"/>
              <w:jc w:val="center"/>
              <w:textAlignment w:val="center"/>
              <w:rPr>
                <w:bCs/>
                <w:kern w:val="0"/>
                <w:sz w:val="20"/>
                <w:szCs w:val="21"/>
              </w:rPr>
            </w:pPr>
            <w:r>
              <w:rPr>
                <w:bCs/>
                <w:kern w:val="0"/>
                <w:sz w:val="20"/>
                <w:szCs w:val="21"/>
              </w:rPr>
              <w:t>学校</w:t>
            </w:r>
          </w:p>
        </w:tc>
        <w:tc>
          <w:tcPr>
            <w:tcW w:w="1024" w:type="dxa"/>
            <w:tcBorders>
              <w:top w:val="single" w:sz="4" w:space="0" w:color="auto"/>
              <w:left w:val="single" w:sz="4" w:space="0" w:color="auto"/>
              <w:bottom w:val="single" w:sz="4" w:space="0" w:color="auto"/>
              <w:right w:val="single" w:sz="4" w:space="0" w:color="auto"/>
            </w:tcBorders>
            <w:vAlign w:val="center"/>
          </w:tcPr>
          <w:p w14:paraId="68154C1C" w14:textId="77777777" w:rsidR="00C21353" w:rsidRDefault="00C21353">
            <w:pPr>
              <w:adjustRightInd w:val="0"/>
              <w:jc w:val="center"/>
              <w:textAlignment w:val="center"/>
              <w:rPr>
                <w:bCs/>
                <w:kern w:val="0"/>
                <w:sz w:val="20"/>
                <w:szCs w:val="21"/>
              </w:rPr>
            </w:pPr>
          </w:p>
        </w:tc>
        <w:tc>
          <w:tcPr>
            <w:tcW w:w="1170" w:type="dxa"/>
            <w:tcBorders>
              <w:top w:val="single" w:sz="4" w:space="0" w:color="auto"/>
              <w:left w:val="single" w:sz="4" w:space="0" w:color="auto"/>
              <w:bottom w:val="single" w:sz="4" w:space="0" w:color="auto"/>
              <w:right w:val="single" w:sz="4" w:space="0" w:color="auto"/>
            </w:tcBorders>
            <w:vAlign w:val="center"/>
          </w:tcPr>
          <w:p w14:paraId="1415C084" w14:textId="77777777" w:rsidR="00C21353" w:rsidRDefault="00C21353">
            <w:pPr>
              <w:adjustRightInd w:val="0"/>
              <w:jc w:val="center"/>
              <w:textAlignment w:val="center"/>
              <w:rPr>
                <w:bCs/>
                <w:kern w:val="0"/>
                <w:sz w:val="20"/>
                <w:szCs w:val="21"/>
              </w:rPr>
            </w:pPr>
          </w:p>
        </w:tc>
        <w:tc>
          <w:tcPr>
            <w:tcW w:w="732" w:type="dxa"/>
            <w:tcBorders>
              <w:top w:val="single" w:sz="4" w:space="0" w:color="auto"/>
              <w:left w:val="single" w:sz="4" w:space="0" w:color="auto"/>
              <w:bottom w:val="single" w:sz="4" w:space="0" w:color="auto"/>
              <w:right w:val="single" w:sz="4" w:space="0" w:color="auto"/>
            </w:tcBorders>
            <w:vAlign w:val="center"/>
          </w:tcPr>
          <w:p w14:paraId="21874279" w14:textId="77777777" w:rsidR="00C21353" w:rsidRDefault="00C21353">
            <w:pPr>
              <w:adjustRightInd w:val="0"/>
              <w:jc w:val="center"/>
              <w:textAlignment w:val="center"/>
              <w:rPr>
                <w:bCs/>
                <w:kern w:val="0"/>
                <w:sz w:val="20"/>
                <w:szCs w:val="21"/>
              </w:rPr>
            </w:pPr>
          </w:p>
        </w:tc>
        <w:tc>
          <w:tcPr>
            <w:tcW w:w="893" w:type="dxa"/>
            <w:tcBorders>
              <w:top w:val="single" w:sz="4" w:space="0" w:color="auto"/>
              <w:left w:val="single" w:sz="4" w:space="0" w:color="auto"/>
              <w:bottom w:val="single" w:sz="4" w:space="0" w:color="auto"/>
              <w:right w:val="single" w:sz="4" w:space="0" w:color="auto"/>
            </w:tcBorders>
            <w:vAlign w:val="center"/>
          </w:tcPr>
          <w:p w14:paraId="5D0DF07A" w14:textId="77777777" w:rsidR="00C21353" w:rsidRDefault="00000000">
            <w:pPr>
              <w:adjustRightInd w:val="0"/>
              <w:jc w:val="center"/>
              <w:rPr>
                <w:kern w:val="0"/>
                <w:sz w:val="20"/>
                <w:szCs w:val="21"/>
              </w:rPr>
            </w:pPr>
            <w:r>
              <w:rPr>
                <w:bCs/>
                <w:kern w:val="0"/>
                <w:sz w:val="20"/>
                <w:szCs w:val="21"/>
              </w:rPr>
              <w:t>---</w:t>
            </w:r>
          </w:p>
        </w:tc>
        <w:tc>
          <w:tcPr>
            <w:tcW w:w="1318" w:type="dxa"/>
            <w:tcBorders>
              <w:top w:val="single" w:sz="4" w:space="0" w:color="auto"/>
              <w:left w:val="single" w:sz="4" w:space="0" w:color="auto"/>
              <w:bottom w:val="single" w:sz="4" w:space="0" w:color="auto"/>
              <w:right w:val="single" w:sz="4" w:space="0" w:color="auto"/>
            </w:tcBorders>
            <w:vAlign w:val="center"/>
          </w:tcPr>
          <w:p w14:paraId="7ACF4DF6" w14:textId="77777777" w:rsidR="00C21353" w:rsidRDefault="00000000">
            <w:pPr>
              <w:adjustRightInd w:val="0"/>
              <w:jc w:val="center"/>
              <w:rPr>
                <w:kern w:val="0"/>
                <w:sz w:val="20"/>
                <w:szCs w:val="21"/>
              </w:rPr>
            </w:pPr>
            <w:r>
              <w:rPr>
                <w:bCs/>
                <w:kern w:val="0"/>
                <w:sz w:val="20"/>
                <w:szCs w:val="21"/>
              </w:rPr>
              <w:t>---</w:t>
            </w:r>
          </w:p>
        </w:tc>
        <w:tc>
          <w:tcPr>
            <w:tcW w:w="901" w:type="dxa"/>
            <w:tcBorders>
              <w:left w:val="single" w:sz="4" w:space="0" w:color="auto"/>
              <w:bottom w:val="single" w:sz="4" w:space="0" w:color="auto"/>
              <w:right w:val="single" w:sz="4" w:space="0" w:color="auto"/>
            </w:tcBorders>
            <w:vAlign w:val="center"/>
          </w:tcPr>
          <w:p w14:paraId="7DEEC7CE" w14:textId="77777777" w:rsidR="00C21353" w:rsidRDefault="00000000">
            <w:pPr>
              <w:adjustRightInd w:val="0"/>
              <w:jc w:val="center"/>
              <w:rPr>
                <w:kern w:val="0"/>
                <w:sz w:val="20"/>
                <w:szCs w:val="21"/>
              </w:rPr>
            </w:pPr>
            <w:r>
              <w:rPr>
                <w:bCs/>
                <w:kern w:val="0"/>
                <w:sz w:val="20"/>
                <w:szCs w:val="21"/>
              </w:rPr>
              <w:t>---</w:t>
            </w:r>
          </w:p>
        </w:tc>
        <w:tc>
          <w:tcPr>
            <w:tcW w:w="1104" w:type="dxa"/>
            <w:vMerge/>
            <w:tcBorders>
              <w:left w:val="single" w:sz="4" w:space="0" w:color="auto"/>
              <w:bottom w:val="single" w:sz="4" w:space="0" w:color="auto"/>
              <w:right w:val="single" w:sz="4" w:space="0" w:color="auto"/>
            </w:tcBorders>
            <w:vAlign w:val="center"/>
          </w:tcPr>
          <w:p w14:paraId="4C742A56" w14:textId="77777777" w:rsidR="00C21353" w:rsidRDefault="00C21353">
            <w:pPr>
              <w:adjustRightInd w:val="0"/>
              <w:jc w:val="center"/>
              <w:textAlignment w:val="center"/>
              <w:rPr>
                <w:bCs/>
                <w:kern w:val="0"/>
                <w:sz w:val="20"/>
                <w:szCs w:val="21"/>
              </w:rPr>
            </w:pPr>
          </w:p>
        </w:tc>
      </w:tr>
      <w:tr w:rsidR="00C21353" w14:paraId="1375F63F" w14:textId="77777777">
        <w:trPr>
          <w:cantSplit/>
          <w:trHeight w:val="323"/>
          <w:jc w:val="center"/>
        </w:trPr>
        <w:tc>
          <w:tcPr>
            <w:tcW w:w="737" w:type="dxa"/>
            <w:vMerge w:val="restart"/>
            <w:tcBorders>
              <w:left w:val="single" w:sz="4" w:space="0" w:color="auto"/>
              <w:right w:val="single" w:sz="4" w:space="0" w:color="auto"/>
            </w:tcBorders>
            <w:vAlign w:val="center"/>
          </w:tcPr>
          <w:p w14:paraId="68A57828" w14:textId="77777777" w:rsidR="00C21353" w:rsidRDefault="00000000">
            <w:pPr>
              <w:adjustRightInd w:val="0"/>
              <w:jc w:val="center"/>
              <w:textAlignment w:val="center"/>
              <w:rPr>
                <w:bCs/>
                <w:kern w:val="0"/>
                <w:sz w:val="20"/>
                <w:szCs w:val="21"/>
              </w:rPr>
            </w:pPr>
            <w:r>
              <w:rPr>
                <w:bCs/>
                <w:kern w:val="0"/>
                <w:sz w:val="20"/>
                <w:szCs w:val="21"/>
              </w:rPr>
              <w:t>可</w:t>
            </w:r>
          </w:p>
          <w:p w14:paraId="2EFF8880" w14:textId="77777777" w:rsidR="00C21353" w:rsidRDefault="00000000">
            <w:pPr>
              <w:adjustRightInd w:val="0"/>
              <w:jc w:val="center"/>
              <w:textAlignment w:val="center"/>
              <w:rPr>
                <w:bCs/>
                <w:kern w:val="0"/>
                <w:sz w:val="20"/>
                <w:szCs w:val="21"/>
              </w:rPr>
            </w:pPr>
            <w:r>
              <w:rPr>
                <w:bCs/>
                <w:kern w:val="0"/>
                <w:sz w:val="20"/>
                <w:szCs w:val="21"/>
              </w:rPr>
              <w:t>减</w:t>
            </w:r>
          </w:p>
          <w:p w14:paraId="1C24548B" w14:textId="77777777" w:rsidR="00C21353" w:rsidRDefault="00000000">
            <w:pPr>
              <w:adjustRightInd w:val="0"/>
              <w:jc w:val="center"/>
              <w:textAlignment w:val="center"/>
              <w:rPr>
                <w:bCs/>
                <w:kern w:val="0"/>
                <w:sz w:val="20"/>
                <w:szCs w:val="21"/>
              </w:rPr>
            </w:pPr>
            <w:r>
              <w:rPr>
                <w:bCs/>
                <w:kern w:val="0"/>
                <w:sz w:val="20"/>
                <w:szCs w:val="21"/>
              </w:rPr>
              <w:t>免</w:t>
            </w:r>
          </w:p>
        </w:tc>
        <w:tc>
          <w:tcPr>
            <w:tcW w:w="877" w:type="dxa"/>
            <w:tcBorders>
              <w:top w:val="single" w:sz="4" w:space="0" w:color="auto"/>
              <w:left w:val="single" w:sz="4" w:space="0" w:color="auto"/>
              <w:bottom w:val="single" w:sz="4" w:space="0" w:color="auto"/>
              <w:right w:val="single" w:sz="4" w:space="0" w:color="auto"/>
            </w:tcBorders>
            <w:vAlign w:val="center"/>
          </w:tcPr>
          <w:p w14:paraId="38CC1B42" w14:textId="77777777" w:rsidR="00C21353" w:rsidRDefault="00000000">
            <w:pPr>
              <w:adjustRightInd w:val="0"/>
              <w:jc w:val="center"/>
              <w:textAlignment w:val="center"/>
              <w:rPr>
                <w:bCs/>
                <w:kern w:val="0"/>
                <w:sz w:val="20"/>
                <w:szCs w:val="21"/>
              </w:rPr>
            </w:pPr>
            <w:r>
              <w:rPr>
                <w:bCs/>
                <w:kern w:val="0"/>
                <w:sz w:val="20"/>
                <w:szCs w:val="21"/>
              </w:rPr>
              <w:t>无</w:t>
            </w:r>
          </w:p>
        </w:tc>
        <w:tc>
          <w:tcPr>
            <w:tcW w:w="878" w:type="dxa"/>
            <w:tcBorders>
              <w:top w:val="single" w:sz="4" w:space="0" w:color="auto"/>
              <w:left w:val="single" w:sz="4" w:space="0" w:color="auto"/>
              <w:bottom w:val="single" w:sz="4" w:space="0" w:color="auto"/>
              <w:right w:val="single" w:sz="4" w:space="0" w:color="auto"/>
            </w:tcBorders>
            <w:vAlign w:val="center"/>
          </w:tcPr>
          <w:p w14:paraId="093E86C0" w14:textId="77777777" w:rsidR="00C21353" w:rsidRDefault="00C21353">
            <w:pPr>
              <w:adjustRightInd w:val="0"/>
              <w:jc w:val="center"/>
              <w:textAlignment w:val="center"/>
              <w:rPr>
                <w:bCs/>
                <w:kern w:val="0"/>
                <w:sz w:val="20"/>
                <w:szCs w:val="21"/>
              </w:rPr>
            </w:pPr>
          </w:p>
        </w:tc>
        <w:tc>
          <w:tcPr>
            <w:tcW w:w="1024" w:type="dxa"/>
            <w:tcBorders>
              <w:top w:val="single" w:sz="4" w:space="0" w:color="auto"/>
              <w:left w:val="single" w:sz="4" w:space="0" w:color="auto"/>
              <w:bottom w:val="single" w:sz="4" w:space="0" w:color="auto"/>
              <w:right w:val="single" w:sz="4" w:space="0" w:color="auto"/>
            </w:tcBorders>
            <w:vAlign w:val="center"/>
          </w:tcPr>
          <w:p w14:paraId="3EC42A13" w14:textId="77777777" w:rsidR="00C21353" w:rsidRDefault="00C21353">
            <w:pPr>
              <w:adjustRightInd w:val="0"/>
              <w:jc w:val="center"/>
              <w:textAlignment w:val="center"/>
              <w:rPr>
                <w:bCs/>
                <w:kern w:val="0"/>
                <w:sz w:val="20"/>
                <w:szCs w:val="21"/>
              </w:rPr>
            </w:pPr>
          </w:p>
        </w:tc>
        <w:tc>
          <w:tcPr>
            <w:tcW w:w="1170" w:type="dxa"/>
            <w:tcBorders>
              <w:top w:val="single" w:sz="4" w:space="0" w:color="auto"/>
              <w:left w:val="single" w:sz="4" w:space="0" w:color="auto"/>
              <w:bottom w:val="single" w:sz="4" w:space="0" w:color="auto"/>
              <w:right w:val="single" w:sz="4" w:space="0" w:color="auto"/>
            </w:tcBorders>
            <w:vAlign w:val="center"/>
          </w:tcPr>
          <w:p w14:paraId="068EE8D5" w14:textId="77777777" w:rsidR="00C21353" w:rsidRDefault="00C21353">
            <w:pPr>
              <w:adjustRightInd w:val="0"/>
              <w:jc w:val="center"/>
              <w:textAlignment w:val="center"/>
              <w:rPr>
                <w:bCs/>
                <w:kern w:val="0"/>
                <w:sz w:val="20"/>
                <w:szCs w:val="21"/>
              </w:rPr>
            </w:pPr>
          </w:p>
        </w:tc>
        <w:tc>
          <w:tcPr>
            <w:tcW w:w="732" w:type="dxa"/>
            <w:tcBorders>
              <w:top w:val="single" w:sz="4" w:space="0" w:color="auto"/>
              <w:left w:val="single" w:sz="4" w:space="0" w:color="auto"/>
              <w:bottom w:val="single" w:sz="4" w:space="0" w:color="auto"/>
              <w:right w:val="single" w:sz="4" w:space="0" w:color="auto"/>
            </w:tcBorders>
            <w:vAlign w:val="center"/>
          </w:tcPr>
          <w:p w14:paraId="3386E342" w14:textId="77777777" w:rsidR="00C21353" w:rsidRDefault="00C21353">
            <w:pPr>
              <w:adjustRightInd w:val="0"/>
              <w:jc w:val="center"/>
              <w:textAlignment w:val="center"/>
              <w:rPr>
                <w:bCs/>
                <w:kern w:val="0"/>
                <w:sz w:val="20"/>
                <w:szCs w:val="21"/>
              </w:rPr>
            </w:pPr>
          </w:p>
        </w:tc>
        <w:tc>
          <w:tcPr>
            <w:tcW w:w="893" w:type="dxa"/>
            <w:tcBorders>
              <w:top w:val="single" w:sz="4" w:space="0" w:color="auto"/>
              <w:left w:val="single" w:sz="4" w:space="0" w:color="auto"/>
              <w:bottom w:val="single" w:sz="4" w:space="0" w:color="auto"/>
              <w:right w:val="single" w:sz="4" w:space="0" w:color="auto"/>
            </w:tcBorders>
            <w:vAlign w:val="center"/>
          </w:tcPr>
          <w:p w14:paraId="58C93770" w14:textId="77777777" w:rsidR="00C21353" w:rsidRDefault="00000000">
            <w:pPr>
              <w:adjustRightInd w:val="0"/>
              <w:jc w:val="center"/>
              <w:rPr>
                <w:kern w:val="0"/>
                <w:sz w:val="20"/>
                <w:szCs w:val="21"/>
              </w:rPr>
            </w:pPr>
            <w:r>
              <w:rPr>
                <w:bCs/>
                <w:kern w:val="0"/>
                <w:sz w:val="20"/>
                <w:szCs w:val="21"/>
              </w:rPr>
              <w:t>---</w:t>
            </w:r>
          </w:p>
        </w:tc>
        <w:tc>
          <w:tcPr>
            <w:tcW w:w="1318" w:type="dxa"/>
            <w:tcBorders>
              <w:top w:val="single" w:sz="4" w:space="0" w:color="auto"/>
              <w:left w:val="single" w:sz="4" w:space="0" w:color="auto"/>
              <w:bottom w:val="single" w:sz="4" w:space="0" w:color="auto"/>
              <w:right w:val="single" w:sz="4" w:space="0" w:color="auto"/>
            </w:tcBorders>
            <w:vAlign w:val="center"/>
          </w:tcPr>
          <w:p w14:paraId="3A60A312" w14:textId="77777777" w:rsidR="00C21353" w:rsidRDefault="00000000">
            <w:pPr>
              <w:adjustRightInd w:val="0"/>
              <w:jc w:val="center"/>
              <w:rPr>
                <w:kern w:val="0"/>
                <w:sz w:val="20"/>
                <w:szCs w:val="21"/>
              </w:rPr>
            </w:pPr>
            <w:r>
              <w:rPr>
                <w:bCs/>
                <w:kern w:val="0"/>
                <w:sz w:val="20"/>
                <w:szCs w:val="21"/>
              </w:rPr>
              <w:t>---</w:t>
            </w:r>
          </w:p>
        </w:tc>
        <w:tc>
          <w:tcPr>
            <w:tcW w:w="901" w:type="dxa"/>
            <w:tcBorders>
              <w:top w:val="single" w:sz="4" w:space="0" w:color="auto"/>
              <w:left w:val="single" w:sz="4" w:space="0" w:color="auto"/>
              <w:right w:val="single" w:sz="4" w:space="0" w:color="auto"/>
            </w:tcBorders>
            <w:vAlign w:val="center"/>
          </w:tcPr>
          <w:p w14:paraId="285CCC25" w14:textId="77777777" w:rsidR="00C21353" w:rsidRDefault="00000000">
            <w:pPr>
              <w:adjustRightInd w:val="0"/>
              <w:jc w:val="center"/>
              <w:rPr>
                <w:kern w:val="0"/>
                <w:sz w:val="20"/>
                <w:szCs w:val="21"/>
              </w:rPr>
            </w:pPr>
            <w:r>
              <w:rPr>
                <w:bCs/>
                <w:kern w:val="0"/>
                <w:sz w:val="20"/>
                <w:szCs w:val="21"/>
              </w:rPr>
              <w:t>---</w:t>
            </w:r>
          </w:p>
        </w:tc>
        <w:tc>
          <w:tcPr>
            <w:tcW w:w="1104" w:type="dxa"/>
            <w:vMerge w:val="restart"/>
            <w:tcBorders>
              <w:top w:val="single" w:sz="4" w:space="0" w:color="auto"/>
              <w:left w:val="single" w:sz="4" w:space="0" w:color="auto"/>
              <w:right w:val="single" w:sz="4" w:space="0" w:color="auto"/>
            </w:tcBorders>
            <w:vAlign w:val="center"/>
          </w:tcPr>
          <w:p w14:paraId="0B1082C8" w14:textId="77777777" w:rsidR="00C21353" w:rsidRDefault="00000000">
            <w:pPr>
              <w:adjustRightInd w:val="0"/>
              <w:jc w:val="center"/>
              <w:textAlignment w:val="center"/>
              <w:rPr>
                <w:bCs/>
                <w:kern w:val="0"/>
                <w:sz w:val="20"/>
                <w:szCs w:val="21"/>
              </w:rPr>
            </w:pPr>
            <w:r>
              <w:rPr>
                <w:bCs/>
                <w:kern w:val="0"/>
                <w:sz w:val="20"/>
                <w:szCs w:val="21"/>
              </w:rPr>
              <w:t>无</w:t>
            </w:r>
          </w:p>
        </w:tc>
      </w:tr>
      <w:tr w:rsidR="00C21353" w14:paraId="3EF0877A" w14:textId="77777777">
        <w:trPr>
          <w:cantSplit/>
          <w:trHeight w:val="323"/>
          <w:jc w:val="center"/>
        </w:trPr>
        <w:tc>
          <w:tcPr>
            <w:tcW w:w="737" w:type="dxa"/>
            <w:vMerge/>
            <w:tcBorders>
              <w:left w:val="single" w:sz="4" w:space="0" w:color="auto"/>
              <w:right w:val="single" w:sz="4" w:space="0" w:color="auto"/>
            </w:tcBorders>
            <w:vAlign w:val="center"/>
          </w:tcPr>
          <w:p w14:paraId="2F747C38" w14:textId="77777777" w:rsidR="00C21353" w:rsidRDefault="00C21353">
            <w:pPr>
              <w:adjustRightInd w:val="0"/>
              <w:jc w:val="center"/>
              <w:textAlignment w:val="center"/>
              <w:rPr>
                <w:bCs/>
                <w:kern w:val="0"/>
                <w:sz w:val="20"/>
                <w:szCs w:val="21"/>
              </w:rPr>
            </w:pPr>
          </w:p>
        </w:tc>
        <w:tc>
          <w:tcPr>
            <w:tcW w:w="877" w:type="dxa"/>
            <w:tcBorders>
              <w:top w:val="single" w:sz="4" w:space="0" w:color="auto"/>
              <w:left w:val="single" w:sz="4" w:space="0" w:color="auto"/>
              <w:bottom w:val="single" w:sz="4" w:space="0" w:color="auto"/>
              <w:right w:val="single" w:sz="4" w:space="0" w:color="auto"/>
            </w:tcBorders>
            <w:vAlign w:val="center"/>
          </w:tcPr>
          <w:p w14:paraId="22CE4610" w14:textId="77777777" w:rsidR="00C21353" w:rsidRDefault="00C21353">
            <w:pPr>
              <w:adjustRightInd w:val="0"/>
              <w:jc w:val="center"/>
              <w:textAlignment w:val="center"/>
              <w:rPr>
                <w:bCs/>
                <w:kern w:val="0"/>
                <w:sz w:val="20"/>
                <w:szCs w:val="21"/>
              </w:rPr>
            </w:pPr>
          </w:p>
        </w:tc>
        <w:tc>
          <w:tcPr>
            <w:tcW w:w="878" w:type="dxa"/>
            <w:tcBorders>
              <w:top w:val="single" w:sz="4" w:space="0" w:color="auto"/>
              <w:left w:val="single" w:sz="4" w:space="0" w:color="auto"/>
              <w:bottom w:val="single" w:sz="4" w:space="0" w:color="auto"/>
              <w:right w:val="single" w:sz="4" w:space="0" w:color="auto"/>
            </w:tcBorders>
            <w:vAlign w:val="center"/>
          </w:tcPr>
          <w:p w14:paraId="5E62A5DC" w14:textId="77777777" w:rsidR="00C21353" w:rsidRDefault="00C21353">
            <w:pPr>
              <w:adjustRightInd w:val="0"/>
              <w:jc w:val="center"/>
              <w:textAlignment w:val="center"/>
              <w:rPr>
                <w:bCs/>
                <w:kern w:val="0"/>
                <w:sz w:val="20"/>
                <w:szCs w:val="21"/>
              </w:rPr>
            </w:pPr>
          </w:p>
        </w:tc>
        <w:tc>
          <w:tcPr>
            <w:tcW w:w="1024" w:type="dxa"/>
            <w:tcBorders>
              <w:top w:val="single" w:sz="4" w:space="0" w:color="auto"/>
              <w:left w:val="single" w:sz="4" w:space="0" w:color="auto"/>
              <w:bottom w:val="single" w:sz="4" w:space="0" w:color="auto"/>
              <w:right w:val="single" w:sz="4" w:space="0" w:color="auto"/>
            </w:tcBorders>
            <w:vAlign w:val="center"/>
          </w:tcPr>
          <w:p w14:paraId="0981BECB" w14:textId="77777777" w:rsidR="00C21353" w:rsidRDefault="00C21353">
            <w:pPr>
              <w:adjustRightInd w:val="0"/>
              <w:jc w:val="center"/>
              <w:textAlignment w:val="center"/>
              <w:rPr>
                <w:bCs/>
                <w:kern w:val="0"/>
                <w:sz w:val="20"/>
                <w:szCs w:val="21"/>
              </w:rPr>
            </w:pPr>
          </w:p>
        </w:tc>
        <w:tc>
          <w:tcPr>
            <w:tcW w:w="1170" w:type="dxa"/>
            <w:tcBorders>
              <w:top w:val="single" w:sz="4" w:space="0" w:color="auto"/>
              <w:left w:val="single" w:sz="4" w:space="0" w:color="auto"/>
              <w:bottom w:val="single" w:sz="4" w:space="0" w:color="auto"/>
              <w:right w:val="single" w:sz="4" w:space="0" w:color="auto"/>
            </w:tcBorders>
            <w:vAlign w:val="center"/>
          </w:tcPr>
          <w:p w14:paraId="51812B5D" w14:textId="77777777" w:rsidR="00C21353" w:rsidRDefault="00C21353">
            <w:pPr>
              <w:adjustRightInd w:val="0"/>
              <w:jc w:val="center"/>
              <w:textAlignment w:val="center"/>
              <w:rPr>
                <w:bCs/>
                <w:kern w:val="0"/>
                <w:sz w:val="20"/>
                <w:szCs w:val="21"/>
              </w:rPr>
            </w:pPr>
          </w:p>
        </w:tc>
        <w:tc>
          <w:tcPr>
            <w:tcW w:w="732" w:type="dxa"/>
            <w:tcBorders>
              <w:top w:val="single" w:sz="4" w:space="0" w:color="auto"/>
              <w:left w:val="single" w:sz="4" w:space="0" w:color="auto"/>
              <w:bottom w:val="single" w:sz="4" w:space="0" w:color="auto"/>
              <w:right w:val="single" w:sz="4" w:space="0" w:color="auto"/>
            </w:tcBorders>
            <w:vAlign w:val="center"/>
          </w:tcPr>
          <w:p w14:paraId="636982C6" w14:textId="77777777" w:rsidR="00C21353" w:rsidRDefault="00C21353">
            <w:pPr>
              <w:adjustRightInd w:val="0"/>
              <w:jc w:val="center"/>
              <w:textAlignment w:val="center"/>
              <w:rPr>
                <w:bCs/>
                <w:kern w:val="0"/>
                <w:sz w:val="20"/>
                <w:szCs w:val="21"/>
              </w:rPr>
            </w:pPr>
          </w:p>
        </w:tc>
        <w:tc>
          <w:tcPr>
            <w:tcW w:w="893" w:type="dxa"/>
            <w:tcBorders>
              <w:top w:val="single" w:sz="4" w:space="0" w:color="auto"/>
              <w:left w:val="single" w:sz="4" w:space="0" w:color="auto"/>
              <w:bottom w:val="single" w:sz="4" w:space="0" w:color="auto"/>
              <w:right w:val="single" w:sz="4" w:space="0" w:color="auto"/>
            </w:tcBorders>
            <w:vAlign w:val="center"/>
          </w:tcPr>
          <w:p w14:paraId="61CAC6A9" w14:textId="77777777" w:rsidR="00C21353" w:rsidRDefault="00000000">
            <w:pPr>
              <w:adjustRightInd w:val="0"/>
              <w:jc w:val="center"/>
              <w:rPr>
                <w:kern w:val="0"/>
                <w:sz w:val="20"/>
                <w:szCs w:val="21"/>
              </w:rPr>
            </w:pPr>
            <w:r>
              <w:rPr>
                <w:bCs/>
                <w:kern w:val="0"/>
                <w:sz w:val="20"/>
                <w:szCs w:val="21"/>
              </w:rPr>
              <w:t>---</w:t>
            </w:r>
          </w:p>
        </w:tc>
        <w:tc>
          <w:tcPr>
            <w:tcW w:w="1318" w:type="dxa"/>
            <w:tcBorders>
              <w:top w:val="single" w:sz="4" w:space="0" w:color="auto"/>
              <w:left w:val="single" w:sz="4" w:space="0" w:color="auto"/>
              <w:bottom w:val="single" w:sz="4" w:space="0" w:color="auto"/>
              <w:right w:val="single" w:sz="4" w:space="0" w:color="auto"/>
            </w:tcBorders>
            <w:vAlign w:val="center"/>
          </w:tcPr>
          <w:p w14:paraId="3B342E57" w14:textId="77777777" w:rsidR="00C21353" w:rsidRDefault="00000000">
            <w:pPr>
              <w:adjustRightInd w:val="0"/>
              <w:jc w:val="center"/>
              <w:rPr>
                <w:kern w:val="0"/>
                <w:sz w:val="20"/>
                <w:szCs w:val="21"/>
              </w:rPr>
            </w:pPr>
            <w:r>
              <w:rPr>
                <w:bCs/>
                <w:kern w:val="0"/>
                <w:sz w:val="20"/>
                <w:szCs w:val="21"/>
              </w:rPr>
              <w:t>---</w:t>
            </w:r>
          </w:p>
        </w:tc>
        <w:tc>
          <w:tcPr>
            <w:tcW w:w="901" w:type="dxa"/>
            <w:tcBorders>
              <w:left w:val="single" w:sz="4" w:space="0" w:color="auto"/>
              <w:right w:val="single" w:sz="4" w:space="0" w:color="auto"/>
            </w:tcBorders>
            <w:vAlign w:val="center"/>
          </w:tcPr>
          <w:p w14:paraId="5BE29D7D" w14:textId="77777777" w:rsidR="00C21353" w:rsidRDefault="00000000">
            <w:pPr>
              <w:adjustRightInd w:val="0"/>
              <w:jc w:val="center"/>
              <w:rPr>
                <w:kern w:val="0"/>
                <w:sz w:val="20"/>
                <w:szCs w:val="21"/>
              </w:rPr>
            </w:pPr>
            <w:r>
              <w:rPr>
                <w:bCs/>
                <w:kern w:val="0"/>
                <w:sz w:val="20"/>
                <w:szCs w:val="21"/>
              </w:rPr>
              <w:t>---</w:t>
            </w:r>
          </w:p>
        </w:tc>
        <w:tc>
          <w:tcPr>
            <w:tcW w:w="1104" w:type="dxa"/>
            <w:vMerge/>
            <w:tcBorders>
              <w:left w:val="single" w:sz="4" w:space="0" w:color="auto"/>
              <w:right w:val="single" w:sz="4" w:space="0" w:color="auto"/>
            </w:tcBorders>
            <w:vAlign w:val="center"/>
          </w:tcPr>
          <w:p w14:paraId="1FC0B51B" w14:textId="77777777" w:rsidR="00C21353" w:rsidRDefault="00C21353">
            <w:pPr>
              <w:adjustRightInd w:val="0"/>
              <w:jc w:val="center"/>
              <w:textAlignment w:val="center"/>
              <w:rPr>
                <w:bCs/>
                <w:kern w:val="0"/>
                <w:sz w:val="20"/>
                <w:szCs w:val="21"/>
              </w:rPr>
            </w:pPr>
          </w:p>
        </w:tc>
      </w:tr>
      <w:tr w:rsidR="00C21353" w14:paraId="0596CE5E" w14:textId="77777777">
        <w:trPr>
          <w:cantSplit/>
          <w:trHeight w:val="333"/>
          <w:jc w:val="center"/>
        </w:trPr>
        <w:tc>
          <w:tcPr>
            <w:tcW w:w="737" w:type="dxa"/>
            <w:vMerge/>
            <w:tcBorders>
              <w:left w:val="single" w:sz="4" w:space="0" w:color="auto"/>
              <w:bottom w:val="single" w:sz="4" w:space="0" w:color="auto"/>
              <w:right w:val="single" w:sz="4" w:space="0" w:color="auto"/>
            </w:tcBorders>
            <w:vAlign w:val="center"/>
          </w:tcPr>
          <w:p w14:paraId="2C8A35C7" w14:textId="77777777" w:rsidR="00C21353" w:rsidRDefault="00C21353">
            <w:pPr>
              <w:adjustRightInd w:val="0"/>
              <w:jc w:val="center"/>
              <w:textAlignment w:val="center"/>
              <w:rPr>
                <w:bCs/>
                <w:kern w:val="0"/>
                <w:sz w:val="20"/>
                <w:szCs w:val="21"/>
              </w:rPr>
            </w:pPr>
          </w:p>
        </w:tc>
        <w:tc>
          <w:tcPr>
            <w:tcW w:w="877" w:type="dxa"/>
            <w:tcBorders>
              <w:top w:val="single" w:sz="4" w:space="0" w:color="auto"/>
              <w:left w:val="single" w:sz="4" w:space="0" w:color="auto"/>
              <w:bottom w:val="single" w:sz="4" w:space="0" w:color="auto"/>
              <w:right w:val="single" w:sz="4" w:space="0" w:color="auto"/>
            </w:tcBorders>
            <w:vAlign w:val="center"/>
          </w:tcPr>
          <w:p w14:paraId="4D3DE0B2" w14:textId="77777777" w:rsidR="00C21353" w:rsidRDefault="00C21353">
            <w:pPr>
              <w:adjustRightInd w:val="0"/>
              <w:jc w:val="center"/>
              <w:textAlignment w:val="center"/>
              <w:rPr>
                <w:bCs/>
                <w:kern w:val="0"/>
                <w:sz w:val="20"/>
                <w:szCs w:val="21"/>
              </w:rPr>
            </w:pPr>
          </w:p>
        </w:tc>
        <w:tc>
          <w:tcPr>
            <w:tcW w:w="878" w:type="dxa"/>
            <w:tcBorders>
              <w:top w:val="single" w:sz="4" w:space="0" w:color="auto"/>
              <w:left w:val="single" w:sz="4" w:space="0" w:color="auto"/>
              <w:bottom w:val="single" w:sz="4" w:space="0" w:color="auto"/>
              <w:right w:val="single" w:sz="4" w:space="0" w:color="auto"/>
            </w:tcBorders>
            <w:vAlign w:val="center"/>
          </w:tcPr>
          <w:p w14:paraId="59E1D87E" w14:textId="77777777" w:rsidR="00C21353" w:rsidRDefault="00C21353">
            <w:pPr>
              <w:adjustRightInd w:val="0"/>
              <w:jc w:val="center"/>
              <w:textAlignment w:val="center"/>
              <w:rPr>
                <w:bCs/>
                <w:kern w:val="0"/>
                <w:sz w:val="20"/>
                <w:szCs w:val="21"/>
              </w:rPr>
            </w:pPr>
          </w:p>
        </w:tc>
        <w:tc>
          <w:tcPr>
            <w:tcW w:w="1024" w:type="dxa"/>
            <w:tcBorders>
              <w:top w:val="single" w:sz="4" w:space="0" w:color="auto"/>
              <w:left w:val="single" w:sz="4" w:space="0" w:color="auto"/>
              <w:bottom w:val="single" w:sz="4" w:space="0" w:color="auto"/>
              <w:right w:val="single" w:sz="4" w:space="0" w:color="auto"/>
            </w:tcBorders>
            <w:vAlign w:val="center"/>
          </w:tcPr>
          <w:p w14:paraId="483B2CB8" w14:textId="77777777" w:rsidR="00C21353" w:rsidRDefault="00C21353">
            <w:pPr>
              <w:adjustRightInd w:val="0"/>
              <w:jc w:val="center"/>
              <w:textAlignment w:val="center"/>
              <w:rPr>
                <w:bCs/>
                <w:kern w:val="0"/>
                <w:sz w:val="20"/>
                <w:szCs w:val="21"/>
              </w:rPr>
            </w:pPr>
          </w:p>
        </w:tc>
        <w:tc>
          <w:tcPr>
            <w:tcW w:w="1170" w:type="dxa"/>
            <w:tcBorders>
              <w:top w:val="single" w:sz="4" w:space="0" w:color="auto"/>
              <w:left w:val="single" w:sz="4" w:space="0" w:color="auto"/>
              <w:bottom w:val="single" w:sz="4" w:space="0" w:color="auto"/>
              <w:right w:val="single" w:sz="4" w:space="0" w:color="auto"/>
            </w:tcBorders>
            <w:vAlign w:val="center"/>
          </w:tcPr>
          <w:p w14:paraId="212F6B9B" w14:textId="77777777" w:rsidR="00C21353" w:rsidRDefault="00C21353">
            <w:pPr>
              <w:adjustRightInd w:val="0"/>
              <w:jc w:val="center"/>
              <w:textAlignment w:val="center"/>
              <w:rPr>
                <w:bCs/>
                <w:kern w:val="0"/>
                <w:sz w:val="20"/>
                <w:szCs w:val="21"/>
              </w:rPr>
            </w:pPr>
          </w:p>
        </w:tc>
        <w:tc>
          <w:tcPr>
            <w:tcW w:w="732" w:type="dxa"/>
            <w:tcBorders>
              <w:top w:val="single" w:sz="4" w:space="0" w:color="auto"/>
              <w:left w:val="single" w:sz="4" w:space="0" w:color="auto"/>
              <w:bottom w:val="single" w:sz="4" w:space="0" w:color="auto"/>
              <w:right w:val="single" w:sz="4" w:space="0" w:color="auto"/>
            </w:tcBorders>
            <w:vAlign w:val="center"/>
          </w:tcPr>
          <w:p w14:paraId="333FEE34" w14:textId="77777777" w:rsidR="00C21353" w:rsidRDefault="00C21353">
            <w:pPr>
              <w:adjustRightInd w:val="0"/>
              <w:jc w:val="center"/>
              <w:textAlignment w:val="center"/>
              <w:rPr>
                <w:bCs/>
                <w:kern w:val="0"/>
                <w:sz w:val="20"/>
                <w:szCs w:val="21"/>
              </w:rPr>
            </w:pPr>
          </w:p>
        </w:tc>
        <w:tc>
          <w:tcPr>
            <w:tcW w:w="893" w:type="dxa"/>
            <w:tcBorders>
              <w:top w:val="single" w:sz="4" w:space="0" w:color="auto"/>
              <w:left w:val="single" w:sz="4" w:space="0" w:color="auto"/>
              <w:bottom w:val="single" w:sz="4" w:space="0" w:color="auto"/>
              <w:right w:val="single" w:sz="4" w:space="0" w:color="auto"/>
            </w:tcBorders>
            <w:vAlign w:val="center"/>
          </w:tcPr>
          <w:p w14:paraId="36A21303" w14:textId="77777777" w:rsidR="00C21353" w:rsidRDefault="00000000">
            <w:pPr>
              <w:adjustRightInd w:val="0"/>
              <w:jc w:val="center"/>
              <w:rPr>
                <w:kern w:val="0"/>
                <w:sz w:val="20"/>
                <w:szCs w:val="21"/>
              </w:rPr>
            </w:pPr>
            <w:r>
              <w:rPr>
                <w:bCs/>
                <w:kern w:val="0"/>
                <w:sz w:val="20"/>
                <w:szCs w:val="21"/>
              </w:rPr>
              <w:t>---</w:t>
            </w:r>
          </w:p>
        </w:tc>
        <w:tc>
          <w:tcPr>
            <w:tcW w:w="1318" w:type="dxa"/>
            <w:tcBorders>
              <w:top w:val="single" w:sz="4" w:space="0" w:color="auto"/>
              <w:left w:val="single" w:sz="4" w:space="0" w:color="auto"/>
              <w:bottom w:val="single" w:sz="4" w:space="0" w:color="auto"/>
              <w:right w:val="single" w:sz="4" w:space="0" w:color="auto"/>
            </w:tcBorders>
            <w:vAlign w:val="center"/>
          </w:tcPr>
          <w:p w14:paraId="02C036EE" w14:textId="77777777" w:rsidR="00C21353" w:rsidRDefault="00000000">
            <w:pPr>
              <w:adjustRightInd w:val="0"/>
              <w:jc w:val="center"/>
              <w:rPr>
                <w:kern w:val="0"/>
                <w:sz w:val="20"/>
                <w:szCs w:val="21"/>
              </w:rPr>
            </w:pPr>
            <w:r>
              <w:rPr>
                <w:bCs/>
                <w:kern w:val="0"/>
                <w:sz w:val="20"/>
                <w:szCs w:val="21"/>
              </w:rPr>
              <w:t>---</w:t>
            </w:r>
          </w:p>
        </w:tc>
        <w:tc>
          <w:tcPr>
            <w:tcW w:w="901" w:type="dxa"/>
            <w:tcBorders>
              <w:left w:val="single" w:sz="4" w:space="0" w:color="auto"/>
              <w:bottom w:val="single" w:sz="4" w:space="0" w:color="auto"/>
              <w:right w:val="single" w:sz="4" w:space="0" w:color="auto"/>
            </w:tcBorders>
            <w:vAlign w:val="center"/>
          </w:tcPr>
          <w:p w14:paraId="2307FDF6" w14:textId="77777777" w:rsidR="00C21353" w:rsidRDefault="00000000">
            <w:pPr>
              <w:adjustRightInd w:val="0"/>
              <w:jc w:val="center"/>
              <w:rPr>
                <w:kern w:val="0"/>
                <w:sz w:val="20"/>
                <w:szCs w:val="21"/>
              </w:rPr>
            </w:pPr>
            <w:r>
              <w:rPr>
                <w:bCs/>
                <w:kern w:val="0"/>
                <w:sz w:val="20"/>
                <w:szCs w:val="21"/>
              </w:rPr>
              <w:t>---</w:t>
            </w:r>
          </w:p>
        </w:tc>
        <w:tc>
          <w:tcPr>
            <w:tcW w:w="1104" w:type="dxa"/>
            <w:vMerge/>
            <w:tcBorders>
              <w:left w:val="single" w:sz="4" w:space="0" w:color="auto"/>
              <w:bottom w:val="single" w:sz="4" w:space="0" w:color="auto"/>
              <w:right w:val="single" w:sz="4" w:space="0" w:color="auto"/>
            </w:tcBorders>
            <w:vAlign w:val="center"/>
          </w:tcPr>
          <w:p w14:paraId="04A69460" w14:textId="77777777" w:rsidR="00C21353" w:rsidRDefault="00C21353">
            <w:pPr>
              <w:adjustRightInd w:val="0"/>
              <w:jc w:val="center"/>
              <w:textAlignment w:val="center"/>
              <w:rPr>
                <w:bCs/>
                <w:kern w:val="0"/>
                <w:sz w:val="20"/>
                <w:szCs w:val="21"/>
              </w:rPr>
            </w:pPr>
          </w:p>
        </w:tc>
      </w:tr>
    </w:tbl>
    <w:p w14:paraId="05779510" w14:textId="77777777" w:rsidR="00C21353" w:rsidRDefault="00000000">
      <w:pPr>
        <w:pStyle w:val="a7"/>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本项目地上计算容积率建筑面积为73917平方米，扣除可减免楼栋的建筑面积***平方米，按按土地出让条件“70%计容面积”的要求，本项目需实施装配式建筑面积应为：（73917-560.82-153.16）X70%=51242.114㎡</w:t>
      </w:r>
    </w:p>
    <w:p w14:paraId="579E4108" w14:textId="77777777" w:rsidR="00C21353" w:rsidRDefault="00000000">
      <w:pPr>
        <w:pStyle w:val="a7"/>
        <w:spacing w:line="360" w:lineRule="auto"/>
        <w:ind w:firstLineChars="200" w:firstLine="640"/>
        <w:jc w:val="both"/>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由上表可知，本项目实施装配式建筑的楼栋有G1#~G4#住宅,R1#~R4#住宅,D7#,D8#,D17#,D18#住宅（G1#~G4#住宅,R1#~R4#住宅已通过预评价，本次仅申请D7#,D8#,D17#,D18#住宅），总装配式计算容积率建筑面积为52049.02㎡＞51242.114㎡，满足用地条件中实施装配式建筑的面积要求。</w:t>
      </w:r>
    </w:p>
    <w:p w14:paraId="6D31AEEA" w14:textId="77777777" w:rsidR="00C21353" w:rsidRDefault="00000000">
      <w:pPr>
        <w:pStyle w:val="2"/>
        <w:snapToGrid w:val="0"/>
        <w:spacing w:beforeLines="100" w:before="312" w:after="0" w:line="360" w:lineRule="auto"/>
        <w:rPr>
          <w:rFonts w:ascii="方正仿宋_GBK" w:eastAsia="方正仿宋_GBK" w:hAnsi="方正仿宋_GBK" w:cs="方正仿宋_GBK"/>
          <w:b w:val="0"/>
          <w:sz w:val="32"/>
        </w:rPr>
      </w:pPr>
      <w:bookmarkStart w:id="9" w:name="_Toc112336581"/>
      <w:bookmarkStart w:id="10" w:name="_Toc112345015"/>
      <w:r>
        <w:rPr>
          <w:rFonts w:ascii="方正仿宋_GBK" w:eastAsia="方正仿宋_GBK" w:hAnsi="方正仿宋_GBK" w:cs="方正仿宋_GBK" w:hint="eastAsia"/>
          <w:b w:val="0"/>
          <w:sz w:val="32"/>
        </w:rPr>
        <w:t>1.4 预制部品部件</w:t>
      </w:r>
      <w:bookmarkEnd w:id="9"/>
      <w:bookmarkEnd w:id="10"/>
    </w:p>
    <w:p w14:paraId="26102D23"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【表达本项目应用的部品部件，对项目有个整体的印象。可依据需要在后面适当增加列，一般不得减少列】</w:t>
      </w:r>
    </w:p>
    <w:p w14:paraId="55A0615E" w14:textId="77777777" w:rsidR="00C21353" w:rsidRDefault="00000000">
      <w:pPr>
        <w:pStyle w:val="2"/>
        <w:snapToGrid w:val="0"/>
        <w:spacing w:beforeLines="100" w:before="312" w:after="0" w:line="360" w:lineRule="auto"/>
        <w:ind w:firstLineChars="200" w:firstLine="640"/>
        <w:rPr>
          <w:rFonts w:ascii="方正仿宋_GBK" w:eastAsia="方正仿宋_GBK" w:hAnsi="方正仿宋_GBK" w:cs="方正仿宋_GBK"/>
          <w:b w:val="0"/>
          <w:sz w:val="32"/>
        </w:rPr>
      </w:pPr>
      <w:r>
        <w:rPr>
          <w:rFonts w:ascii="方正仿宋_GBK" w:eastAsia="方正仿宋_GBK" w:hAnsi="方正仿宋_GBK" w:cs="方正仿宋_GBK" w:hint="eastAsia"/>
          <w:b w:val="0"/>
          <w:sz w:val="32"/>
        </w:rPr>
        <w:t>本项目本次申报的装配式楼栋采用的预制部品、部件类型如下表所示。</w:t>
      </w:r>
    </w:p>
    <w:p w14:paraId="04C44232" w14:textId="77777777" w:rsidR="00C21353" w:rsidRDefault="00000000">
      <w:pPr>
        <w:pStyle w:val="aff2"/>
        <w:numPr>
          <w:ilvl w:val="0"/>
          <w:numId w:val="3"/>
        </w:numPr>
        <w:adjustRightInd w:val="0"/>
        <w:ind w:firstLineChars="0"/>
        <w:jc w:val="center"/>
        <w:textAlignment w:val="center"/>
        <w:rPr>
          <w:rFonts w:ascii="Times New Roman" w:hAnsi="Times New Roman"/>
          <w:bCs/>
          <w:kern w:val="0"/>
          <w:sz w:val="24"/>
          <w:szCs w:val="21"/>
        </w:rPr>
      </w:pPr>
      <w:r>
        <w:rPr>
          <w:rFonts w:ascii="Times New Roman" w:hAnsi="Times New Roman"/>
          <w:bCs/>
          <w:kern w:val="0"/>
          <w:sz w:val="24"/>
          <w:szCs w:val="21"/>
        </w:rPr>
        <w:t>预制部品、部件类型</w:t>
      </w:r>
    </w:p>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17"/>
        <w:gridCol w:w="595"/>
        <w:gridCol w:w="543"/>
        <w:gridCol w:w="684"/>
        <w:gridCol w:w="682"/>
        <w:gridCol w:w="545"/>
        <w:gridCol w:w="545"/>
        <w:gridCol w:w="553"/>
        <w:gridCol w:w="902"/>
        <w:gridCol w:w="566"/>
        <w:gridCol w:w="580"/>
        <w:gridCol w:w="707"/>
        <w:gridCol w:w="684"/>
        <w:gridCol w:w="782"/>
        <w:gridCol w:w="647"/>
      </w:tblGrid>
      <w:tr w:rsidR="00C21353" w14:paraId="29079053" w14:textId="77777777">
        <w:trPr>
          <w:trHeight w:val="183"/>
        </w:trPr>
        <w:tc>
          <w:tcPr>
            <w:tcW w:w="320" w:type="pct"/>
            <w:vMerge w:val="restart"/>
            <w:vAlign w:val="center"/>
          </w:tcPr>
          <w:p w14:paraId="782C32FB" w14:textId="77777777" w:rsidR="00C21353" w:rsidRDefault="00000000">
            <w:pPr>
              <w:adjustRightInd w:val="0"/>
              <w:snapToGrid w:val="0"/>
              <w:jc w:val="center"/>
              <w:rPr>
                <w:sz w:val="18"/>
                <w:szCs w:val="18"/>
              </w:rPr>
            </w:pPr>
            <w:r>
              <w:rPr>
                <w:sz w:val="18"/>
                <w:szCs w:val="18"/>
              </w:rPr>
              <w:t>建筑</w:t>
            </w:r>
          </w:p>
          <w:p w14:paraId="52ACB793" w14:textId="77777777" w:rsidR="00C21353" w:rsidRDefault="00000000">
            <w:pPr>
              <w:adjustRightInd w:val="0"/>
              <w:snapToGrid w:val="0"/>
              <w:jc w:val="center"/>
              <w:rPr>
                <w:sz w:val="18"/>
                <w:szCs w:val="18"/>
              </w:rPr>
            </w:pPr>
            <w:r>
              <w:rPr>
                <w:sz w:val="18"/>
                <w:szCs w:val="18"/>
              </w:rPr>
              <w:t>编号</w:t>
            </w:r>
          </w:p>
        </w:tc>
        <w:tc>
          <w:tcPr>
            <w:tcW w:w="946" w:type="pct"/>
            <w:gridSpan w:val="3"/>
            <w:vAlign w:val="center"/>
          </w:tcPr>
          <w:p w14:paraId="470B6DED" w14:textId="77777777" w:rsidR="00C21353" w:rsidRDefault="00000000">
            <w:pPr>
              <w:adjustRightInd w:val="0"/>
              <w:snapToGrid w:val="0"/>
              <w:jc w:val="center"/>
              <w:rPr>
                <w:sz w:val="18"/>
                <w:szCs w:val="18"/>
              </w:rPr>
            </w:pPr>
            <w:r>
              <w:rPr>
                <w:sz w:val="18"/>
                <w:szCs w:val="18"/>
              </w:rPr>
              <w:t>竖向构件</w:t>
            </w:r>
          </w:p>
        </w:tc>
        <w:tc>
          <w:tcPr>
            <w:tcW w:w="2270" w:type="pct"/>
            <w:gridSpan w:val="7"/>
            <w:vAlign w:val="center"/>
          </w:tcPr>
          <w:p w14:paraId="1C84E9AD" w14:textId="77777777" w:rsidR="00C21353" w:rsidRDefault="00000000">
            <w:pPr>
              <w:adjustRightInd w:val="0"/>
              <w:snapToGrid w:val="0"/>
              <w:jc w:val="center"/>
              <w:rPr>
                <w:sz w:val="18"/>
                <w:szCs w:val="18"/>
              </w:rPr>
            </w:pPr>
            <w:r>
              <w:rPr>
                <w:sz w:val="18"/>
                <w:szCs w:val="18"/>
              </w:rPr>
              <w:t>水平构件</w:t>
            </w:r>
          </w:p>
        </w:tc>
        <w:tc>
          <w:tcPr>
            <w:tcW w:w="722" w:type="pct"/>
            <w:gridSpan w:val="2"/>
            <w:vAlign w:val="center"/>
          </w:tcPr>
          <w:p w14:paraId="32055DC0" w14:textId="77777777" w:rsidR="00C21353" w:rsidRDefault="00000000">
            <w:pPr>
              <w:adjustRightInd w:val="0"/>
              <w:snapToGrid w:val="0"/>
              <w:jc w:val="center"/>
              <w:rPr>
                <w:sz w:val="18"/>
                <w:szCs w:val="18"/>
              </w:rPr>
            </w:pPr>
            <w:r>
              <w:rPr>
                <w:sz w:val="18"/>
                <w:szCs w:val="18"/>
              </w:rPr>
              <w:t>围护与分隔</w:t>
            </w:r>
          </w:p>
        </w:tc>
        <w:tc>
          <w:tcPr>
            <w:tcW w:w="406" w:type="pct"/>
            <w:vAlign w:val="center"/>
          </w:tcPr>
          <w:p w14:paraId="12EA68AB" w14:textId="77777777" w:rsidR="00C21353" w:rsidRDefault="00000000">
            <w:pPr>
              <w:adjustRightInd w:val="0"/>
              <w:snapToGrid w:val="0"/>
              <w:jc w:val="center"/>
              <w:rPr>
                <w:sz w:val="18"/>
                <w:szCs w:val="18"/>
              </w:rPr>
            </w:pPr>
            <w:r>
              <w:rPr>
                <w:sz w:val="18"/>
                <w:szCs w:val="18"/>
              </w:rPr>
              <w:t>装修</w:t>
            </w:r>
          </w:p>
        </w:tc>
        <w:tc>
          <w:tcPr>
            <w:tcW w:w="336" w:type="pct"/>
            <w:vAlign w:val="center"/>
          </w:tcPr>
          <w:p w14:paraId="45BE1A66" w14:textId="77777777" w:rsidR="00C21353" w:rsidRDefault="00000000">
            <w:pPr>
              <w:adjustRightInd w:val="0"/>
              <w:snapToGrid w:val="0"/>
              <w:jc w:val="center"/>
              <w:rPr>
                <w:sz w:val="18"/>
                <w:szCs w:val="18"/>
              </w:rPr>
            </w:pPr>
            <w:r>
              <w:rPr>
                <w:sz w:val="18"/>
                <w:szCs w:val="18"/>
              </w:rPr>
              <w:t>施工</w:t>
            </w:r>
          </w:p>
        </w:tc>
      </w:tr>
      <w:tr w:rsidR="00C21353" w14:paraId="6C5D7A40" w14:textId="77777777">
        <w:trPr>
          <w:trHeight w:val="413"/>
        </w:trPr>
        <w:tc>
          <w:tcPr>
            <w:tcW w:w="320" w:type="pct"/>
            <w:vMerge/>
            <w:vAlign w:val="center"/>
          </w:tcPr>
          <w:p w14:paraId="22388EC1" w14:textId="77777777" w:rsidR="00C21353" w:rsidRDefault="00C21353">
            <w:pPr>
              <w:adjustRightInd w:val="0"/>
              <w:snapToGrid w:val="0"/>
              <w:jc w:val="center"/>
              <w:rPr>
                <w:sz w:val="18"/>
                <w:szCs w:val="18"/>
              </w:rPr>
            </w:pPr>
          </w:p>
        </w:tc>
        <w:tc>
          <w:tcPr>
            <w:tcW w:w="309" w:type="pct"/>
            <w:vAlign w:val="center"/>
          </w:tcPr>
          <w:p w14:paraId="6EC94A57" w14:textId="77777777" w:rsidR="00C21353" w:rsidRDefault="00000000">
            <w:pPr>
              <w:adjustRightInd w:val="0"/>
              <w:snapToGrid w:val="0"/>
              <w:jc w:val="center"/>
              <w:rPr>
                <w:sz w:val="18"/>
                <w:szCs w:val="18"/>
              </w:rPr>
            </w:pPr>
            <w:r>
              <w:rPr>
                <w:sz w:val="18"/>
                <w:szCs w:val="18"/>
              </w:rPr>
              <w:t>预制</w:t>
            </w:r>
          </w:p>
          <w:p w14:paraId="3B35EFB4" w14:textId="77777777" w:rsidR="00C21353" w:rsidRDefault="00000000">
            <w:pPr>
              <w:adjustRightInd w:val="0"/>
              <w:snapToGrid w:val="0"/>
              <w:jc w:val="center"/>
              <w:rPr>
                <w:sz w:val="18"/>
                <w:szCs w:val="18"/>
              </w:rPr>
            </w:pPr>
            <w:r>
              <w:rPr>
                <w:sz w:val="18"/>
                <w:szCs w:val="18"/>
              </w:rPr>
              <w:t>墙柱</w:t>
            </w:r>
          </w:p>
        </w:tc>
        <w:tc>
          <w:tcPr>
            <w:tcW w:w="282" w:type="pct"/>
            <w:vAlign w:val="center"/>
          </w:tcPr>
          <w:p w14:paraId="1F39AF39" w14:textId="77777777" w:rsidR="00C21353" w:rsidRDefault="00000000">
            <w:pPr>
              <w:adjustRightInd w:val="0"/>
              <w:snapToGrid w:val="0"/>
              <w:jc w:val="center"/>
              <w:rPr>
                <w:sz w:val="18"/>
                <w:szCs w:val="18"/>
                <w:lang w:val="zh-CN"/>
              </w:rPr>
            </w:pPr>
            <w:r>
              <w:rPr>
                <w:sz w:val="18"/>
                <w:szCs w:val="18"/>
                <w:lang w:val="zh-CN"/>
              </w:rPr>
              <w:t>预制</w:t>
            </w:r>
          </w:p>
          <w:p w14:paraId="0303E797" w14:textId="77777777" w:rsidR="00C21353" w:rsidRDefault="00000000">
            <w:pPr>
              <w:adjustRightInd w:val="0"/>
              <w:snapToGrid w:val="0"/>
              <w:jc w:val="center"/>
              <w:rPr>
                <w:sz w:val="18"/>
                <w:szCs w:val="18"/>
                <w:lang w:val="zh-CN"/>
              </w:rPr>
            </w:pPr>
            <w:r>
              <w:rPr>
                <w:sz w:val="18"/>
                <w:szCs w:val="18"/>
                <w:lang w:val="zh-CN"/>
              </w:rPr>
              <w:t>凸窗</w:t>
            </w:r>
          </w:p>
        </w:tc>
        <w:tc>
          <w:tcPr>
            <w:tcW w:w="355" w:type="pct"/>
            <w:vAlign w:val="center"/>
          </w:tcPr>
          <w:p w14:paraId="47D84314" w14:textId="77777777" w:rsidR="00C21353" w:rsidRDefault="00000000">
            <w:pPr>
              <w:adjustRightInd w:val="0"/>
              <w:snapToGrid w:val="0"/>
              <w:jc w:val="center"/>
              <w:rPr>
                <w:sz w:val="18"/>
                <w:szCs w:val="18"/>
              </w:rPr>
            </w:pPr>
            <w:r>
              <w:rPr>
                <w:sz w:val="18"/>
                <w:szCs w:val="18"/>
              </w:rPr>
              <w:t>预制</w:t>
            </w:r>
          </w:p>
          <w:p w14:paraId="4E922B16" w14:textId="77777777" w:rsidR="00C21353" w:rsidRDefault="00000000">
            <w:pPr>
              <w:adjustRightInd w:val="0"/>
              <w:snapToGrid w:val="0"/>
              <w:jc w:val="center"/>
              <w:rPr>
                <w:sz w:val="18"/>
                <w:szCs w:val="18"/>
              </w:rPr>
            </w:pPr>
            <w:r>
              <w:rPr>
                <w:sz w:val="18"/>
                <w:szCs w:val="18"/>
              </w:rPr>
              <w:t>外墙板</w:t>
            </w:r>
          </w:p>
        </w:tc>
        <w:tc>
          <w:tcPr>
            <w:tcW w:w="354" w:type="pct"/>
            <w:vAlign w:val="center"/>
          </w:tcPr>
          <w:p w14:paraId="588BCD26" w14:textId="77777777" w:rsidR="00C21353" w:rsidRDefault="00000000">
            <w:pPr>
              <w:adjustRightInd w:val="0"/>
              <w:snapToGrid w:val="0"/>
              <w:jc w:val="center"/>
              <w:rPr>
                <w:sz w:val="18"/>
                <w:szCs w:val="18"/>
              </w:rPr>
            </w:pPr>
            <w:r>
              <w:rPr>
                <w:sz w:val="18"/>
                <w:szCs w:val="18"/>
              </w:rPr>
              <w:t>叠合</w:t>
            </w:r>
          </w:p>
          <w:p w14:paraId="064A02B3" w14:textId="77777777" w:rsidR="00C21353" w:rsidRDefault="00000000">
            <w:pPr>
              <w:adjustRightInd w:val="0"/>
              <w:snapToGrid w:val="0"/>
              <w:jc w:val="center"/>
              <w:rPr>
                <w:sz w:val="18"/>
                <w:szCs w:val="18"/>
              </w:rPr>
            </w:pPr>
            <w:r>
              <w:rPr>
                <w:sz w:val="18"/>
                <w:szCs w:val="18"/>
              </w:rPr>
              <w:t>楼板</w:t>
            </w:r>
          </w:p>
        </w:tc>
        <w:tc>
          <w:tcPr>
            <w:tcW w:w="283" w:type="pct"/>
            <w:vAlign w:val="center"/>
          </w:tcPr>
          <w:p w14:paraId="605642F9" w14:textId="77777777" w:rsidR="00C21353" w:rsidRDefault="00000000">
            <w:pPr>
              <w:adjustRightInd w:val="0"/>
              <w:snapToGrid w:val="0"/>
              <w:jc w:val="center"/>
              <w:rPr>
                <w:sz w:val="18"/>
                <w:szCs w:val="18"/>
                <w:lang w:val="zh-CN"/>
              </w:rPr>
            </w:pPr>
            <w:r>
              <w:rPr>
                <w:sz w:val="18"/>
                <w:szCs w:val="18"/>
                <w:lang w:val="zh-CN"/>
              </w:rPr>
              <w:t>预制</w:t>
            </w:r>
          </w:p>
          <w:p w14:paraId="68544244" w14:textId="77777777" w:rsidR="00C21353" w:rsidRDefault="00000000">
            <w:pPr>
              <w:adjustRightInd w:val="0"/>
              <w:snapToGrid w:val="0"/>
              <w:jc w:val="center"/>
              <w:rPr>
                <w:sz w:val="18"/>
                <w:szCs w:val="18"/>
                <w:lang w:val="zh-CN"/>
              </w:rPr>
            </w:pPr>
            <w:r>
              <w:rPr>
                <w:sz w:val="18"/>
                <w:szCs w:val="18"/>
                <w:lang w:val="zh-CN"/>
              </w:rPr>
              <w:t>楼梯</w:t>
            </w:r>
          </w:p>
        </w:tc>
        <w:tc>
          <w:tcPr>
            <w:tcW w:w="283" w:type="pct"/>
            <w:vAlign w:val="center"/>
          </w:tcPr>
          <w:p w14:paraId="037F158E" w14:textId="77777777" w:rsidR="00C21353" w:rsidRDefault="00000000">
            <w:pPr>
              <w:adjustRightInd w:val="0"/>
              <w:snapToGrid w:val="0"/>
              <w:jc w:val="center"/>
              <w:rPr>
                <w:sz w:val="18"/>
                <w:szCs w:val="18"/>
              </w:rPr>
            </w:pPr>
            <w:r>
              <w:rPr>
                <w:sz w:val="18"/>
                <w:szCs w:val="18"/>
              </w:rPr>
              <w:t>预制</w:t>
            </w:r>
          </w:p>
          <w:p w14:paraId="3D6A9CD0" w14:textId="77777777" w:rsidR="00C21353" w:rsidRDefault="00000000">
            <w:pPr>
              <w:adjustRightInd w:val="0"/>
              <w:snapToGrid w:val="0"/>
              <w:jc w:val="center"/>
              <w:rPr>
                <w:sz w:val="18"/>
                <w:szCs w:val="18"/>
              </w:rPr>
            </w:pPr>
            <w:r>
              <w:rPr>
                <w:sz w:val="18"/>
                <w:szCs w:val="18"/>
              </w:rPr>
              <w:t>沉箱</w:t>
            </w:r>
          </w:p>
        </w:tc>
        <w:tc>
          <w:tcPr>
            <w:tcW w:w="287" w:type="pct"/>
            <w:vAlign w:val="center"/>
          </w:tcPr>
          <w:p w14:paraId="3E0EA231" w14:textId="77777777" w:rsidR="00C21353" w:rsidRDefault="00000000">
            <w:pPr>
              <w:adjustRightInd w:val="0"/>
              <w:snapToGrid w:val="0"/>
              <w:jc w:val="center"/>
              <w:rPr>
                <w:sz w:val="18"/>
                <w:szCs w:val="18"/>
              </w:rPr>
            </w:pPr>
            <w:r>
              <w:rPr>
                <w:sz w:val="18"/>
                <w:szCs w:val="18"/>
              </w:rPr>
              <w:t>预制</w:t>
            </w:r>
          </w:p>
          <w:p w14:paraId="52710858" w14:textId="77777777" w:rsidR="00C21353" w:rsidRDefault="00000000">
            <w:pPr>
              <w:adjustRightInd w:val="0"/>
              <w:snapToGrid w:val="0"/>
              <w:jc w:val="center"/>
              <w:rPr>
                <w:sz w:val="18"/>
                <w:szCs w:val="18"/>
              </w:rPr>
            </w:pPr>
            <w:r>
              <w:rPr>
                <w:sz w:val="18"/>
                <w:szCs w:val="18"/>
              </w:rPr>
              <w:t>阳台</w:t>
            </w:r>
          </w:p>
        </w:tc>
        <w:tc>
          <w:tcPr>
            <w:tcW w:w="468" w:type="pct"/>
            <w:vAlign w:val="center"/>
          </w:tcPr>
          <w:p w14:paraId="5559E9F0" w14:textId="77777777" w:rsidR="00C21353" w:rsidRDefault="00000000">
            <w:pPr>
              <w:adjustRightInd w:val="0"/>
              <w:snapToGrid w:val="0"/>
              <w:jc w:val="center"/>
              <w:rPr>
                <w:sz w:val="18"/>
                <w:szCs w:val="18"/>
              </w:rPr>
            </w:pPr>
            <w:r>
              <w:rPr>
                <w:sz w:val="18"/>
                <w:szCs w:val="18"/>
              </w:rPr>
              <w:t>钢筋桁架</w:t>
            </w:r>
          </w:p>
          <w:p w14:paraId="75709173" w14:textId="77777777" w:rsidR="00C21353" w:rsidRDefault="00000000">
            <w:pPr>
              <w:adjustRightInd w:val="0"/>
              <w:snapToGrid w:val="0"/>
              <w:jc w:val="center"/>
              <w:rPr>
                <w:sz w:val="18"/>
                <w:szCs w:val="18"/>
              </w:rPr>
            </w:pPr>
            <w:r>
              <w:rPr>
                <w:sz w:val="18"/>
                <w:szCs w:val="18"/>
              </w:rPr>
              <w:t>楼承板</w:t>
            </w:r>
          </w:p>
        </w:tc>
        <w:tc>
          <w:tcPr>
            <w:tcW w:w="294" w:type="pct"/>
            <w:vAlign w:val="center"/>
          </w:tcPr>
          <w:p w14:paraId="7A88CCE1" w14:textId="77777777" w:rsidR="00C21353" w:rsidRDefault="00000000">
            <w:pPr>
              <w:adjustRightInd w:val="0"/>
              <w:snapToGrid w:val="0"/>
              <w:jc w:val="center"/>
              <w:rPr>
                <w:sz w:val="18"/>
                <w:szCs w:val="18"/>
              </w:rPr>
            </w:pPr>
            <w:r>
              <w:rPr>
                <w:sz w:val="18"/>
                <w:szCs w:val="18"/>
              </w:rPr>
              <w:t>预制</w:t>
            </w:r>
          </w:p>
          <w:p w14:paraId="6D28C75A" w14:textId="77777777" w:rsidR="00C21353" w:rsidRDefault="00000000">
            <w:pPr>
              <w:adjustRightInd w:val="0"/>
              <w:snapToGrid w:val="0"/>
              <w:jc w:val="center"/>
              <w:rPr>
                <w:sz w:val="18"/>
                <w:szCs w:val="18"/>
              </w:rPr>
            </w:pPr>
            <w:r>
              <w:rPr>
                <w:sz w:val="18"/>
                <w:szCs w:val="18"/>
              </w:rPr>
              <w:t>楼板</w:t>
            </w:r>
          </w:p>
        </w:tc>
        <w:tc>
          <w:tcPr>
            <w:tcW w:w="301" w:type="pct"/>
            <w:vAlign w:val="center"/>
          </w:tcPr>
          <w:p w14:paraId="5074AC06" w14:textId="77777777" w:rsidR="00C21353" w:rsidRDefault="00000000">
            <w:pPr>
              <w:adjustRightInd w:val="0"/>
              <w:snapToGrid w:val="0"/>
              <w:jc w:val="center"/>
              <w:rPr>
                <w:sz w:val="18"/>
                <w:szCs w:val="18"/>
              </w:rPr>
            </w:pPr>
            <w:r>
              <w:rPr>
                <w:sz w:val="18"/>
                <w:szCs w:val="18"/>
              </w:rPr>
              <w:t>预制</w:t>
            </w:r>
          </w:p>
          <w:p w14:paraId="26F8446A" w14:textId="77777777" w:rsidR="00C21353" w:rsidRDefault="00000000">
            <w:pPr>
              <w:adjustRightInd w:val="0"/>
              <w:snapToGrid w:val="0"/>
              <w:jc w:val="center"/>
              <w:rPr>
                <w:sz w:val="18"/>
                <w:szCs w:val="18"/>
              </w:rPr>
            </w:pPr>
            <w:r>
              <w:rPr>
                <w:sz w:val="18"/>
                <w:szCs w:val="18"/>
              </w:rPr>
              <w:t>梁</w:t>
            </w:r>
          </w:p>
        </w:tc>
        <w:tc>
          <w:tcPr>
            <w:tcW w:w="367" w:type="pct"/>
            <w:vAlign w:val="center"/>
          </w:tcPr>
          <w:p w14:paraId="1D654F02" w14:textId="77777777" w:rsidR="00C21353" w:rsidRDefault="00000000">
            <w:pPr>
              <w:adjustRightInd w:val="0"/>
              <w:snapToGrid w:val="0"/>
              <w:jc w:val="center"/>
              <w:rPr>
                <w:sz w:val="18"/>
                <w:szCs w:val="18"/>
              </w:rPr>
            </w:pPr>
            <w:r>
              <w:rPr>
                <w:sz w:val="18"/>
                <w:szCs w:val="18"/>
              </w:rPr>
              <w:t>外墙</w:t>
            </w:r>
          </w:p>
          <w:p w14:paraId="5294B18E" w14:textId="77777777" w:rsidR="00C21353" w:rsidRDefault="00000000">
            <w:pPr>
              <w:adjustRightInd w:val="0"/>
              <w:snapToGrid w:val="0"/>
              <w:jc w:val="center"/>
              <w:rPr>
                <w:sz w:val="18"/>
                <w:szCs w:val="18"/>
              </w:rPr>
            </w:pPr>
            <w:r>
              <w:rPr>
                <w:sz w:val="18"/>
                <w:szCs w:val="18"/>
              </w:rPr>
              <w:t>条板</w:t>
            </w:r>
          </w:p>
        </w:tc>
        <w:tc>
          <w:tcPr>
            <w:tcW w:w="355" w:type="pct"/>
            <w:vAlign w:val="center"/>
          </w:tcPr>
          <w:p w14:paraId="2D6C6669" w14:textId="77777777" w:rsidR="00C21353" w:rsidRDefault="00000000">
            <w:pPr>
              <w:adjustRightInd w:val="0"/>
              <w:snapToGrid w:val="0"/>
              <w:jc w:val="center"/>
              <w:rPr>
                <w:sz w:val="18"/>
                <w:szCs w:val="18"/>
              </w:rPr>
            </w:pPr>
            <w:r>
              <w:rPr>
                <w:sz w:val="18"/>
                <w:szCs w:val="18"/>
              </w:rPr>
              <w:t>内隔</w:t>
            </w:r>
          </w:p>
          <w:p w14:paraId="32A18B1C" w14:textId="77777777" w:rsidR="00C21353" w:rsidRDefault="00000000">
            <w:pPr>
              <w:adjustRightInd w:val="0"/>
              <w:snapToGrid w:val="0"/>
              <w:jc w:val="center"/>
              <w:rPr>
                <w:sz w:val="18"/>
                <w:szCs w:val="18"/>
              </w:rPr>
            </w:pPr>
            <w:r>
              <w:rPr>
                <w:sz w:val="18"/>
                <w:szCs w:val="18"/>
              </w:rPr>
              <w:t>墙板</w:t>
            </w:r>
          </w:p>
        </w:tc>
        <w:tc>
          <w:tcPr>
            <w:tcW w:w="406" w:type="pct"/>
            <w:vAlign w:val="center"/>
          </w:tcPr>
          <w:p w14:paraId="7A627727" w14:textId="77777777" w:rsidR="00C21353" w:rsidRDefault="00000000">
            <w:pPr>
              <w:adjustRightInd w:val="0"/>
              <w:snapToGrid w:val="0"/>
              <w:jc w:val="center"/>
              <w:rPr>
                <w:sz w:val="18"/>
                <w:szCs w:val="18"/>
              </w:rPr>
            </w:pPr>
            <w:r>
              <w:rPr>
                <w:sz w:val="18"/>
                <w:szCs w:val="18"/>
              </w:rPr>
              <w:t>整体</w:t>
            </w:r>
          </w:p>
          <w:p w14:paraId="2E820609" w14:textId="77777777" w:rsidR="00C21353" w:rsidRDefault="00000000">
            <w:pPr>
              <w:adjustRightInd w:val="0"/>
              <w:snapToGrid w:val="0"/>
              <w:jc w:val="center"/>
              <w:rPr>
                <w:sz w:val="18"/>
                <w:szCs w:val="18"/>
              </w:rPr>
            </w:pPr>
            <w:r>
              <w:rPr>
                <w:sz w:val="18"/>
                <w:szCs w:val="18"/>
              </w:rPr>
              <w:t>卫生间</w:t>
            </w:r>
          </w:p>
        </w:tc>
        <w:tc>
          <w:tcPr>
            <w:tcW w:w="336" w:type="pct"/>
            <w:vAlign w:val="center"/>
          </w:tcPr>
          <w:p w14:paraId="4D2E4C47" w14:textId="77777777" w:rsidR="00C21353" w:rsidRDefault="00000000">
            <w:pPr>
              <w:adjustRightInd w:val="0"/>
              <w:snapToGrid w:val="0"/>
              <w:jc w:val="center"/>
              <w:rPr>
                <w:sz w:val="18"/>
                <w:szCs w:val="18"/>
              </w:rPr>
            </w:pPr>
            <w:r>
              <w:rPr>
                <w:sz w:val="18"/>
                <w:szCs w:val="18"/>
              </w:rPr>
              <w:t>高精度</w:t>
            </w:r>
          </w:p>
          <w:p w14:paraId="043124CD" w14:textId="77777777" w:rsidR="00C21353" w:rsidRDefault="00000000">
            <w:pPr>
              <w:adjustRightInd w:val="0"/>
              <w:snapToGrid w:val="0"/>
              <w:jc w:val="center"/>
              <w:rPr>
                <w:sz w:val="18"/>
                <w:szCs w:val="18"/>
              </w:rPr>
            </w:pPr>
            <w:r>
              <w:rPr>
                <w:sz w:val="18"/>
                <w:szCs w:val="18"/>
              </w:rPr>
              <w:t>模板</w:t>
            </w:r>
          </w:p>
        </w:tc>
      </w:tr>
      <w:tr w:rsidR="00C21353" w14:paraId="38BF85A3" w14:textId="77777777">
        <w:trPr>
          <w:trHeight w:val="277"/>
        </w:trPr>
        <w:tc>
          <w:tcPr>
            <w:tcW w:w="320" w:type="pct"/>
            <w:vAlign w:val="center"/>
          </w:tcPr>
          <w:p w14:paraId="5927E8C7" w14:textId="77777777" w:rsidR="00C21353" w:rsidRDefault="00000000">
            <w:pPr>
              <w:adjustRightInd w:val="0"/>
              <w:snapToGrid w:val="0"/>
              <w:jc w:val="center"/>
              <w:rPr>
                <w:sz w:val="18"/>
                <w:szCs w:val="18"/>
                <w:lang w:val="zh-CN"/>
              </w:rPr>
            </w:pPr>
            <w:r>
              <w:rPr>
                <w:sz w:val="18"/>
                <w:szCs w:val="18"/>
              </w:rPr>
              <w:t>G5#G6#</w:t>
            </w:r>
          </w:p>
        </w:tc>
        <w:tc>
          <w:tcPr>
            <w:tcW w:w="309" w:type="pct"/>
            <w:vAlign w:val="center"/>
          </w:tcPr>
          <w:p w14:paraId="6B19FA20" w14:textId="77777777" w:rsidR="00C21353" w:rsidRDefault="00C21353">
            <w:pPr>
              <w:adjustRightInd w:val="0"/>
              <w:snapToGrid w:val="0"/>
              <w:jc w:val="center"/>
              <w:rPr>
                <w:sz w:val="18"/>
                <w:szCs w:val="18"/>
                <w:lang w:val="zh-CN"/>
              </w:rPr>
            </w:pPr>
          </w:p>
        </w:tc>
        <w:tc>
          <w:tcPr>
            <w:tcW w:w="282" w:type="pct"/>
            <w:vAlign w:val="center"/>
          </w:tcPr>
          <w:p w14:paraId="5E9D83AD" w14:textId="77777777" w:rsidR="00C21353" w:rsidRDefault="00000000">
            <w:pPr>
              <w:adjustRightInd w:val="0"/>
              <w:snapToGrid w:val="0"/>
              <w:jc w:val="center"/>
              <w:rPr>
                <w:sz w:val="18"/>
                <w:szCs w:val="18"/>
                <w:lang w:val="zh-CN"/>
              </w:rPr>
            </w:pPr>
            <w:r>
              <w:rPr>
                <w:sz w:val="18"/>
                <w:szCs w:val="18"/>
                <w:lang w:val="zh-CN"/>
              </w:rPr>
              <w:t>√</w:t>
            </w:r>
          </w:p>
        </w:tc>
        <w:tc>
          <w:tcPr>
            <w:tcW w:w="355" w:type="pct"/>
            <w:vAlign w:val="center"/>
          </w:tcPr>
          <w:p w14:paraId="5BD16CF8" w14:textId="77777777" w:rsidR="00C21353" w:rsidRDefault="00000000">
            <w:pPr>
              <w:adjustRightInd w:val="0"/>
              <w:snapToGrid w:val="0"/>
              <w:jc w:val="center"/>
              <w:rPr>
                <w:sz w:val="18"/>
                <w:szCs w:val="18"/>
                <w:lang w:val="zh-CN"/>
              </w:rPr>
            </w:pPr>
            <w:r>
              <w:rPr>
                <w:sz w:val="18"/>
                <w:szCs w:val="18"/>
                <w:lang w:val="zh-CN"/>
              </w:rPr>
              <w:t>√</w:t>
            </w:r>
          </w:p>
        </w:tc>
        <w:tc>
          <w:tcPr>
            <w:tcW w:w="354" w:type="pct"/>
            <w:vAlign w:val="center"/>
          </w:tcPr>
          <w:p w14:paraId="0C4E603B" w14:textId="77777777" w:rsidR="00C21353" w:rsidRDefault="00000000">
            <w:pPr>
              <w:adjustRightInd w:val="0"/>
              <w:snapToGrid w:val="0"/>
              <w:jc w:val="center"/>
              <w:rPr>
                <w:sz w:val="18"/>
                <w:szCs w:val="18"/>
                <w:lang w:val="zh-CN"/>
              </w:rPr>
            </w:pPr>
            <w:r>
              <w:rPr>
                <w:sz w:val="18"/>
                <w:szCs w:val="18"/>
                <w:lang w:val="zh-CN"/>
              </w:rPr>
              <w:t>√</w:t>
            </w:r>
          </w:p>
        </w:tc>
        <w:tc>
          <w:tcPr>
            <w:tcW w:w="283" w:type="pct"/>
            <w:vAlign w:val="center"/>
          </w:tcPr>
          <w:p w14:paraId="35CE6DC2" w14:textId="77777777" w:rsidR="00C21353" w:rsidRDefault="00000000">
            <w:pPr>
              <w:adjustRightInd w:val="0"/>
              <w:snapToGrid w:val="0"/>
              <w:jc w:val="center"/>
              <w:rPr>
                <w:sz w:val="18"/>
                <w:szCs w:val="18"/>
                <w:lang w:val="zh-CN"/>
              </w:rPr>
            </w:pPr>
            <w:r>
              <w:rPr>
                <w:sz w:val="18"/>
                <w:szCs w:val="18"/>
                <w:lang w:val="zh-CN"/>
              </w:rPr>
              <w:t>√</w:t>
            </w:r>
          </w:p>
        </w:tc>
        <w:tc>
          <w:tcPr>
            <w:tcW w:w="283" w:type="pct"/>
            <w:vAlign w:val="center"/>
          </w:tcPr>
          <w:p w14:paraId="4B557967" w14:textId="77777777" w:rsidR="00C21353" w:rsidRDefault="00C21353">
            <w:pPr>
              <w:adjustRightInd w:val="0"/>
              <w:snapToGrid w:val="0"/>
              <w:jc w:val="center"/>
              <w:rPr>
                <w:sz w:val="18"/>
                <w:szCs w:val="18"/>
                <w:lang w:val="zh-CN"/>
              </w:rPr>
            </w:pPr>
          </w:p>
        </w:tc>
        <w:tc>
          <w:tcPr>
            <w:tcW w:w="287" w:type="pct"/>
            <w:vAlign w:val="center"/>
          </w:tcPr>
          <w:p w14:paraId="291F3AAA" w14:textId="77777777" w:rsidR="00C21353" w:rsidRDefault="00C21353">
            <w:pPr>
              <w:adjustRightInd w:val="0"/>
              <w:snapToGrid w:val="0"/>
              <w:jc w:val="center"/>
              <w:rPr>
                <w:sz w:val="18"/>
                <w:szCs w:val="18"/>
                <w:lang w:val="zh-CN"/>
              </w:rPr>
            </w:pPr>
          </w:p>
        </w:tc>
        <w:tc>
          <w:tcPr>
            <w:tcW w:w="468" w:type="pct"/>
            <w:vAlign w:val="center"/>
          </w:tcPr>
          <w:p w14:paraId="2E1A41DC" w14:textId="77777777" w:rsidR="00C21353" w:rsidRDefault="00C21353">
            <w:pPr>
              <w:adjustRightInd w:val="0"/>
              <w:snapToGrid w:val="0"/>
              <w:jc w:val="center"/>
              <w:rPr>
                <w:sz w:val="18"/>
                <w:szCs w:val="18"/>
                <w:lang w:val="zh-CN"/>
              </w:rPr>
            </w:pPr>
          </w:p>
        </w:tc>
        <w:tc>
          <w:tcPr>
            <w:tcW w:w="294" w:type="pct"/>
            <w:vAlign w:val="center"/>
          </w:tcPr>
          <w:p w14:paraId="405D4DF1" w14:textId="77777777" w:rsidR="00C21353" w:rsidRDefault="00C21353">
            <w:pPr>
              <w:adjustRightInd w:val="0"/>
              <w:snapToGrid w:val="0"/>
              <w:jc w:val="center"/>
              <w:rPr>
                <w:sz w:val="18"/>
                <w:szCs w:val="18"/>
                <w:lang w:val="zh-CN"/>
              </w:rPr>
            </w:pPr>
          </w:p>
        </w:tc>
        <w:tc>
          <w:tcPr>
            <w:tcW w:w="301" w:type="pct"/>
            <w:vAlign w:val="center"/>
          </w:tcPr>
          <w:p w14:paraId="5683F928" w14:textId="77777777" w:rsidR="00C21353" w:rsidRDefault="00C21353">
            <w:pPr>
              <w:adjustRightInd w:val="0"/>
              <w:snapToGrid w:val="0"/>
              <w:jc w:val="center"/>
              <w:rPr>
                <w:sz w:val="18"/>
                <w:szCs w:val="18"/>
                <w:lang w:val="zh-CN"/>
              </w:rPr>
            </w:pPr>
          </w:p>
        </w:tc>
        <w:tc>
          <w:tcPr>
            <w:tcW w:w="367" w:type="pct"/>
            <w:vAlign w:val="center"/>
          </w:tcPr>
          <w:p w14:paraId="1FFA4EDF" w14:textId="77777777" w:rsidR="00C21353" w:rsidRDefault="00C21353">
            <w:pPr>
              <w:adjustRightInd w:val="0"/>
              <w:snapToGrid w:val="0"/>
              <w:jc w:val="center"/>
              <w:rPr>
                <w:sz w:val="18"/>
                <w:szCs w:val="18"/>
                <w:lang w:val="zh-CN"/>
              </w:rPr>
            </w:pPr>
          </w:p>
        </w:tc>
        <w:tc>
          <w:tcPr>
            <w:tcW w:w="355" w:type="pct"/>
            <w:vAlign w:val="center"/>
          </w:tcPr>
          <w:p w14:paraId="60B08498" w14:textId="77777777" w:rsidR="00C21353" w:rsidRDefault="00000000">
            <w:pPr>
              <w:adjustRightInd w:val="0"/>
              <w:snapToGrid w:val="0"/>
              <w:jc w:val="center"/>
              <w:rPr>
                <w:sz w:val="18"/>
                <w:szCs w:val="18"/>
                <w:lang w:val="zh-CN"/>
              </w:rPr>
            </w:pPr>
            <w:r>
              <w:rPr>
                <w:sz w:val="18"/>
                <w:szCs w:val="18"/>
                <w:lang w:val="zh-CN"/>
              </w:rPr>
              <w:t>√</w:t>
            </w:r>
          </w:p>
        </w:tc>
        <w:tc>
          <w:tcPr>
            <w:tcW w:w="406" w:type="pct"/>
            <w:vAlign w:val="center"/>
          </w:tcPr>
          <w:p w14:paraId="6EDBB546" w14:textId="77777777" w:rsidR="00C21353" w:rsidRDefault="00C21353">
            <w:pPr>
              <w:adjustRightInd w:val="0"/>
              <w:snapToGrid w:val="0"/>
              <w:jc w:val="center"/>
              <w:rPr>
                <w:sz w:val="18"/>
                <w:szCs w:val="18"/>
              </w:rPr>
            </w:pPr>
          </w:p>
        </w:tc>
        <w:tc>
          <w:tcPr>
            <w:tcW w:w="336" w:type="pct"/>
            <w:vAlign w:val="center"/>
          </w:tcPr>
          <w:p w14:paraId="7DC63A82" w14:textId="77777777" w:rsidR="00C21353" w:rsidRDefault="00C21353">
            <w:pPr>
              <w:adjustRightInd w:val="0"/>
              <w:snapToGrid w:val="0"/>
              <w:jc w:val="center"/>
              <w:rPr>
                <w:sz w:val="18"/>
                <w:szCs w:val="18"/>
              </w:rPr>
            </w:pPr>
          </w:p>
        </w:tc>
      </w:tr>
      <w:tr w:rsidR="00C21353" w14:paraId="2CA8FC92" w14:textId="77777777">
        <w:trPr>
          <w:trHeight w:val="277"/>
        </w:trPr>
        <w:tc>
          <w:tcPr>
            <w:tcW w:w="320" w:type="pct"/>
            <w:vAlign w:val="center"/>
          </w:tcPr>
          <w:p w14:paraId="26769429" w14:textId="77777777" w:rsidR="00C21353" w:rsidRDefault="00000000">
            <w:pPr>
              <w:adjustRightInd w:val="0"/>
              <w:snapToGrid w:val="0"/>
              <w:jc w:val="center"/>
              <w:rPr>
                <w:sz w:val="18"/>
                <w:szCs w:val="18"/>
              </w:rPr>
            </w:pPr>
            <w:r>
              <w:rPr>
                <w:sz w:val="18"/>
                <w:szCs w:val="18"/>
              </w:rPr>
              <w:t>G7#</w:t>
            </w:r>
          </w:p>
        </w:tc>
        <w:tc>
          <w:tcPr>
            <w:tcW w:w="309" w:type="pct"/>
            <w:vAlign w:val="center"/>
          </w:tcPr>
          <w:p w14:paraId="2E1EA97C" w14:textId="77777777" w:rsidR="00C21353" w:rsidRDefault="00C21353">
            <w:pPr>
              <w:adjustRightInd w:val="0"/>
              <w:snapToGrid w:val="0"/>
              <w:jc w:val="center"/>
              <w:rPr>
                <w:sz w:val="18"/>
                <w:szCs w:val="18"/>
                <w:lang w:val="zh-CN"/>
              </w:rPr>
            </w:pPr>
          </w:p>
        </w:tc>
        <w:tc>
          <w:tcPr>
            <w:tcW w:w="282" w:type="pct"/>
            <w:vAlign w:val="center"/>
          </w:tcPr>
          <w:p w14:paraId="6958C38D" w14:textId="77777777" w:rsidR="00C21353" w:rsidRDefault="00000000">
            <w:pPr>
              <w:adjustRightInd w:val="0"/>
              <w:snapToGrid w:val="0"/>
              <w:jc w:val="center"/>
              <w:rPr>
                <w:sz w:val="18"/>
                <w:szCs w:val="18"/>
              </w:rPr>
            </w:pPr>
            <w:r>
              <w:rPr>
                <w:sz w:val="18"/>
                <w:szCs w:val="18"/>
                <w:lang w:val="zh-CN"/>
              </w:rPr>
              <w:t>√</w:t>
            </w:r>
          </w:p>
        </w:tc>
        <w:tc>
          <w:tcPr>
            <w:tcW w:w="355" w:type="pct"/>
            <w:vAlign w:val="center"/>
          </w:tcPr>
          <w:p w14:paraId="0D52D955" w14:textId="77777777" w:rsidR="00C21353" w:rsidRDefault="00000000">
            <w:pPr>
              <w:adjustRightInd w:val="0"/>
              <w:snapToGrid w:val="0"/>
              <w:jc w:val="center"/>
              <w:rPr>
                <w:sz w:val="18"/>
                <w:szCs w:val="18"/>
              </w:rPr>
            </w:pPr>
            <w:r>
              <w:rPr>
                <w:sz w:val="18"/>
                <w:szCs w:val="18"/>
                <w:lang w:val="zh-CN"/>
              </w:rPr>
              <w:t>√</w:t>
            </w:r>
          </w:p>
        </w:tc>
        <w:tc>
          <w:tcPr>
            <w:tcW w:w="354" w:type="pct"/>
            <w:vAlign w:val="center"/>
          </w:tcPr>
          <w:p w14:paraId="3E6854F1" w14:textId="77777777" w:rsidR="00C21353" w:rsidRDefault="00000000">
            <w:pPr>
              <w:adjustRightInd w:val="0"/>
              <w:snapToGrid w:val="0"/>
              <w:jc w:val="center"/>
              <w:rPr>
                <w:sz w:val="18"/>
                <w:szCs w:val="18"/>
              </w:rPr>
            </w:pPr>
            <w:r>
              <w:rPr>
                <w:sz w:val="18"/>
                <w:szCs w:val="18"/>
                <w:lang w:val="zh-CN"/>
              </w:rPr>
              <w:t>√</w:t>
            </w:r>
          </w:p>
        </w:tc>
        <w:tc>
          <w:tcPr>
            <w:tcW w:w="283" w:type="pct"/>
            <w:vAlign w:val="center"/>
          </w:tcPr>
          <w:p w14:paraId="438F6AD5" w14:textId="77777777" w:rsidR="00C21353" w:rsidRDefault="00000000">
            <w:pPr>
              <w:adjustRightInd w:val="0"/>
              <w:snapToGrid w:val="0"/>
              <w:jc w:val="center"/>
              <w:rPr>
                <w:sz w:val="18"/>
                <w:szCs w:val="18"/>
                <w:lang w:val="zh-CN"/>
              </w:rPr>
            </w:pPr>
            <w:r>
              <w:rPr>
                <w:sz w:val="18"/>
                <w:szCs w:val="18"/>
                <w:lang w:val="zh-CN"/>
              </w:rPr>
              <w:t>√</w:t>
            </w:r>
          </w:p>
        </w:tc>
        <w:tc>
          <w:tcPr>
            <w:tcW w:w="283" w:type="pct"/>
            <w:vAlign w:val="center"/>
          </w:tcPr>
          <w:p w14:paraId="70023994" w14:textId="77777777" w:rsidR="00C21353" w:rsidRDefault="00C21353">
            <w:pPr>
              <w:adjustRightInd w:val="0"/>
              <w:snapToGrid w:val="0"/>
              <w:jc w:val="center"/>
              <w:rPr>
                <w:sz w:val="18"/>
                <w:szCs w:val="18"/>
                <w:lang w:val="zh-CN"/>
              </w:rPr>
            </w:pPr>
          </w:p>
        </w:tc>
        <w:tc>
          <w:tcPr>
            <w:tcW w:w="287" w:type="pct"/>
            <w:vAlign w:val="center"/>
          </w:tcPr>
          <w:p w14:paraId="2067D88E" w14:textId="77777777" w:rsidR="00C21353" w:rsidRDefault="00C21353">
            <w:pPr>
              <w:adjustRightInd w:val="0"/>
              <w:snapToGrid w:val="0"/>
              <w:jc w:val="center"/>
              <w:rPr>
                <w:sz w:val="18"/>
                <w:szCs w:val="18"/>
                <w:lang w:val="zh-CN"/>
              </w:rPr>
            </w:pPr>
          </w:p>
        </w:tc>
        <w:tc>
          <w:tcPr>
            <w:tcW w:w="468" w:type="pct"/>
            <w:vAlign w:val="center"/>
          </w:tcPr>
          <w:p w14:paraId="4AEB87BE" w14:textId="77777777" w:rsidR="00C21353" w:rsidRDefault="00C21353">
            <w:pPr>
              <w:adjustRightInd w:val="0"/>
              <w:snapToGrid w:val="0"/>
              <w:jc w:val="center"/>
              <w:rPr>
                <w:sz w:val="18"/>
                <w:szCs w:val="18"/>
              </w:rPr>
            </w:pPr>
          </w:p>
        </w:tc>
        <w:tc>
          <w:tcPr>
            <w:tcW w:w="294" w:type="pct"/>
            <w:vAlign w:val="center"/>
          </w:tcPr>
          <w:p w14:paraId="48C35ACA" w14:textId="77777777" w:rsidR="00C21353" w:rsidRDefault="00C21353">
            <w:pPr>
              <w:adjustRightInd w:val="0"/>
              <w:snapToGrid w:val="0"/>
              <w:jc w:val="center"/>
              <w:rPr>
                <w:sz w:val="18"/>
                <w:szCs w:val="18"/>
              </w:rPr>
            </w:pPr>
          </w:p>
        </w:tc>
        <w:tc>
          <w:tcPr>
            <w:tcW w:w="301" w:type="pct"/>
            <w:vAlign w:val="center"/>
          </w:tcPr>
          <w:p w14:paraId="097EDE43" w14:textId="77777777" w:rsidR="00C21353" w:rsidRDefault="00C21353">
            <w:pPr>
              <w:adjustRightInd w:val="0"/>
              <w:snapToGrid w:val="0"/>
              <w:jc w:val="center"/>
              <w:rPr>
                <w:sz w:val="18"/>
                <w:szCs w:val="18"/>
              </w:rPr>
            </w:pPr>
          </w:p>
        </w:tc>
        <w:tc>
          <w:tcPr>
            <w:tcW w:w="367" w:type="pct"/>
            <w:vAlign w:val="center"/>
          </w:tcPr>
          <w:p w14:paraId="632172E0" w14:textId="77777777" w:rsidR="00C21353" w:rsidRDefault="00C21353">
            <w:pPr>
              <w:adjustRightInd w:val="0"/>
              <w:snapToGrid w:val="0"/>
              <w:jc w:val="center"/>
              <w:rPr>
                <w:sz w:val="18"/>
                <w:szCs w:val="18"/>
              </w:rPr>
            </w:pPr>
          </w:p>
        </w:tc>
        <w:tc>
          <w:tcPr>
            <w:tcW w:w="355" w:type="pct"/>
            <w:vAlign w:val="center"/>
          </w:tcPr>
          <w:p w14:paraId="1540E09B" w14:textId="77777777" w:rsidR="00C21353" w:rsidRDefault="00000000">
            <w:pPr>
              <w:adjustRightInd w:val="0"/>
              <w:snapToGrid w:val="0"/>
              <w:jc w:val="center"/>
              <w:rPr>
                <w:sz w:val="18"/>
                <w:szCs w:val="18"/>
              </w:rPr>
            </w:pPr>
            <w:r>
              <w:rPr>
                <w:sz w:val="18"/>
                <w:szCs w:val="18"/>
                <w:lang w:val="zh-CN"/>
              </w:rPr>
              <w:t>√</w:t>
            </w:r>
          </w:p>
        </w:tc>
        <w:tc>
          <w:tcPr>
            <w:tcW w:w="406" w:type="pct"/>
            <w:vAlign w:val="center"/>
          </w:tcPr>
          <w:p w14:paraId="74F55CFE" w14:textId="77777777" w:rsidR="00C21353" w:rsidRDefault="00C21353">
            <w:pPr>
              <w:adjustRightInd w:val="0"/>
              <w:snapToGrid w:val="0"/>
              <w:jc w:val="center"/>
              <w:rPr>
                <w:sz w:val="18"/>
                <w:szCs w:val="18"/>
              </w:rPr>
            </w:pPr>
          </w:p>
        </w:tc>
        <w:tc>
          <w:tcPr>
            <w:tcW w:w="336" w:type="pct"/>
            <w:vAlign w:val="center"/>
          </w:tcPr>
          <w:p w14:paraId="03FD6F71" w14:textId="77777777" w:rsidR="00C21353" w:rsidRDefault="00C21353">
            <w:pPr>
              <w:adjustRightInd w:val="0"/>
              <w:snapToGrid w:val="0"/>
              <w:jc w:val="center"/>
              <w:rPr>
                <w:sz w:val="18"/>
                <w:szCs w:val="18"/>
              </w:rPr>
            </w:pPr>
          </w:p>
        </w:tc>
      </w:tr>
      <w:tr w:rsidR="00C21353" w14:paraId="1D67C1B0" w14:textId="77777777">
        <w:trPr>
          <w:trHeight w:val="301"/>
        </w:trPr>
        <w:tc>
          <w:tcPr>
            <w:tcW w:w="320" w:type="pct"/>
            <w:vAlign w:val="center"/>
          </w:tcPr>
          <w:p w14:paraId="69EE418E" w14:textId="77777777" w:rsidR="00C21353" w:rsidRDefault="00000000">
            <w:pPr>
              <w:adjustRightInd w:val="0"/>
              <w:snapToGrid w:val="0"/>
              <w:jc w:val="center"/>
              <w:rPr>
                <w:sz w:val="18"/>
                <w:szCs w:val="18"/>
              </w:rPr>
            </w:pPr>
            <w:r>
              <w:rPr>
                <w:sz w:val="18"/>
                <w:szCs w:val="18"/>
              </w:rPr>
              <w:t>G8#</w:t>
            </w:r>
          </w:p>
        </w:tc>
        <w:tc>
          <w:tcPr>
            <w:tcW w:w="309" w:type="pct"/>
            <w:vAlign w:val="center"/>
          </w:tcPr>
          <w:p w14:paraId="7455E097" w14:textId="77777777" w:rsidR="00C21353" w:rsidRDefault="00C21353">
            <w:pPr>
              <w:adjustRightInd w:val="0"/>
              <w:snapToGrid w:val="0"/>
              <w:jc w:val="center"/>
              <w:rPr>
                <w:sz w:val="18"/>
                <w:szCs w:val="18"/>
                <w:lang w:val="zh-CN"/>
              </w:rPr>
            </w:pPr>
          </w:p>
        </w:tc>
        <w:tc>
          <w:tcPr>
            <w:tcW w:w="282" w:type="pct"/>
            <w:vAlign w:val="center"/>
          </w:tcPr>
          <w:p w14:paraId="1D95F24D" w14:textId="77777777" w:rsidR="00C21353" w:rsidRDefault="00000000">
            <w:pPr>
              <w:adjustRightInd w:val="0"/>
              <w:snapToGrid w:val="0"/>
              <w:jc w:val="center"/>
              <w:rPr>
                <w:sz w:val="18"/>
                <w:szCs w:val="18"/>
              </w:rPr>
            </w:pPr>
            <w:r>
              <w:rPr>
                <w:sz w:val="18"/>
                <w:szCs w:val="18"/>
                <w:lang w:val="zh-CN"/>
              </w:rPr>
              <w:t>√</w:t>
            </w:r>
          </w:p>
        </w:tc>
        <w:tc>
          <w:tcPr>
            <w:tcW w:w="355" w:type="pct"/>
            <w:vAlign w:val="center"/>
          </w:tcPr>
          <w:p w14:paraId="1C7D27C0" w14:textId="77777777" w:rsidR="00C21353" w:rsidRDefault="00C21353">
            <w:pPr>
              <w:adjustRightInd w:val="0"/>
              <w:snapToGrid w:val="0"/>
              <w:jc w:val="center"/>
              <w:rPr>
                <w:sz w:val="18"/>
                <w:szCs w:val="18"/>
              </w:rPr>
            </w:pPr>
          </w:p>
        </w:tc>
        <w:tc>
          <w:tcPr>
            <w:tcW w:w="354" w:type="pct"/>
            <w:vAlign w:val="center"/>
          </w:tcPr>
          <w:p w14:paraId="086AB7F0" w14:textId="77777777" w:rsidR="00C21353" w:rsidRDefault="00000000">
            <w:pPr>
              <w:adjustRightInd w:val="0"/>
              <w:snapToGrid w:val="0"/>
              <w:jc w:val="center"/>
              <w:rPr>
                <w:sz w:val="18"/>
                <w:szCs w:val="18"/>
              </w:rPr>
            </w:pPr>
            <w:r>
              <w:rPr>
                <w:sz w:val="18"/>
                <w:szCs w:val="18"/>
                <w:lang w:val="zh-CN"/>
              </w:rPr>
              <w:t>√</w:t>
            </w:r>
          </w:p>
        </w:tc>
        <w:tc>
          <w:tcPr>
            <w:tcW w:w="283" w:type="pct"/>
            <w:vAlign w:val="center"/>
          </w:tcPr>
          <w:p w14:paraId="011F14BC" w14:textId="77777777" w:rsidR="00C21353" w:rsidRDefault="00000000">
            <w:pPr>
              <w:adjustRightInd w:val="0"/>
              <w:snapToGrid w:val="0"/>
              <w:jc w:val="center"/>
              <w:rPr>
                <w:sz w:val="18"/>
                <w:szCs w:val="18"/>
              </w:rPr>
            </w:pPr>
            <w:r>
              <w:rPr>
                <w:sz w:val="18"/>
                <w:szCs w:val="18"/>
                <w:lang w:val="zh-CN"/>
              </w:rPr>
              <w:t>√</w:t>
            </w:r>
          </w:p>
        </w:tc>
        <w:tc>
          <w:tcPr>
            <w:tcW w:w="283" w:type="pct"/>
            <w:vAlign w:val="center"/>
          </w:tcPr>
          <w:p w14:paraId="206B19A9" w14:textId="77777777" w:rsidR="00C21353" w:rsidRDefault="00C21353">
            <w:pPr>
              <w:adjustRightInd w:val="0"/>
              <w:snapToGrid w:val="0"/>
              <w:jc w:val="center"/>
              <w:rPr>
                <w:sz w:val="18"/>
                <w:szCs w:val="18"/>
              </w:rPr>
            </w:pPr>
          </w:p>
        </w:tc>
        <w:tc>
          <w:tcPr>
            <w:tcW w:w="287" w:type="pct"/>
            <w:vAlign w:val="center"/>
          </w:tcPr>
          <w:p w14:paraId="47C42610" w14:textId="77777777" w:rsidR="00C21353" w:rsidRDefault="00C21353">
            <w:pPr>
              <w:adjustRightInd w:val="0"/>
              <w:snapToGrid w:val="0"/>
              <w:jc w:val="center"/>
              <w:rPr>
                <w:sz w:val="18"/>
                <w:szCs w:val="18"/>
                <w:lang w:val="zh-CN"/>
              </w:rPr>
            </w:pPr>
          </w:p>
        </w:tc>
        <w:tc>
          <w:tcPr>
            <w:tcW w:w="468" w:type="pct"/>
            <w:vAlign w:val="center"/>
          </w:tcPr>
          <w:p w14:paraId="4AF50599" w14:textId="77777777" w:rsidR="00C21353" w:rsidRDefault="00C21353">
            <w:pPr>
              <w:adjustRightInd w:val="0"/>
              <w:snapToGrid w:val="0"/>
              <w:jc w:val="center"/>
              <w:rPr>
                <w:sz w:val="18"/>
                <w:szCs w:val="18"/>
              </w:rPr>
            </w:pPr>
          </w:p>
        </w:tc>
        <w:tc>
          <w:tcPr>
            <w:tcW w:w="294" w:type="pct"/>
            <w:vAlign w:val="center"/>
          </w:tcPr>
          <w:p w14:paraId="34E48F35" w14:textId="77777777" w:rsidR="00C21353" w:rsidRDefault="00C21353">
            <w:pPr>
              <w:adjustRightInd w:val="0"/>
              <w:snapToGrid w:val="0"/>
              <w:jc w:val="center"/>
              <w:rPr>
                <w:sz w:val="18"/>
                <w:szCs w:val="18"/>
              </w:rPr>
            </w:pPr>
          </w:p>
        </w:tc>
        <w:tc>
          <w:tcPr>
            <w:tcW w:w="301" w:type="pct"/>
            <w:vAlign w:val="center"/>
          </w:tcPr>
          <w:p w14:paraId="3F56A8D0" w14:textId="77777777" w:rsidR="00C21353" w:rsidRDefault="00C21353">
            <w:pPr>
              <w:adjustRightInd w:val="0"/>
              <w:snapToGrid w:val="0"/>
              <w:jc w:val="center"/>
              <w:rPr>
                <w:sz w:val="18"/>
                <w:szCs w:val="18"/>
              </w:rPr>
            </w:pPr>
          </w:p>
        </w:tc>
        <w:tc>
          <w:tcPr>
            <w:tcW w:w="367" w:type="pct"/>
            <w:vAlign w:val="center"/>
          </w:tcPr>
          <w:p w14:paraId="7A97151E" w14:textId="77777777" w:rsidR="00C21353" w:rsidRDefault="00C21353">
            <w:pPr>
              <w:adjustRightInd w:val="0"/>
              <w:snapToGrid w:val="0"/>
              <w:jc w:val="center"/>
              <w:rPr>
                <w:sz w:val="18"/>
                <w:szCs w:val="18"/>
              </w:rPr>
            </w:pPr>
          </w:p>
        </w:tc>
        <w:tc>
          <w:tcPr>
            <w:tcW w:w="355" w:type="pct"/>
            <w:vAlign w:val="center"/>
          </w:tcPr>
          <w:p w14:paraId="11120CC6" w14:textId="77777777" w:rsidR="00C21353" w:rsidRDefault="00000000">
            <w:pPr>
              <w:adjustRightInd w:val="0"/>
              <w:snapToGrid w:val="0"/>
              <w:jc w:val="center"/>
              <w:rPr>
                <w:sz w:val="18"/>
                <w:szCs w:val="18"/>
              </w:rPr>
            </w:pPr>
            <w:r>
              <w:rPr>
                <w:sz w:val="18"/>
                <w:szCs w:val="18"/>
                <w:lang w:val="zh-CN"/>
              </w:rPr>
              <w:t>√</w:t>
            </w:r>
          </w:p>
        </w:tc>
        <w:tc>
          <w:tcPr>
            <w:tcW w:w="406" w:type="pct"/>
            <w:vAlign w:val="center"/>
          </w:tcPr>
          <w:p w14:paraId="7C80B88E" w14:textId="77777777" w:rsidR="00C21353" w:rsidRDefault="00C21353">
            <w:pPr>
              <w:adjustRightInd w:val="0"/>
              <w:snapToGrid w:val="0"/>
              <w:jc w:val="center"/>
              <w:rPr>
                <w:sz w:val="18"/>
                <w:szCs w:val="18"/>
              </w:rPr>
            </w:pPr>
          </w:p>
        </w:tc>
        <w:tc>
          <w:tcPr>
            <w:tcW w:w="336" w:type="pct"/>
            <w:vAlign w:val="center"/>
          </w:tcPr>
          <w:p w14:paraId="71351B5D" w14:textId="77777777" w:rsidR="00C21353" w:rsidRDefault="00C21353">
            <w:pPr>
              <w:adjustRightInd w:val="0"/>
              <w:snapToGrid w:val="0"/>
              <w:jc w:val="center"/>
              <w:rPr>
                <w:sz w:val="18"/>
                <w:szCs w:val="18"/>
              </w:rPr>
            </w:pPr>
          </w:p>
        </w:tc>
      </w:tr>
      <w:tr w:rsidR="00C21353" w14:paraId="3E1A5570" w14:textId="77777777">
        <w:trPr>
          <w:trHeight w:val="327"/>
        </w:trPr>
        <w:tc>
          <w:tcPr>
            <w:tcW w:w="320" w:type="pct"/>
            <w:vAlign w:val="center"/>
          </w:tcPr>
          <w:p w14:paraId="307E3D01" w14:textId="77777777" w:rsidR="00C21353" w:rsidRDefault="00000000">
            <w:pPr>
              <w:adjustRightInd w:val="0"/>
              <w:snapToGrid w:val="0"/>
              <w:jc w:val="center"/>
              <w:rPr>
                <w:sz w:val="18"/>
                <w:szCs w:val="18"/>
              </w:rPr>
            </w:pPr>
            <w:r>
              <w:rPr>
                <w:sz w:val="18"/>
                <w:szCs w:val="18"/>
              </w:rPr>
              <w:t>G9#~G11#</w:t>
            </w:r>
          </w:p>
        </w:tc>
        <w:tc>
          <w:tcPr>
            <w:tcW w:w="309" w:type="pct"/>
            <w:vAlign w:val="center"/>
          </w:tcPr>
          <w:p w14:paraId="75F70E73" w14:textId="77777777" w:rsidR="00C21353" w:rsidRDefault="00C21353">
            <w:pPr>
              <w:adjustRightInd w:val="0"/>
              <w:snapToGrid w:val="0"/>
              <w:jc w:val="center"/>
              <w:rPr>
                <w:sz w:val="18"/>
                <w:szCs w:val="18"/>
                <w:lang w:val="zh-CN"/>
              </w:rPr>
            </w:pPr>
          </w:p>
        </w:tc>
        <w:tc>
          <w:tcPr>
            <w:tcW w:w="282" w:type="pct"/>
            <w:vAlign w:val="center"/>
          </w:tcPr>
          <w:p w14:paraId="21F24FBC" w14:textId="77777777" w:rsidR="00C21353" w:rsidRDefault="00000000">
            <w:pPr>
              <w:adjustRightInd w:val="0"/>
              <w:snapToGrid w:val="0"/>
              <w:jc w:val="center"/>
              <w:rPr>
                <w:sz w:val="18"/>
                <w:szCs w:val="18"/>
              </w:rPr>
            </w:pPr>
            <w:r>
              <w:rPr>
                <w:sz w:val="18"/>
                <w:szCs w:val="18"/>
                <w:lang w:val="zh-CN"/>
              </w:rPr>
              <w:t>√</w:t>
            </w:r>
          </w:p>
        </w:tc>
        <w:tc>
          <w:tcPr>
            <w:tcW w:w="355" w:type="pct"/>
            <w:vAlign w:val="center"/>
          </w:tcPr>
          <w:p w14:paraId="67E99FCF" w14:textId="77777777" w:rsidR="00C21353" w:rsidRDefault="00C21353">
            <w:pPr>
              <w:adjustRightInd w:val="0"/>
              <w:snapToGrid w:val="0"/>
              <w:jc w:val="center"/>
              <w:rPr>
                <w:sz w:val="18"/>
                <w:szCs w:val="18"/>
              </w:rPr>
            </w:pPr>
          </w:p>
        </w:tc>
        <w:tc>
          <w:tcPr>
            <w:tcW w:w="354" w:type="pct"/>
            <w:vAlign w:val="center"/>
          </w:tcPr>
          <w:p w14:paraId="08A4B11A" w14:textId="77777777" w:rsidR="00C21353" w:rsidRDefault="00000000">
            <w:pPr>
              <w:adjustRightInd w:val="0"/>
              <w:snapToGrid w:val="0"/>
              <w:jc w:val="center"/>
              <w:rPr>
                <w:sz w:val="18"/>
                <w:szCs w:val="18"/>
              </w:rPr>
            </w:pPr>
            <w:r>
              <w:rPr>
                <w:sz w:val="18"/>
                <w:szCs w:val="18"/>
                <w:lang w:val="zh-CN"/>
              </w:rPr>
              <w:t>√</w:t>
            </w:r>
          </w:p>
        </w:tc>
        <w:tc>
          <w:tcPr>
            <w:tcW w:w="283" w:type="pct"/>
            <w:vAlign w:val="center"/>
          </w:tcPr>
          <w:p w14:paraId="312AF150" w14:textId="77777777" w:rsidR="00C21353" w:rsidRDefault="00000000">
            <w:pPr>
              <w:adjustRightInd w:val="0"/>
              <w:snapToGrid w:val="0"/>
              <w:jc w:val="center"/>
              <w:rPr>
                <w:sz w:val="18"/>
                <w:szCs w:val="18"/>
              </w:rPr>
            </w:pPr>
            <w:r>
              <w:rPr>
                <w:sz w:val="18"/>
                <w:szCs w:val="18"/>
                <w:lang w:val="zh-CN"/>
              </w:rPr>
              <w:t>√</w:t>
            </w:r>
          </w:p>
        </w:tc>
        <w:tc>
          <w:tcPr>
            <w:tcW w:w="283" w:type="pct"/>
            <w:vAlign w:val="center"/>
          </w:tcPr>
          <w:p w14:paraId="57784CBF" w14:textId="77777777" w:rsidR="00C21353" w:rsidRDefault="00C21353">
            <w:pPr>
              <w:adjustRightInd w:val="0"/>
              <w:snapToGrid w:val="0"/>
              <w:jc w:val="center"/>
              <w:rPr>
                <w:sz w:val="18"/>
                <w:szCs w:val="18"/>
              </w:rPr>
            </w:pPr>
          </w:p>
        </w:tc>
        <w:tc>
          <w:tcPr>
            <w:tcW w:w="287" w:type="pct"/>
            <w:vAlign w:val="center"/>
          </w:tcPr>
          <w:p w14:paraId="3D252E8D" w14:textId="77777777" w:rsidR="00C21353" w:rsidRDefault="00C21353">
            <w:pPr>
              <w:adjustRightInd w:val="0"/>
              <w:snapToGrid w:val="0"/>
              <w:jc w:val="center"/>
              <w:rPr>
                <w:sz w:val="18"/>
                <w:szCs w:val="18"/>
                <w:lang w:val="zh-CN"/>
              </w:rPr>
            </w:pPr>
          </w:p>
        </w:tc>
        <w:tc>
          <w:tcPr>
            <w:tcW w:w="468" w:type="pct"/>
            <w:vAlign w:val="center"/>
          </w:tcPr>
          <w:p w14:paraId="5677B807" w14:textId="77777777" w:rsidR="00C21353" w:rsidRDefault="00C21353">
            <w:pPr>
              <w:adjustRightInd w:val="0"/>
              <w:snapToGrid w:val="0"/>
              <w:jc w:val="center"/>
              <w:rPr>
                <w:sz w:val="18"/>
                <w:szCs w:val="18"/>
              </w:rPr>
            </w:pPr>
          </w:p>
        </w:tc>
        <w:tc>
          <w:tcPr>
            <w:tcW w:w="294" w:type="pct"/>
            <w:vAlign w:val="center"/>
          </w:tcPr>
          <w:p w14:paraId="49DBD875" w14:textId="77777777" w:rsidR="00C21353" w:rsidRDefault="00C21353">
            <w:pPr>
              <w:adjustRightInd w:val="0"/>
              <w:snapToGrid w:val="0"/>
              <w:jc w:val="center"/>
              <w:rPr>
                <w:sz w:val="18"/>
                <w:szCs w:val="18"/>
              </w:rPr>
            </w:pPr>
          </w:p>
        </w:tc>
        <w:tc>
          <w:tcPr>
            <w:tcW w:w="301" w:type="pct"/>
            <w:vAlign w:val="center"/>
          </w:tcPr>
          <w:p w14:paraId="120BDA45" w14:textId="77777777" w:rsidR="00C21353" w:rsidRDefault="00C21353">
            <w:pPr>
              <w:adjustRightInd w:val="0"/>
              <w:snapToGrid w:val="0"/>
              <w:jc w:val="center"/>
              <w:rPr>
                <w:sz w:val="18"/>
                <w:szCs w:val="18"/>
              </w:rPr>
            </w:pPr>
          </w:p>
        </w:tc>
        <w:tc>
          <w:tcPr>
            <w:tcW w:w="367" w:type="pct"/>
            <w:vAlign w:val="center"/>
          </w:tcPr>
          <w:p w14:paraId="6BC153C4" w14:textId="77777777" w:rsidR="00C21353" w:rsidRDefault="00C21353">
            <w:pPr>
              <w:adjustRightInd w:val="0"/>
              <w:snapToGrid w:val="0"/>
              <w:jc w:val="center"/>
              <w:rPr>
                <w:sz w:val="18"/>
                <w:szCs w:val="18"/>
              </w:rPr>
            </w:pPr>
          </w:p>
        </w:tc>
        <w:tc>
          <w:tcPr>
            <w:tcW w:w="355" w:type="pct"/>
            <w:vAlign w:val="center"/>
          </w:tcPr>
          <w:p w14:paraId="72B78A13" w14:textId="77777777" w:rsidR="00C21353" w:rsidRDefault="00000000">
            <w:pPr>
              <w:adjustRightInd w:val="0"/>
              <w:snapToGrid w:val="0"/>
              <w:jc w:val="center"/>
              <w:rPr>
                <w:sz w:val="18"/>
                <w:szCs w:val="18"/>
              </w:rPr>
            </w:pPr>
            <w:r>
              <w:rPr>
                <w:sz w:val="18"/>
                <w:szCs w:val="18"/>
                <w:lang w:val="zh-CN"/>
              </w:rPr>
              <w:t>√</w:t>
            </w:r>
          </w:p>
        </w:tc>
        <w:tc>
          <w:tcPr>
            <w:tcW w:w="406" w:type="pct"/>
            <w:vAlign w:val="center"/>
          </w:tcPr>
          <w:p w14:paraId="0638EF1F" w14:textId="77777777" w:rsidR="00C21353" w:rsidRDefault="00C21353">
            <w:pPr>
              <w:adjustRightInd w:val="0"/>
              <w:snapToGrid w:val="0"/>
              <w:jc w:val="center"/>
              <w:rPr>
                <w:sz w:val="18"/>
                <w:szCs w:val="18"/>
              </w:rPr>
            </w:pPr>
          </w:p>
        </w:tc>
        <w:tc>
          <w:tcPr>
            <w:tcW w:w="336" w:type="pct"/>
            <w:vAlign w:val="center"/>
          </w:tcPr>
          <w:p w14:paraId="513A213F" w14:textId="77777777" w:rsidR="00C21353" w:rsidRDefault="00C21353">
            <w:pPr>
              <w:adjustRightInd w:val="0"/>
              <w:snapToGrid w:val="0"/>
              <w:jc w:val="center"/>
              <w:rPr>
                <w:sz w:val="18"/>
                <w:szCs w:val="18"/>
              </w:rPr>
            </w:pPr>
          </w:p>
        </w:tc>
      </w:tr>
      <w:tr w:rsidR="00C21353" w14:paraId="58F73E61" w14:textId="77777777">
        <w:trPr>
          <w:trHeight w:val="289"/>
        </w:trPr>
        <w:tc>
          <w:tcPr>
            <w:tcW w:w="320" w:type="pct"/>
            <w:vAlign w:val="center"/>
          </w:tcPr>
          <w:p w14:paraId="134C8494" w14:textId="77777777" w:rsidR="00C21353" w:rsidRDefault="00C21353">
            <w:pPr>
              <w:adjustRightInd w:val="0"/>
              <w:snapToGrid w:val="0"/>
              <w:jc w:val="center"/>
              <w:rPr>
                <w:sz w:val="18"/>
                <w:szCs w:val="18"/>
              </w:rPr>
            </w:pPr>
          </w:p>
        </w:tc>
        <w:tc>
          <w:tcPr>
            <w:tcW w:w="309" w:type="pct"/>
            <w:vAlign w:val="center"/>
          </w:tcPr>
          <w:p w14:paraId="7986E1E7" w14:textId="77777777" w:rsidR="00C21353" w:rsidRDefault="00C21353">
            <w:pPr>
              <w:adjustRightInd w:val="0"/>
              <w:snapToGrid w:val="0"/>
              <w:jc w:val="center"/>
              <w:rPr>
                <w:sz w:val="18"/>
                <w:szCs w:val="18"/>
                <w:lang w:val="zh-CN"/>
              </w:rPr>
            </w:pPr>
          </w:p>
        </w:tc>
        <w:tc>
          <w:tcPr>
            <w:tcW w:w="282" w:type="pct"/>
            <w:vAlign w:val="center"/>
          </w:tcPr>
          <w:p w14:paraId="46954757" w14:textId="77777777" w:rsidR="00C21353" w:rsidRDefault="00C21353">
            <w:pPr>
              <w:adjustRightInd w:val="0"/>
              <w:snapToGrid w:val="0"/>
              <w:jc w:val="center"/>
              <w:rPr>
                <w:sz w:val="18"/>
                <w:szCs w:val="18"/>
                <w:lang w:val="zh-CN"/>
              </w:rPr>
            </w:pPr>
          </w:p>
        </w:tc>
        <w:tc>
          <w:tcPr>
            <w:tcW w:w="355" w:type="pct"/>
            <w:vAlign w:val="center"/>
          </w:tcPr>
          <w:p w14:paraId="67DEA826" w14:textId="77777777" w:rsidR="00C21353" w:rsidRDefault="00C21353">
            <w:pPr>
              <w:adjustRightInd w:val="0"/>
              <w:snapToGrid w:val="0"/>
              <w:jc w:val="center"/>
              <w:rPr>
                <w:sz w:val="18"/>
                <w:szCs w:val="18"/>
                <w:lang w:val="zh-CN"/>
              </w:rPr>
            </w:pPr>
          </w:p>
        </w:tc>
        <w:tc>
          <w:tcPr>
            <w:tcW w:w="354" w:type="pct"/>
            <w:vAlign w:val="center"/>
          </w:tcPr>
          <w:p w14:paraId="63E5A7F3" w14:textId="77777777" w:rsidR="00C21353" w:rsidRDefault="00C21353">
            <w:pPr>
              <w:adjustRightInd w:val="0"/>
              <w:snapToGrid w:val="0"/>
              <w:jc w:val="center"/>
              <w:rPr>
                <w:sz w:val="18"/>
                <w:szCs w:val="18"/>
                <w:lang w:val="zh-CN"/>
              </w:rPr>
            </w:pPr>
          </w:p>
        </w:tc>
        <w:tc>
          <w:tcPr>
            <w:tcW w:w="283" w:type="pct"/>
            <w:vAlign w:val="center"/>
          </w:tcPr>
          <w:p w14:paraId="7C68EF90" w14:textId="77777777" w:rsidR="00C21353" w:rsidRDefault="00C21353">
            <w:pPr>
              <w:adjustRightInd w:val="0"/>
              <w:snapToGrid w:val="0"/>
              <w:jc w:val="center"/>
              <w:rPr>
                <w:sz w:val="18"/>
                <w:szCs w:val="18"/>
              </w:rPr>
            </w:pPr>
          </w:p>
        </w:tc>
        <w:tc>
          <w:tcPr>
            <w:tcW w:w="283" w:type="pct"/>
            <w:vAlign w:val="center"/>
          </w:tcPr>
          <w:p w14:paraId="60BB62CB" w14:textId="77777777" w:rsidR="00C21353" w:rsidRDefault="00C21353">
            <w:pPr>
              <w:adjustRightInd w:val="0"/>
              <w:snapToGrid w:val="0"/>
              <w:jc w:val="center"/>
              <w:rPr>
                <w:sz w:val="18"/>
                <w:szCs w:val="18"/>
              </w:rPr>
            </w:pPr>
          </w:p>
        </w:tc>
        <w:tc>
          <w:tcPr>
            <w:tcW w:w="287" w:type="pct"/>
            <w:vAlign w:val="center"/>
          </w:tcPr>
          <w:p w14:paraId="0FC9ECC7" w14:textId="77777777" w:rsidR="00C21353" w:rsidRDefault="00C21353">
            <w:pPr>
              <w:adjustRightInd w:val="0"/>
              <w:snapToGrid w:val="0"/>
              <w:jc w:val="center"/>
              <w:rPr>
                <w:sz w:val="18"/>
                <w:szCs w:val="18"/>
                <w:lang w:val="zh-CN"/>
              </w:rPr>
            </w:pPr>
          </w:p>
        </w:tc>
        <w:tc>
          <w:tcPr>
            <w:tcW w:w="468" w:type="pct"/>
            <w:vAlign w:val="center"/>
          </w:tcPr>
          <w:p w14:paraId="508D3867" w14:textId="77777777" w:rsidR="00C21353" w:rsidRDefault="00C21353">
            <w:pPr>
              <w:adjustRightInd w:val="0"/>
              <w:snapToGrid w:val="0"/>
              <w:jc w:val="center"/>
              <w:rPr>
                <w:sz w:val="18"/>
                <w:szCs w:val="18"/>
                <w:lang w:val="zh-CN"/>
              </w:rPr>
            </w:pPr>
          </w:p>
        </w:tc>
        <w:tc>
          <w:tcPr>
            <w:tcW w:w="294" w:type="pct"/>
            <w:vAlign w:val="center"/>
          </w:tcPr>
          <w:p w14:paraId="54B9A467" w14:textId="77777777" w:rsidR="00C21353" w:rsidRDefault="00C21353">
            <w:pPr>
              <w:adjustRightInd w:val="0"/>
              <w:snapToGrid w:val="0"/>
              <w:jc w:val="center"/>
              <w:rPr>
                <w:sz w:val="18"/>
                <w:szCs w:val="18"/>
              </w:rPr>
            </w:pPr>
          </w:p>
        </w:tc>
        <w:tc>
          <w:tcPr>
            <w:tcW w:w="301" w:type="pct"/>
            <w:vAlign w:val="center"/>
          </w:tcPr>
          <w:p w14:paraId="70E4ED37" w14:textId="77777777" w:rsidR="00C21353" w:rsidRDefault="00C21353">
            <w:pPr>
              <w:adjustRightInd w:val="0"/>
              <w:snapToGrid w:val="0"/>
              <w:jc w:val="center"/>
              <w:rPr>
                <w:sz w:val="18"/>
                <w:szCs w:val="18"/>
              </w:rPr>
            </w:pPr>
          </w:p>
        </w:tc>
        <w:tc>
          <w:tcPr>
            <w:tcW w:w="367" w:type="pct"/>
            <w:vAlign w:val="center"/>
          </w:tcPr>
          <w:p w14:paraId="196D431B" w14:textId="77777777" w:rsidR="00C21353" w:rsidRDefault="00C21353">
            <w:pPr>
              <w:adjustRightInd w:val="0"/>
              <w:snapToGrid w:val="0"/>
              <w:jc w:val="center"/>
              <w:rPr>
                <w:sz w:val="18"/>
                <w:szCs w:val="18"/>
              </w:rPr>
            </w:pPr>
          </w:p>
        </w:tc>
        <w:tc>
          <w:tcPr>
            <w:tcW w:w="355" w:type="pct"/>
            <w:vAlign w:val="center"/>
          </w:tcPr>
          <w:p w14:paraId="0FB41A7C" w14:textId="77777777" w:rsidR="00C21353" w:rsidRDefault="00C21353">
            <w:pPr>
              <w:adjustRightInd w:val="0"/>
              <w:snapToGrid w:val="0"/>
              <w:jc w:val="center"/>
              <w:rPr>
                <w:sz w:val="18"/>
                <w:szCs w:val="18"/>
              </w:rPr>
            </w:pPr>
          </w:p>
        </w:tc>
        <w:tc>
          <w:tcPr>
            <w:tcW w:w="406" w:type="pct"/>
            <w:vAlign w:val="center"/>
          </w:tcPr>
          <w:p w14:paraId="0B68B8F4" w14:textId="77777777" w:rsidR="00C21353" w:rsidRDefault="00C21353">
            <w:pPr>
              <w:adjustRightInd w:val="0"/>
              <w:snapToGrid w:val="0"/>
              <w:jc w:val="center"/>
              <w:rPr>
                <w:sz w:val="18"/>
                <w:szCs w:val="18"/>
              </w:rPr>
            </w:pPr>
          </w:p>
        </w:tc>
        <w:tc>
          <w:tcPr>
            <w:tcW w:w="336" w:type="pct"/>
            <w:vAlign w:val="center"/>
          </w:tcPr>
          <w:p w14:paraId="4B8C1B11" w14:textId="77777777" w:rsidR="00C21353" w:rsidRDefault="00C21353">
            <w:pPr>
              <w:adjustRightInd w:val="0"/>
              <w:snapToGrid w:val="0"/>
              <w:jc w:val="center"/>
              <w:rPr>
                <w:sz w:val="18"/>
                <w:szCs w:val="18"/>
              </w:rPr>
            </w:pPr>
          </w:p>
        </w:tc>
      </w:tr>
    </w:tbl>
    <w:p w14:paraId="2020FBF6" w14:textId="77777777" w:rsidR="00C21353" w:rsidRDefault="00000000">
      <w:pPr>
        <w:pStyle w:val="2"/>
        <w:snapToGrid w:val="0"/>
        <w:spacing w:beforeLines="100" w:before="312" w:after="0" w:line="360" w:lineRule="auto"/>
        <w:rPr>
          <w:rFonts w:ascii="方正仿宋_GBK" w:eastAsia="方正仿宋_GBK" w:hAnsi="方正仿宋_GBK" w:cs="方正仿宋_GBK"/>
          <w:b w:val="0"/>
          <w:sz w:val="32"/>
        </w:rPr>
      </w:pPr>
      <w:bookmarkStart w:id="11" w:name="_Toc112345016"/>
      <w:bookmarkStart w:id="12" w:name="_Toc112336582"/>
      <w:r>
        <w:rPr>
          <w:rFonts w:ascii="方正仿宋_GBK" w:eastAsia="方正仿宋_GBK" w:hAnsi="方正仿宋_GBK" w:cs="方正仿宋_GBK" w:hint="eastAsia"/>
          <w:b w:val="0"/>
          <w:sz w:val="32"/>
        </w:rPr>
        <w:t>1.5 装配率评分表</w:t>
      </w:r>
      <w:bookmarkEnd w:id="11"/>
      <w:bookmarkEnd w:id="12"/>
    </w:p>
    <w:p w14:paraId="2C6ED559"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lastRenderedPageBreak/>
        <w:t>【文字内容一般无须修改。其它</w:t>
      </w:r>
      <w:r>
        <w:rPr>
          <w:rFonts w:ascii="楷体" w:eastAsia="楷体" w:hAnsi="楷体" w:cs="Times New Roman" w:hint="eastAsia"/>
          <w:sz w:val="24"/>
          <w:lang w:val="en-US"/>
        </w:rPr>
        <w:t>装配式</w:t>
      </w:r>
      <w:r>
        <w:rPr>
          <w:rFonts w:ascii="楷体" w:eastAsia="楷体" w:hAnsi="楷体" w:cs="Times New Roman"/>
          <w:sz w:val="24"/>
          <w:lang w:val="en-US"/>
        </w:rPr>
        <w:t>等级可按</w:t>
      </w:r>
      <w:r>
        <w:rPr>
          <w:rFonts w:ascii="楷体" w:eastAsia="楷体" w:hAnsi="楷体" w:cs="Times New Roman" w:hint="eastAsia"/>
          <w:sz w:val="24"/>
          <w:lang w:val="en-US"/>
        </w:rPr>
        <w:t>得分表</w:t>
      </w:r>
      <w:r>
        <w:rPr>
          <w:rFonts w:ascii="楷体" w:eastAsia="楷体" w:hAnsi="楷体" w:cs="Times New Roman"/>
          <w:sz w:val="24"/>
          <w:lang w:val="en-US"/>
        </w:rPr>
        <w:t>修改】</w:t>
      </w:r>
    </w:p>
    <w:p w14:paraId="32FB8E06"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rPr>
      </w:pPr>
      <w:r>
        <w:rPr>
          <w:rFonts w:ascii="方正仿宋_GBK" w:eastAsia="方正仿宋_GBK" w:hAnsi="方正仿宋_GBK" w:cs="方正仿宋_GBK" w:hint="eastAsia"/>
          <w:sz w:val="32"/>
        </w:rPr>
        <w:t>1.5.1 广东省标准</w:t>
      </w:r>
    </w:p>
    <w:p w14:paraId="77845C16" w14:textId="77777777" w:rsidR="00C21353" w:rsidRDefault="00000000">
      <w:pPr>
        <w:pStyle w:val="a7"/>
        <w:spacing w:line="360" w:lineRule="auto"/>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本项目D7#楼栋采用广东省《装配式建筑评价标准》DB /T 15-163-2019 进行评价，设计阶段预评价满足以下条件（具体得分详见评分表）：</w:t>
      </w:r>
    </w:p>
    <w:p w14:paraId="2BCDA504" w14:textId="77777777" w:rsidR="00C21353" w:rsidRDefault="00000000">
      <w:pPr>
        <w:pStyle w:val="a7"/>
        <w:spacing w:line="360" w:lineRule="auto"/>
        <w:ind w:left="8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lang w:val="en-US"/>
        </w:rPr>
        <w:t>1.</w:t>
      </w:r>
      <w:r>
        <w:rPr>
          <w:rFonts w:ascii="方正仿宋_GBK" w:eastAsia="方正仿宋_GBK" w:hAnsi="方正仿宋_GBK" w:cs="方正仿宋_GBK" w:hint="eastAsia"/>
          <w:sz w:val="32"/>
          <w:szCs w:val="32"/>
        </w:rPr>
        <w:t>主体结构≥20分；</w:t>
      </w:r>
    </w:p>
    <w:p w14:paraId="0B404906" w14:textId="77777777" w:rsidR="00C21353" w:rsidRDefault="00000000">
      <w:pPr>
        <w:pStyle w:val="a7"/>
        <w:spacing w:line="360" w:lineRule="auto"/>
        <w:ind w:left="8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lang w:val="en-US"/>
        </w:rPr>
        <w:t>2.</w:t>
      </w:r>
      <w:r>
        <w:rPr>
          <w:rFonts w:ascii="方正仿宋_GBK" w:eastAsia="方正仿宋_GBK" w:hAnsi="方正仿宋_GBK" w:cs="方正仿宋_GBK" w:hint="eastAsia"/>
          <w:sz w:val="32"/>
          <w:szCs w:val="32"/>
        </w:rPr>
        <w:t>围护墙及内隔墙≥10分；</w:t>
      </w:r>
    </w:p>
    <w:p w14:paraId="3C3E11FE" w14:textId="77777777" w:rsidR="00C21353" w:rsidRDefault="00000000">
      <w:pPr>
        <w:pStyle w:val="a7"/>
        <w:spacing w:line="360" w:lineRule="auto"/>
        <w:ind w:left="8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lang w:val="en-US"/>
        </w:rPr>
        <w:t>3.</w:t>
      </w:r>
      <w:r>
        <w:rPr>
          <w:rFonts w:ascii="方正仿宋_GBK" w:eastAsia="方正仿宋_GBK" w:hAnsi="方正仿宋_GBK" w:cs="方正仿宋_GBK" w:hint="eastAsia"/>
          <w:sz w:val="32"/>
          <w:szCs w:val="32"/>
        </w:rPr>
        <w:t>采用全装修；</w:t>
      </w:r>
    </w:p>
    <w:p w14:paraId="34451A8F" w14:textId="77777777" w:rsidR="00C21353" w:rsidRDefault="00000000">
      <w:pPr>
        <w:pStyle w:val="a7"/>
        <w:spacing w:line="360" w:lineRule="auto"/>
        <w:ind w:left="8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lang w:val="en-US"/>
        </w:rPr>
        <w:t>4.</w:t>
      </w:r>
      <w:r>
        <w:rPr>
          <w:rFonts w:ascii="方正仿宋_GBK" w:eastAsia="方正仿宋_GBK" w:hAnsi="方正仿宋_GBK" w:cs="方正仿宋_GBK" w:hint="eastAsia"/>
          <w:sz w:val="32"/>
          <w:szCs w:val="32"/>
        </w:rPr>
        <w:t>装配率≥50%；</w:t>
      </w:r>
    </w:p>
    <w:p w14:paraId="5A18BF42" w14:textId="77777777" w:rsidR="00C21353" w:rsidRDefault="00000000">
      <w:pPr>
        <w:pStyle w:val="a7"/>
        <w:spacing w:line="360" w:lineRule="auto"/>
        <w:ind w:left="42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评价为基本级装配式建筑。</w:t>
      </w:r>
    </w:p>
    <w:p w14:paraId="026E229E"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【不得随意调整得分表</w:t>
      </w:r>
      <w:r>
        <w:rPr>
          <w:rFonts w:ascii="楷体" w:eastAsia="楷体" w:hAnsi="楷体" w:cs="Times New Roman" w:hint="eastAsia"/>
          <w:sz w:val="24"/>
          <w:lang w:val="en-US"/>
        </w:rPr>
        <w:t>的</w:t>
      </w:r>
      <w:r>
        <w:rPr>
          <w:rFonts w:ascii="楷体" w:eastAsia="楷体" w:hAnsi="楷体" w:cs="Times New Roman"/>
          <w:sz w:val="24"/>
          <w:lang w:val="en-US"/>
        </w:rPr>
        <w:t>文字行距、字高，表格中直接填数据】</w:t>
      </w:r>
    </w:p>
    <w:p w14:paraId="5632C07E" w14:textId="77777777" w:rsidR="00C21353" w:rsidRDefault="00000000">
      <w:pPr>
        <w:pStyle w:val="aff2"/>
        <w:numPr>
          <w:ilvl w:val="0"/>
          <w:numId w:val="3"/>
        </w:numPr>
        <w:adjustRightInd w:val="0"/>
        <w:ind w:firstLineChars="0"/>
        <w:jc w:val="center"/>
        <w:textAlignment w:val="center"/>
        <w:rPr>
          <w:rFonts w:ascii="Times New Roman" w:hAnsi="Times New Roman"/>
          <w:bCs/>
          <w:kern w:val="0"/>
          <w:sz w:val="24"/>
          <w:szCs w:val="21"/>
        </w:rPr>
      </w:pPr>
      <w:r>
        <w:rPr>
          <w:rFonts w:ascii="Times New Roman" w:hAnsi="Times New Roman"/>
          <w:bCs/>
          <w:kern w:val="0"/>
          <w:sz w:val="24"/>
          <w:szCs w:val="21"/>
        </w:rPr>
        <w:t>广东省装配式建筑评分表（</w:t>
      </w:r>
      <w:r>
        <w:rPr>
          <w:rFonts w:ascii="Times New Roman" w:hAnsi="Times New Roman"/>
          <w:bCs/>
          <w:kern w:val="0"/>
          <w:sz w:val="24"/>
          <w:szCs w:val="21"/>
        </w:rPr>
        <w:t>D7#</w:t>
      </w:r>
      <w:r>
        <w:rPr>
          <w:rFonts w:ascii="Times New Roman" w:hAnsi="Times New Roman"/>
          <w:bCs/>
          <w:kern w:val="0"/>
          <w:sz w:val="24"/>
          <w:szCs w:val="21"/>
        </w:rPr>
        <w:t>住宅（塔楼））</w:t>
      </w:r>
    </w:p>
    <w:tbl>
      <w:tblPr>
        <w:tblW w:w="9170" w:type="dxa"/>
        <w:tblInd w:w="-10" w:type="dxa"/>
        <w:tblLook w:val="04A0" w:firstRow="1" w:lastRow="0" w:firstColumn="1" w:lastColumn="0" w:noHBand="0" w:noVBand="1"/>
      </w:tblPr>
      <w:tblGrid>
        <w:gridCol w:w="991"/>
        <w:gridCol w:w="466"/>
        <w:gridCol w:w="838"/>
        <w:gridCol w:w="1957"/>
        <w:gridCol w:w="1846"/>
        <w:gridCol w:w="850"/>
        <w:gridCol w:w="691"/>
        <w:gridCol w:w="850"/>
        <w:gridCol w:w="681"/>
      </w:tblGrid>
      <w:tr w:rsidR="00C21353" w14:paraId="4985461B" w14:textId="77777777">
        <w:trPr>
          <w:trHeight w:val="306"/>
        </w:trPr>
        <w:tc>
          <w:tcPr>
            <w:tcW w:w="424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740F8B59" w14:textId="77777777" w:rsidR="00C21353" w:rsidRDefault="00000000">
            <w:pPr>
              <w:adjustRightInd w:val="0"/>
              <w:snapToGrid w:val="0"/>
              <w:jc w:val="center"/>
              <w:rPr>
                <w:color w:val="000000"/>
                <w:kern w:val="0"/>
                <w:sz w:val="18"/>
                <w:szCs w:val="18"/>
              </w:rPr>
            </w:pPr>
            <w:r>
              <w:rPr>
                <w:color w:val="000000"/>
                <w:kern w:val="0"/>
                <w:sz w:val="18"/>
                <w:szCs w:val="18"/>
              </w:rPr>
              <w:t>评价项</w:t>
            </w:r>
          </w:p>
        </w:tc>
        <w:tc>
          <w:tcPr>
            <w:tcW w:w="1852" w:type="dxa"/>
            <w:tcBorders>
              <w:top w:val="single" w:sz="8" w:space="0" w:color="auto"/>
              <w:left w:val="nil"/>
              <w:bottom w:val="single" w:sz="8" w:space="0" w:color="auto"/>
              <w:right w:val="single" w:sz="8" w:space="0" w:color="auto"/>
            </w:tcBorders>
            <w:shd w:val="clear" w:color="auto" w:fill="auto"/>
            <w:vAlign w:val="center"/>
          </w:tcPr>
          <w:p w14:paraId="1361C38E" w14:textId="77777777" w:rsidR="00C21353" w:rsidRDefault="00000000">
            <w:pPr>
              <w:adjustRightInd w:val="0"/>
              <w:snapToGrid w:val="0"/>
              <w:jc w:val="center"/>
              <w:rPr>
                <w:color w:val="000000"/>
                <w:kern w:val="0"/>
                <w:sz w:val="18"/>
                <w:szCs w:val="18"/>
              </w:rPr>
            </w:pPr>
            <w:r>
              <w:rPr>
                <w:color w:val="000000"/>
                <w:kern w:val="0"/>
                <w:sz w:val="18"/>
                <w:szCs w:val="18"/>
              </w:rPr>
              <w:t>评价</w:t>
            </w:r>
          </w:p>
          <w:p w14:paraId="2897D98E" w14:textId="77777777" w:rsidR="00C21353" w:rsidRDefault="00000000">
            <w:pPr>
              <w:adjustRightInd w:val="0"/>
              <w:snapToGrid w:val="0"/>
              <w:jc w:val="center"/>
              <w:rPr>
                <w:color w:val="000000"/>
                <w:kern w:val="0"/>
                <w:sz w:val="18"/>
                <w:szCs w:val="18"/>
              </w:rPr>
            </w:pPr>
            <w:r>
              <w:rPr>
                <w:color w:val="000000"/>
                <w:kern w:val="0"/>
                <w:sz w:val="18"/>
                <w:szCs w:val="18"/>
              </w:rPr>
              <w:t>要求</w:t>
            </w:r>
          </w:p>
        </w:tc>
        <w:tc>
          <w:tcPr>
            <w:tcW w:w="850" w:type="dxa"/>
            <w:tcBorders>
              <w:top w:val="single" w:sz="8" w:space="0" w:color="auto"/>
              <w:left w:val="nil"/>
              <w:bottom w:val="single" w:sz="8" w:space="0" w:color="auto"/>
              <w:right w:val="single" w:sz="8" w:space="0" w:color="auto"/>
            </w:tcBorders>
            <w:shd w:val="clear" w:color="auto" w:fill="auto"/>
            <w:vAlign w:val="center"/>
          </w:tcPr>
          <w:p w14:paraId="6481F48D" w14:textId="77777777" w:rsidR="00C21353" w:rsidRDefault="00000000">
            <w:pPr>
              <w:adjustRightInd w:val="0"/>
              <w:snapToGrid w:val="0"/>
              <w:jc w:val="center"/>
              <w:rPr>
                <w:color w:val="000000"/>
                <w:kern w:val="0"/>
                <w:sz w:val="18"/>
                <w:szCs w:val="18"/>
              </w:rPr>
            </w:pPr>
            <w:r>
              <w:rPr>
                <w:color w:val="000000"/>
                <w:kern w:val="0"/>
                <w:sz w:val="18"/>
                <w:szCs w:val="18"/>
              </w:rPr>
              <w:t>评价</w:t>
            </w:r>
          </w:p>
          <w:p w14:paraId="688FA880" w14:textId="77777777" w:rsidR="00C21353" w:rsidRDefault="00000000">
            <w:pPr>
              <w:adjustRightInd w:val="0"/>
              <w:snapToGrid w:val="0"/>
              <w:jc w:val="center"/>
              <w:rPr>
                <w:color w:val="000000"/>
                <w:kern w:val="0"/>
                <w:sz w:val="18"/>
                <w:szCs w:val="18"/>
              </w:rPr>
            </w:pPr>
            <w:r>
              <w:rPr>
                <w:color w:val="000000"/>
                <w:kern w:val="0"/>
                <w:sz w:val="18"/>
                <w:szCs w:val="18"/>
              </w:rPr>
              <w:t>分值</w:t>
            </w:r>
          </w:p>
        </w:tc>
        <w:tc>
          <w:tcPr>
            <w:tcW w:w="693" w:type="dxa"/>
            <w:tcBorders>
              <w:top w:val="single" w:sz="8" w:space="0" w:color="auto"/>
              <w:left w:val="nil"/>
              <w:bottom w:val="single" w:sz="8" w:space="0" w:color="auto"/>
              <w:right w:val="single" w:sz="8" w:space="0" w:color="auto"/>
            </w:tcBorders>
            <w:shd w:val="clear" w:color="auto" w:fill="auto"/>
            <w:vAlign w:val="center"/>
          </w:tcPr>
          <w:p w14:paraId="6A402A30" w14:textId="77777777" w:rsidR="00C21353" w:rsidRDefault="00000000">
            <w:pPr>
              <w:adjustRightInd w:val="0"/>
              <w:snapToGrid w:val="0"/>
              <w:jc w:val="center"/>
              <w:rPr>
                <w:color w:val="000000"/>
                <w:kern w:val="0"/>
                <w:sz w:val="18"/>
                <w:szCs w:val="18"/>
              </w:rPr>
            </w:pPr>
            <w:r>
              <w:rPr>
                <w:color w:val="000000"/>
                <w:kern w:val="0"/>
                <w:sz w:val="18"/>
                <w:szCs w:val="18"/>
              </w:rPr>
              <w:t>最低</w:t>
            </w:r>
          </w:p>
          <w:p w14:paraId="3A9F5EA9" w14:textId="77777777" w:rsidR="00C21353" w:rsidRDefault="00000000">
            <w:pPr>
              <w:adjustRightInd w:val="0"/>
              <w:snapToGrid w:val="0"/>
              <w:jc w:val="center"/>
              <w:rPr>
                <w:color w:val="000000"/>
                <w:kern w:val="0"/>
                <w:sz w:val="18"/>
                <w:szCs w:val="18"/>
              </w:rPr>
            </w:pPr>
            <w:r>
              <w:rPr>
                <w:color w:val="000000"/>
                <w:kern w:val="0"/>
                <w:sz w:val="18"/>
                <w:szCs w:val="18"/>
              </w:rPr>
              <w:t>分值</w:t>
            </w:r>
          </w:p>
        </w:tc>
        <w:tc>
          <w:tcPr>
            <w:tcW w:w="850" w:type="dxa"/>
            <w:tcBorders>
              <w:top w:val="single" w:sz="8" w:space="0" w:color="auto"/>
              <w:left w:val="nil"/>
              <w:bottom w:val="single" w:sz="8" w:space="0" w:color="auto"/>
              <w:right w:val="single" w:sz="8" w:space="0" w:color="auto"/>
            </w:tcBorders>
            <w:shd w:val="clear" w:color="auto" w:fill="auto"/>
            <w:vAlign w:val="center"/>
          </w:tcPr>
          <w:p w14:paraId="0EFF5077" w14:textId="77777777" w:rsidR="00C21353" w:rsidRDefault="00000000">
            <w:pPr>
              <w:adjustRightInd w:val="0"/>
              <w:snapToGrid w:val="0"/>
              <w:jc w:val="center"/>
              <w:rPr>
                <w:color w:val="000000"/>
                <w:kern w:val="0"/>
                <w:sz w:val="18"/>
                <w:szCs w:val="18"/>
              </w:rPr>
            </w:pPr>
            <w:r>
              <w:rPr>
                <w:color w:val="000000"/>
                <w:kern w:val="0"/>
                <w:sz w:val="18"/>
                <w:szCs w:val="18"/>
              </w:rPr>
              <w:t>实际应</w:t>
            </w:r>
          </w:p>
          <w:p w14:paraId="73BE9B40" w14:textId="77777777" w:rsidR="00C21353" w:rsidRDefault="00000000">
            <w:pPr>
              <w:adjustRightInd w:val="0"/>
              <w:snapToGrid w:val="0"/>
              <w:jc w:val="center"/>
              <w:rPr>
                <w:color w:val="000000"/>
                <w:kern w:val="0"/>
                <w:sz w:val="18"/>
                <w:szCs w:val="18"/>
              </w:rPr>
            </w:pPr>
            <w:r>
              <w:rPr>
                <w:color w:val="000000"/>
                <w:kern w:val="0"/>
                <w:sz w:val="18"/>
                <w:szCs w:val="18"/>
              </w:rPr>
              <w:t>用比例</w:t>
            </w:r>
          </w:p>
        </w:tc>
        <w:tc>
          <w:tcPr>
            <w:tcW w:w="681" w:type="dxa"/>
            <w:tcBorders>
              <w:top w:val="single" w:sz="8" w:space="0" w:color="auto"/>
              <w:left w:val="nil"/>
              <w:bottom w:val="single" w:sz="8" w:space="0" w:color="auto"/>
              <w:right w:val="single" w:sz="8" w:space="0" w:color="auto"/>
            </w:tcBorders>
            <w:shd w:val="clear" w:color="auto" w:fill="auto"/>
            <w:vAlign w:val="center"/>
          </w:tcPr>
          <w:p w14:paraId="7256E507" w14:textId="77777777" w:rsidR="00C21353" w:rsidRDefault="00000000">
            <w:pPr>
              <w:adjustRightInd w:val="0"/>
              <w:snapToGrid w:val="0"/>
              <w:jc w:val="center"/>
              <w:rPr>
                <w:color w:val="000000"/>
                <w:kern w:val="0"/>
                <w:sz w:val="18"/>
                <w:szCs w:val="18"/>
              </w:rPr>
            </w:pPr>
            <w:r>
              <w:rPr>
                <w:color w:val="000000"/>
                <w:kern w:val="0"/>
                <w:sz w:val="18"/>
                <w:szCs w:val="18"/>
              </w:rPr>
              <w:t>实际</w:t>
            </w:r>
          </w:p>
          <w:p w14:paraId="0A9D2446" w14:textId="77777777" w:rsidR="00C21353" w:rsidRDefault="00000000">
            <w:pPr>
              <w:adjustRightInd w:val="0"/>
              <w:snapToGrid w:val="0"/>
              <w:jc w:val="center"/>
              <w:rPr>
                <w:color w:val="000000"/>
                <w:kern w:val="0"/>
                <w:sz w:val="18"/>
                <w:szCs w:val="18"/>
              </w:rPr>
            </w:pPr>
            <w:r>
              <w:rPr>
                <w:color w:val="000000"/>
                <w:kern w:val="0"/>
                <w:sz w:val="18"/>
                <w:szCs w:val="18"/>
              </w:rPr>
              <w:t>分值</w:t>
            </w:r>
          </w:p>
        </w:tc>
      </w:tr>
      <w:tr w:rsidR="00C21353" w14:paraId="2378D89D" w14:textId="77777777">
        <w:trPr>
          <w:trHeight w:val="306"/>
        </w:trPr>
        <w:tc>
          <w:tcPr>
            <w:tcW w:w="993" w:type="dxa"/>
            <w:vMerge w:val="restart"/>
            <w:tcBorders>
              <w:top w:val="nil"/>
              <w:left w:val="single" w:sz="8" w:space="0" w:color="auto"/>
              <w:bottom w:val="single" w:sz="8" w:space="0" w:color="auto"/>
              <w:right w:val="single" w:sz="8" w:space="0" w:color="auto"/>
            </w:tcBorders>
            <w:shd w:val="clear" w:color="auto" w:fill="auto"/>
            <w:vAlign w:val="center"/>
          </w:tcPr>
          <w:p w14:paraId="18DF47E3" w14:textId="77777777" w:rsidR="00C21353" w:rsidRDefault="00000000">
            <w:pPr>
              <w:adjustRightInd w:val="0"/>
              <w:snapToGrid w:val="0"/>
              <w:jc w:val="center"/>
              <w:rPr>
                <w:color w:val="000000"/>
                <w:kern w:val="0"/>
                <w:sz w:val="18"/>
                <w:szCs w:val="18"/>
              </w:rPr>
            </w:pPr>
            <w:r>
              <w:rPr>
                <w:color w:val="000000"/>
                <w:kern w:val="0"/>
                <w:sz w:val="18"/>
                <w:szCs w:val="18"/>
              </w:rPr>
              <w:t>Q1</w:t>
            </w:r>
            <w:r>
              <w:rPr>
                <w:color w:val="000000"/>
                <w:kern w:val="0"/>
                <w:sz w:val="18"/>
                <w:szCs w:val="18"/>
              </w:rPr>
              <w:t>：主体结构</w:t>
            </w:r>
          </w:p>
          <w:p w14:paraId="48D58D48" w14:textId="77777777" w:rsidR="00C21353" w:rsidRDefault="00000000">
            <w:pPr>
              <w:adjustRightInd w:val="0"/>
              <w:snapToGrid w:val="0"/>
              <w:jc w:val="center"/>
              <w:rPr>
                <w:color w:val="000000"/>
                <w:kern w:val="0"/>
                <w:sz w:val="18"/>
                <w:szCs w:val="18"/>
              </w:rPr>
            </w:pPr>
            <w:r>
              <w:rPr>
                <w:color w:val="000000"/>
                <w:kern w:val="0"/>
                <w:sz w:val="18"/>
                <w:szCs w:val="18"/>
              </w:rPr>
              <w:t>（</w:t>
            </w:r>
            <w:r>
              <w:rPr>
                <w:color w:val="000000"/>
                <w:kern w:val="0"/>
                <w:sz w:val="18"/>
                <w:szCs w:val="18"/>
              </w:rPr>
              <w:t>50</w:t>
            </w:r>
            <w:r>
              <w:rPr>
                <w:color w:val="000000"/>
                <w:kern w:val="0"/>
                <w:sz w:val="18"/>
                <w:szCs w:val="18"/>
              </w:rPr>
              <w:t>分）</w:t>
            </w:r>
          </w:p>
        </w:tc>
        <w:tc>
          <w:tcPr>
            <w:tcW w:w="447" w:type="dxa"/>
            <w:tcBorders>
              <w:top w:val="nil"/>
              <w:left w:val="nil"/>
              <w:bottom w:val="single" w:sz="8" w:space="0" w:color="auto"/>
              <w:right w:val="single" w:sz="8" w:space="0" w:color="auto"/>
            </w:tcBorders>
            <w:shd w:val="clear" w:color="auto" w:fill="auto"/>
            <w:vAlign w:val="center"/>
          </w:tcPr>
          <w:p w14:paraId="4399D760" w14:textId="77777777" w:rsidR="00C21353" w:rsidRDefault="00000000">
            <w:pPr>
              <w:adjustRightInd w:val="0"/>
              <w:snapToGrid w:val="0"/>
              <w:jc w:val="center"/>
              <w:rPr>
                <w:color w:val="000000"/>
                <w:kern w:val="0"/>
                <w:sz w:val="18"/>
                <w:szCs w:val="18"/>
              </w:rPr>
            </w:pPr>
            <w:r>
              <w:rPr>
                <w:color w:val="000000"/>
                <w:kern w:val="0"/>
                <w:sz w:val="18"/>
                <w:szCs w:val="18"/>
              </w:rPr>
              <w:t>Q</w:t>
            </w:r>
            <w:r>
              <w:rPr>
                <w:color w:val="000000"/>
                <w:kern w:val="0"/>
                <w:sz w:val="18"/>
                <w:szCs w:val="18"/>
                <w:vertAlign w:val="subscript"/>
              </w:rPr>
              <w:t>1a</w:t>
            </w:r>
          </w:p>
        </w:tc>
        <w:tc>
          <w:tcPr>
            <w:tcW w:w="2804" w:type="dxa"/>
            <w:gridSpan w:val="2"/>
            <w:tcBorders>
              <w:top w:val="single" w:sz="8" w:space="0" w:color="auto"/>
              <w:left w:val="nil"/>
              <w:bottom w:val="single" w:sz="8" w:space="0" w:color="auto"/>
              <w:right w:val="single" w:sz="8" w:space="0" w:color="auto"/>
            </w:tcBorders>
            <w:shd w:val="clear" w:color="auto" w:fill="auto"/>
            <w:vAlign w:val="center"/>
          </w:tcPr>
          <w:p w14:paraId="7FE85E01" w14:textId="77777777" w:rsidR="00C21353" w:rsidRDefault="00000000">
            <w:pPr>
              <w:adjustRightInd w:val="0"/>
              <w:snapToGrid w:val="0"/>
              <w:jc w:val="center"/>
              <w:rPr>
                <w:color w:val="000000"/>
                <w:kern w:val="0"/>
                <w:sz w:val="18"/>
                <w:szCs w:val="18"/>
              </w:rPr>
            </w:pPr>
            <w:r>
              <w:rPr>
                <w:color w:val="000000"/>
                <w:kern w:val="0"/>
                <w:sz w:val="18"/>
                <w:szCs w:val="18"/>
              </w:rPr>
              <w:t>柱、支撑、承重墙、延性墙板等竖向构件</w:t>
            </w:r>
          </w:p>
        </w:tc>
        <w:tc>
          <w:tcPr>
            <w:tcW w:w="1852" w:type="dxa"/>
            <w:tcBorders>
              <w:top w:val="nil"/>
              <w:left w:val="nil"/>
              <w:bottom w:val="single" w:sz="8" w:space="0" w:color="auto"/>
              <w:right w:val="single" w:sz="8" w:space="0" w:color="auto"/>
            </w:tcBorders>
            <w:shd w:val="clear" w:color="auto" w:fill="auto"/>
            <w:vAlign w:val="center"/>
          </w:tcPr>
          <w:p w14:paraId="106B4E4B" w14:textId="77777777" w:rsidR="00C21353" w:rsidRDefault="00000000">
            <w:pPr>
              <w:adjustRightInd w:val="0"/>
              <w:snapToGrid w:val="0"/>
              <w:jc w:val="center"/>
              <w:rPr>
                <w:color w:val="000000"/>
                <w:kern w:val="0"/>
                <w:sz w:val="18"/>
                <w:szCs w:val="18"/>
              </w:rPr>
            </w:pPr>
            <w:r>
              <w:rPr>
                <w:color w:val="000000"/>
                <w:kern w:val="0"/>
                <w:sz w:val="18"/>
                <w:szCs w:val="18"/>
              </w:rPr>
              <w:t>35%≤</w:t>
            </w:r>
            <w:r>
              <w:rPr>
                <w:color w:val="000000"/>
                <w:kern w:val="0"/>
                <w:sz w:val="18"/>
                <w:szCs w:val="18"/>
              </w:rPr>
              <w:t>比例</w:t>
            </w:r>
            <w:r>
              <w:rPr>
                <w:color w:val="000000"/>
                <w:kern w:val="0"/>
                <w:sz w:val="18"/>
                <w:szCs w:val="18"/>
              </w:rPr>
              <w:t>≤80%</w:t>
            </w:r>
          </w:p>
        </w:tc>
        <w:tc>
          <w:tcPr>
            <w:tcW w:w="850" w:type="dxa"/>
            <w:tcBorders>
              <w:top w:val="nil"/>
              <w:left w:val="nil"/>
              <w:bottom w:val="single" w:sz="8" w:space="0" w:color="auto"/>
              <w:right w:val="single" w:sz="8" w:space="0" w:color="auto"/>
            </w:tcBorders>
            <w:shd w:val="clear" w:color="auto" w:fill="auto"/>
            <w:vAlign w:val="center"/>
          </w:tcPr>
          <w:p w14:paraId="7FA74585" w14:textId="77777777" w:rsidR="00C21353" w:rsidRDefault="00000000">
            <w:pPr>
              <w:adjustRightInd w:val="0"/>
              <w:snapToGrid w:val="0"/>
              <w:jc w:val="center"/>
              <w:rPr>
                <w:color w:val="000000"/>
                <w:kern w:val="0"/>
                <w:sz w:val="18"/>
                <w:szCs w:val="18"/>
              </w:rPr>
            </w:pPr>
            <w:r>
              <w:rPr>
                <w:color w:val="000000"/>
                <w:kern w:val="0"/>
                <w:sz w:val="18"/>
                <w:szCs w:val="18"/>
              </w:rPr>
              <w:t>20~30*</w:t>
            </w:r>
          </w:p>
        </w:tc>
        <w:tc>
          <w:tcPr>
            <w:tcW w:w="693" w:type="dxa"/>
            <w:vMerge w:val="restart"/>
            <w:tcBorders>
              <w:top w:val="nil"/>
              <w:left w:val="single" w:sz="8" w:space="0" w:color="auto"/>
              <w:bottom w:val="single" w:sz="8" w:space="0" w:color="auto"/>
              <w:right w:val="single" w:sz="8" w:space="0" w:color="auto"/>
            </w:tcBorders>
            <w:shd w:val="clear" w:color="auto" w:fill="auto"/>
            <w:vAlign w:val="center"/>
          </w:tcPr>
          <w:p w14:paraId="4F22FAF3" w14:textId="77777777" w:rsidR="00C21353" w:rsidRDefault="00000000">
            <w:pPr>
              <w:adjustRightInd w:val="0"/>
              <w:snapToGrid w:val="0"/>
              <w:jc w:val="center"/>
              <w:rPr>
                <w:color w:val="000000"/>
                <w:kern w:val="0"/>
                <w:sz w:val="18"/>
                <w:szCs w:val="18"/>
              </w:rPr>
            </w:pPr>
            <w:r>
              <w:rPr>
                <w:color w:val="000000"/>
                <w:kern w:val="0"/>
                <w:sz w:val="18"/>
                <w:szCs w:val="18"/>
              </w:rPr>
              <w:t>20</w:t>
            </w:r>
          </w:p>
        </w:tc>
        <w:tc>
          <w:tcPr>
            <w:tcW w:w="850" w:type="dxa"/>
            <w:tcBorders>
              <w:top w:val="nil"/>
              <w:left w:val="nil"/>
              <w:bottom w:val="single" w:sz="8" w:space="0" w:color="auto"/>
              <w:right w:val="single" w:sz="8" w:space="0" w:color="auto"/>
            </w:tcBorders>
            <w:shd w:val="clear" w:color="auto" w:fill="auto"/>
            <w:vAlign w:val="center"/>
          </w:tcPr>
          <w:p w14:paraId="0C020B08"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681" w:type="dxa"/>
            <w:tcBorders>
              <w:top w:val="nil"/>
              <w:left w:val="nil"/>
              <w:bottom w:val="single" w:sz="8" w:space="0" w:color="auto"/>
              <w:right w:val="single" w:sz="8" w:space="0" w:color="auto"/>
            </w:tcBorders>
            <w:shd w:val="clear" w:color="auto" w:fill="auto"/>
            <w:vAlign w:val="center"/>
          </w:tcPr>
          <w:p w14:paraId="456DE1B6" w14:textId="77777777" w:rsidR="00C21353" w:rsidRDefault="00000000">
            <w:pPr>
              <w:adjustRightInd w:val="0"/>
              <w:snapToGrid w:val="0"/>
              <w:jc w:val="center"/>
              <w:rPr>
                <w:color w:val="000000"/>
                <w:kern w:val="0"/>
                <w:sz w:val="18"/>
                <w:szCs w:val="18"/>
              </w:rPr>
            </w:pPr>
            <w:r>
              <w:rPr>
                <w:color w:val="000000"/>
                <w:kern w:val="0"/>
                <w:sz w:val="18"/>
                <w:szCs w:val="18"/>
              </w:rPr>
              <w:t>-</w:t>
            </w:r>
          </w:p>
        </w:tc>
      </w:tr>
      <w:tr w:rsidR="00C21353" w14:paraId="61E5FCC1" w14:textId="77777777">
        <w:trPr>
          <w:trHeight w:val="306"/>
        </w:trPr>
        <w:tc>
          <w:tcPr>
            <w:tcW w:w="993" w:type="dxa"/>
            <w:vMerge/>
            <w:tcBorders>
              <w:top w:val="nil"/>
              <w:left w:val="single" w:sz="8" w:space="0" w:color="auto"/>
              <w:bottom w:val="single" w:sz="8" w:space="0" w:color="auto"/>
              <w:right w:val="single" w:sz="8" w:space="0" w:color="auto"/>
            </w:tcBorders>
            <w:shd w:val="clear" w:color="auto" w:fill="auto"/>
            <w:vAlign w:val="center"/>
          </w:tcPr>
          <w:p w14:paraId="6E1ABC2D" w14:textId="77777777" w:rsidR="00C21353" w:rsidRDefault="00C21353">
            <w:pPr>
              <w:adjustRightInd w:val="0"/>
              <w:snapToGrid w:val="0"/>
              <w:jc w:val="center"/>
              <w:rPr>
                <w:color w:val="000000"/>
                <w:kern w:val="0"/>
                <w:sz w:val="18"/>
                <w:szCs w:val="18"/>
              </w:rPr>
            </w:pPr>
          </w:p>
        </w:tc>
        <w:tc>
          <w:tcPr>
            <w:tcW w:w="447" w:type="dxa"/>
            <w:tcBorders>
              <w:top w:val="nil"/>
              <w:left w:val="nil"/>
              <w:bottom w:val="single" w:sz="8" w:space="0" w:color="auto"/>
              <w:right w:val="single" w:sz="8" w:space="0" w:color="auto"/>
            </w:tcBorders>
            <w:shd w:val="clear" w:color="auto" w:fill="auto"/>
            <w:vAlign w:val="center"/>
          </w:tcPr>
          <w:p w14:paraId="12B1EC95" w14:textId="77777777" w:rsidR="00C21353" w:rsidRDefault="00000000">
            <w:pPr>
              <w:adjustRightInd w:val="0"/>
              <w:snapToGrid w:val="0"/>
              <w:jc w:val="center"/>
              <w:rPr>
                <w:color w:val="000000"/>
                <w:kern w:val="0"/>
                <w:sz w:val="18"/>
                <w:szCs w:val="18"/>
              </w:rPr>
            </w:pPr>
            <w:r>
              <w:rPr>
                <w:color w:val="000000"/>
                <w:kern w:val="0"/>
                <w:sz w:val="18"/>
                <w:szCs w:val="18"/>
              </w:rPr>
              <w:t>Q</w:t>
            </w:r>
            <w:r>
              <w:rPr>
                <w:color w:val="000000"/>
                <w:kern w:val="0"/>
                <w:sz w:val="18"/>
                <w:szCs w:val="18"/>
                <w:vertAlign w:val="subscript"/>
              </w:rPr>
              <w:t>1b</w:t>
            </w:r>
          </w:p>
        </w:tc>
        <w:tc>
          <w:tcPr>
            <w:tcW w:w="2804" w:type="dxa"/>
            <w:gridSpan w:val="2"/>
            <w:tcBorders>
              <w:top w:val="single" w:sz="8" w:space="0" w:color="auto"/>
              <w:left w:val="nil"/>
              <w:bottom w:val="single" w:sz="8" w:space="0" w:color="auto"/>
              <w:right w:val="single" w:sz="8" w:space="0" w:color="auto"/>
            </w:tcBorders>
            <w:shd w:val="clear" w:color="auto" w:fill="auto"/>
            <w:vAlign w:val="center"/>
          </w:tcPr>
          <w:p w14:paraId="4ECDC8B3" w14:textId="77777777" w:rsidR="00C21353" w:rsidRDefault="00000000">
            <w:pPr>
              <w:adjustRightInd w:val="0"/>
              <w:snapToGrid w:val="0"/>
              <w:jc w:val="center"/>
              <w:rPr>
                <w:color w:val="000000"/>
                <w:kern w:val="0"/>
                <w:sz w:val="18"/>
                <w:szCs w:val="18"/>
              </w:rPr>
            </w:pPr>
            <w:r>
              <w:rPr>
                <w:color w:val="000000"/>
                <w:kern w:val="0"/>
                <w:sz w:val="18"/>
                <w:szCs w:val="18"/>
              </w:rPr>
              <w:t>梁、板、楼梯、阳台、空调板等构件</w:t>
            </w:r>
          </w:p>
        </w:tc>
        <w:tc>
          <w:tcPr>
            <w:tcW w:w="1852" w:type="dxa"/>
            <w:tcBorders>
              <w:top w:val="nil"/>
              <w:left w:val="nil"/>
              <w:bottom w:val="single" w:sz="8" w:space="0" w:color="auto"/>
              <w:right w:val="single" w:sz="8" w:space="0" w:color="auto"/>
            </w:tcBorders>
            <w:shd w:val="clear" w:color="auto" w:fill="auto"/>
            <w:vAlign w:val="center"/>
          </w:tcPr>
          <w:p w14:paraId="47995A30" w14:textId="77777777" w:rsidR="00C21353" w:rsidRDefault="00000000">
            <w:pPr>
              <w:adjustRightInd w:val="0"/>
              <w:snapToGrid w:val="0"/>
              <w:jc w:val="center"/>
              <w:rPr>
                <w:color w:val="000000"/>
                <w:kern w:val="0"/>
                <w:sz w:val="18"/>
                <w:szCs w:val="18"/>
              </w:rPr>
            </w:pPr>
            <w:r>
              <w:rPr>
                <w:color w:val="000000"/>
                <w:kern w:val="0"/>
                <w:sz w:val="18"/>
                <w:szCs w:val="18"/>
              </w:rPr>
              <w:t>70%≤</w:t>
            </w:r>
            <w:r>
              <w:rPr>
                <w:color w:val="000000"/>
                <w:kern w:val="0"/>
                <w:sz w:val="18"/>
                <w:szCs w:val="18"/>
              </w:rPr>
              <w:t>比例</w:t>
            </w:r>
            <w:r>
              <w:rPr>
                <w:color w:val="000000"/>
                <w:kern w:val="0"/>
                <w:sz w:val="18"/>
                <w:szCs w:val="18"/>
              </w:rPr>
              <w:t>≤80%</w:t>
            </w:r>
          </w:p>
        </w:tc>
        <w:tc>
          <w:tcPr>
            <w:tcW w:w="850" w:type="dxa"/>
            <w:tcBorders>
              <w:top w:val="nil"/>
              <w:left w:val="nil"/>
              <w:bottom w:val="single" w:sz="8" w:space="0" w:color="auto"/>
              <w:right w:val="single" w:sz="8" w:space="0" w:color="auto"/>
            </w:tcBorders>
            <w:shd w:val="clear" w:color="auto" w:fill="auto"/>
            <w:vAlign w:val="center"/>
          </w:tcPr>
          <w:p w14:paraId="6125B123" w14:textId="77777777" w:rsidR="00C21353" w:rsidRDefault="00000000">
            <w:pPr>
              <w:adjustRightInd w:val="0"/>
              <w:snapToGrid w:val="0"/>
              <w:jc w:val="center"/>
              <w:rPr>
                <w:color w:val="000000"/>
                <w:kern w:val="0"/>
                <w:sz w:val="18"/>
                <w:szCs w:val="18"/>
              </w:rPr>
            </w:pPr>
            <w:r>
              <w:rPr>
                <w:color w:val="000000"/>
                <w:kern w:val="0"/>
                <w:sz w:val="18"/>
                <w:szCs w:val="18"/>
              </w:rPr>
              <w:t>10~20*</w:t>
            </w:r>
          </w:p>
        </w:tc>
        <w:tc>
          <w:tcPr>
            <w:tcW w:w="693" w:type="dxa"/>
            <w:vMerge/>
            <w:tcBorders>
              <w:top w:val="nil"/>
              <w:left w:val="single" w:sz="8" w:space="0" w:color="auto"/>
              <w:bottom w:val="single" w:sz="8" w:space="0" w:color="auto"/>
              <w:right w:val="single" w:sz="8" w:space="0" w:color="auto"/>
            </w:tcBorders>
            <w:shd w:val="clear" w:color="auto" w:fill="auto"/>
            <w:vAlign w:val="center"/>
          </w:tcPr>
          <w:p w14:paraId="7E09736A" w14:textId="77777777" w:rsidR="00C21353" w:rsidRDefault="00C21353">
            <w:pPr>
              <w:adjustRightInd w:val="0"/>
              <w:snapToGrid w:val="0"/>
              <w:jc w:val="center"/>
              <w:rPr>
                <w:color w:val="000000"/>
                <w:kern w:val="0"/>
                <w:sz w:val="18"/>
                <w:szCs w:val="18"/>
              </w:rPr>
            </w:pPr>
          </w:p>
        </w:tc>
        <w:tc>
          <w:tcPr>
            <w:tcW w:w="850" w:type="dxa"/>
            <w:tcBorders>
              <w:top w:val="nil"/>
              <w:left w:val="nil"/>
              <w:bottom w:val="single" w:sz="8" w:space="0" w:color="auto"/>
              <w:right w:val="single" w:sz="8" w:space="0" w:color="auto"/>
            </w:tcBorders>
            <w:shd w:val="clear" w:color="auto" w:fill="auto"/>
            <w:vAlign w:val="center"/>
          </w:tcPr>
          <w:p w14:paraId="4B9D9255" w14:textId="77777777" w:rsidR="00C21353" w:rsidRDefault="00000000">
            <w:pPr>
              <w:adjustRightInd w:val="0"/>
              <w:snapToGrid w:val="0"/>
              <w:jc w:val="center"/>
              <w:rPr>
                <w:color w:val="000000"/>
                <w:kern w:val="0"/>
                <w:sz w:val="18"/>
                <w:szCs w:val="18"/>
              </w:rPr>
            </w:pPr>
            <w:r>
              <w:rPr>
                <w:color w:val="000000"/>
                <w:kern w:val="0"/>
                <w:sz w:val="18"/>
                <w:szCs w:val="18"/>
              </w:rPr>
              <w:t>73.6%</w:t>
            </w:r>
          </w:p>
        </w:tc>
        <w:tc>
          <w:tcPr>
            <w:tcW w:w="681" w:type="dxa"/>
            <w:tcBorders>
              <w:top w:val="nil"/>
              <w:left w:val="nil"/>
              <w:bottom w:val="single" w:sz="8" w:space="0" w:color="auto"/>
              <w:right w:val="single" w:sz="8" w:space="0" w:color="auto"/>
            </w:tcBorders>
            <w:shd w:val="clear" w:color="auto" w:fill="auto"/>
            <w:vAlign w:val="center"/>
          </w:tcPr>
          <w:p w14:paraId="7703A536" w14:textId="77777777" w:rsidR="00C21353" w:rsidRDefault="00000000">
            <w:pPr>
              <w:adjustRightInd w:val="0"/>
              <w:snapToGrid w:val="0"/>
              <w:jc w:val="center"/>
              <w:rPr>
                <w:color w:val="000000"/>
                <w:kern w:val="0"/>
                <w:sz w:val="18"/>
                <w:szCs w:val="18"/>
              </w:rPr>
            </w:pPr>
            <w:r>
              <w:rPr>
                <w:color w:val="000000"/>
                <w:kern w:val="0"/>
                <w:sz w:val="18"/>
                <w:szCs w:val="18"/>
              </w:rPr>
              <w:t xml:space="preserve">13.6 </w:t>
            </w:r>
          </w:p>
        </w:tc>
      </w:tr>
      <w:tr w:rsidR="00C21353" w14:paraId="5978DDEE" w14:textId="77777777">
        <w:trPr>
          <w:trHeight w:val="306"/>
        </w:trPr>
        <w:tc>
          <w:tcPr>
            <w:tcW w:w="993" w:type="dxa"/>
            <w:vMerge w:val="restart"/>
            <w:tcBorders>
              <w:top w:val="nil"/>
              <w:left w:val="single" w:sz="8" w:space="0" w:color="auto"/>
              <w:bottom w:val="single" w:sz="8" w:space="0" w:color="auto"/>
              <w:right w:val="single" w:sz="8" w:space="0" w:color="auto"/>
            </w:tcBorders>
            <w:shd w:val="clear" w:color="auto" w:fill="auto"/>
            <w:vAlign w:val="center"/>
          </w:tcPr>
          <w:p w14:paraId="4F1E66EE" w14:textId="77777777" w:rsidR="00C21353" w:rsidRDefault="00000000">
            <w:pPr>
              <w:adjustRightInd w:val="0"/>
              <w:snapToGrid w:val="0"/>
              <w:jc w:val="center"/>
              <w:rPr>
                <w:color w:val="000000"/>
                <w:kern w:val="0"/>
                <w:sz w:val="18"/>
                <w:szCs w:val="18"/>
              </w:rPr>
            </w:pPr>
            <w:r>
              <w:rPr>
                <w:color w:val="000000"/>
                <w:kern w:val="0"/>
                <w:sz w:val="18"/>
                <w:szCs w:val="18"/>
              </w:rPr>
              <w:t>Q2</w:t>
            </w:r>
            <w:r>
              <w:rPr>
                <w:color w:val="000000"/>
                <w:kern w:val="0"/>
                <w:sz w:val="18"/>
                <w:szCs w:val="18"/>
              </w:rPr>
              <w:t>：围护墙和内隔墙</w:t>
            </w:r>
          </w:p>
          <w:p w14:paraId="5C5FAB1A" w14:textId="77777777" w:rsidR="00C21353" w:rsidRDefault="00000000">
            <w:pPr>
              <w:adjustRightInd w:val="0"/>
              <w:snapToGrid w:val="0"/>
              <w:jc w:val="center"/>
              <w:rPr>
                <w:color w:val="000000"/>
                <w:kern w:val="0"/>
                <w:sz w:val="18"/>
                <w:szCs w:val="18"/>
              </w:rPr>
            </w:pPr>
            <w:r>
              <w:rPr>
                <w:color w:val="000000"/>
                <w:kern w:val="0"/>
                <w:sz w:val="18"/>
                <w:szCs w:val="18"/>
              </w:rPr>
              <w:t>（</w:t>
            </w:r>
            <w:r>
              <w:rPr>
                <w:color w:val="000000"/>
                <w:kern w:val="0"/>
                <w:sz w:val="18"/>
                <w:szCs w:val="18"/>
              </w:rPr>
              <w:t>20</w:t>
            </w:r>
            <w:r>
              <w:rPr>
                <w:color w:val="000000"/>
                <w:kern w:val="0"/>
                <w:sz w:val="18"/>
                <w:szCs w:val="18"/>
              </w:rPr>
              <w:t>分）</w:t>
            </w:r>
          </w:p>
        </w:tc>
        <w:tc>
          <w:tcPr>
            <w:tcW w:w="447" w:type="dxa"/>
            <w:tcBorders>
              <w:top w:val="nil"/>
              <w:left w:val="nil"/>
              <w:bottom w:val="single" w:sz="8" w:space="0" w:color="auto"/>
              <w:right w:val="single" w:sz="8" w:space="0" w:color="auto"/>
            </w:tcBorders>
            <w:shd w:val="clear" w:color="auto" w:fill="auto"/>
            <w:vAlign w:val="center"/>
          </w:tcPr>
          <w:p w14:paraId="5D33DAD6" w14:textId="77777777" w:rsidR="00C21353" w:rsidRDefault="00000000">
            <w:pPr>
              <w:adjustRightInd w:val="0"/>
              <w:snapToGrid w:val="0"/>
              <w:jc w:val="center"/>
              <w:rPr>
                <w:color w:val="000000"/>
                <w:kern w:val="0"/>
                <w:sz w:val="18"/>
                <w:szCs w:val="18"/>
              </w:rPr>
            </w:pPr>
            <w:r>
              <w:rPr>
                <w:color w:val="000000"/>
                <w:kern w:val="0"/>
                <w:sz w:val="18"/>
                <w:szCs w:val="18"/>
              </w:rPr>
              <w:t>Q</w:t>
            </w:r>
            <w:r>
              <w:rPr>
                <w:color w:val="000000"/>
                <w:kern w:val="0"/>
                <w:sz w:val="18"/>
                <w:szCs w:val="18"/>
                <w:vertAlign w:val="subscript"/>
              </w:rPr>
              <w:t>2a</w:t>
            </w:r>
          </w:p>
        </w:tc>
        <w:tc>
          <w:tcPr>
            <w:tcW w:w="2804" w:type="dxa"/>
            <w:gridSpan w:val="2"/>
            <w:tcBorders>
              <w:top w:val="single" w:sz="8" w:space="0" w:color="auto"/>
              <w:left w:val="nil"/>
              <w:bottom w:val="single" w:sz="8" w:space="0" w:color="auto"/>
              <w:right w:val="single" w:sz="8" w:space="0" w:color="auto"/>
            </w:tcBorders>
            <w:shd w:val="clear" w:color="auto" w:fill="auto"/>
            <w:vAlign w:val="center"/>
          </w:tcPr>
          <w:p w14:paraId="295F2E24" w14:textId="77777777" w:rsidR="00C21353" w:rsidRDefault="00000000">
            <w:pPr>
              <w:adjustRightInd w:val="0"/>
              <w:snapToGrid w:val="0"/>
              <w:jc w:val="center"/>
              <w:rPr>
                <w:color w:val="000000"/>
                <w:kern w:val="0"/>
                <w:sz w:val="18"/>
                <w:szCs w:val="18"/>
              </w:rPr>
            </w:pPr>
            <w:r>
              <w:rPr>
                <w:color w:val="000000"/>
                <w:kern w:val="0"/>
                <w:sz w:val="18"/>
                <w:szCs w:val="18"/>
              </w:rPr>
              <w:t>非承重围护墙非砌筑</w:t>
            </w:r>
          </w:p>
        </w:tc>
        <w:tc>
          <w:tcPr>
            <w:tcW w:w="1852" w:type="dxa"/>
            <w:tcBorders>
              <w:top w:val="nil"/>
              <w:left w:val="nil"/>
              <w:bottom w:val="single" w:sz="8" w:space="0" w:color="auto"/>
              <w:right w:val="single" w:sz="8" w:space="0" w:color="auto"/>
            </w:tcBorders>
            <w:shd w:val="clear" w:color="auto" w:fill="auto"/>
            <w:vAlign w:val="center"/>
          </w:tcPr>
          <w:p w14:paraId="4379F238" w14:textId="77777777" w:rsidR="00C21353" w:rsidRDefault="00000000">
            <w:pPr>
              <w:adjustRightInd w:val="0"/>
              <w:snapToGrid w:val="0"/>
              <w:jc w:val="center"/>
              <w:rPr>
                <w:color w:val="000000"/>
                <w:kern w:val="0"/>
                <w:sz w:val="18"/>
                <w:szCs w:val="18"/>
              </w:rPr>
            </w:pPr>
            <w:r>
              <w:rPr>
                <w:color w:val="000000"/>
                <w:kern w:val="0"/>
                <w:sz w:val="18"/>
                <w:szCs w:val="18"/>
              </w:rPr>
              <w:t>比例</w:t>
            </w:r>
            <w:r>
              <w:rPr>
                <w:color w:val="000000"/>
                <w:kern w:val="0"/>
                <w:sz w:val="18"/>
                <w:szCs w:val="18"/>
              </w:rPr>
              <w:t>≥80%</w:t>
            </w:r>
          </w:p>
        </w:tc>
        <w:tc>
          <w:tcPr>
            <w:tcW w:w="850" w:type="dxa"/>
            <w:tcBorders>
              <w:top w:val="nil"/>
              <w:left w:val="nil"/>
              <w:bottom w:val="single" w:sz="8" w:space="0" w:color="auto"/>
              <w:right w:val="single" w:sz="8" w:space="0" w:color="auto"/>
            </w:tcBorders>
            <w:shd w:val="clear" w:color="auto" w:fill="auto"/>
            <w:vAlign w:val="center"/>
          </w:tcPr>
          <w:p w14:paraId="384E31B3" w14:textId="77777777" w:rsidR="00C21353" w:rsidRDefault="00000000">
            <w:pPr>
              <w:adjustRightInd w:val="0"/>
              <w:snapToGrid w:val="0"/>
              <w:jc w:val="center"/>
              <w:rPr>
                <w:color w:val="000000"/>
                <w:kern w:val="0"/>
                <w:sz w:val="18"/>
                <w:szCs w:val="18"/>
              </w:rPr>
            </w:pPr>
            <w:r>
              <w:rPr>
                <w:color w:val="000000"/>
                <w:kern w:val="0"/>
                <w:sz w:val="18"/>
                <w:szCs w:val="18"/>
              </w:rPr>
              <w:t>5</w:t>
            </w:r>
          </w:p>
        </w:tc>
        <w:tc>
          <w:tcPr>
            <w:tcW w:w="693" w:type="dxa"/>
            <w:vMerge w:val="restart"/>
            <w:tcBorders>
              <w:top w:val="nil"/>
              <w:left w:val="single" w:sz="8" w:space="0" w:color="auto"/>
              <w:bottom w:val="single" w:sz="8" w:space="0" w:color="auto"/>
              <w:right w:val="single" w:sz="8" w:space="0" w:color="auto"/>
            </w:tcBorders>
            <w:shd w:val="clear" w:color="auto" w:fill="auto"/>
            <w:vAlign w:val="center"/>
          </w:tcPr>
          <w:p w14:paraId="2AD57453" w14:textId="77777777" w:rsidR="00C21353" w:rsidRDefault="00000000">
            <w:pPr>
              <w:adjustRightInd w:val="0"/>
              <w:snapToGrid w:val="0"/>
              <w:jc w:val="center"/>
              <w:rPr>
                <w:color w:val="000000"/>
                <w:kern w:val="0"/>
                <w:sz w:val="18"/>
                <w:szCs w:val="18"/>
              </w:rPr>
            </w:pPr>
            <w:r>
              <w:rPr>
                <w:color w:val="000000"/>
                <w:kern w:val="0"/>
                <w:sz w:val="18"/>
                <w:szCs w:val="18"/>
              </w:rPr>
              <w:t>10</w:t>
            </w:r>
          </w:p>
        </w:tc>
        <w:tc>
          <w:tcPr>
            <w:tcW w:w="850" w:type="dxa"/>
            <w:tcBorders>
              <w:top w:val="nil"/>
              <w:left w:val="nil"/>
              <w:bottom w:val="single" w:sz="8" w:space="0" w:color="auto"/>
              <w:right w:val="single" w:sz="8" w:space="0" w:color="auto"/>
            </w:tcBorders>
            <w:shd w:val="clear" w:color="auto" w:fill="auto"/>
            <w:vAlign w:val="center"/>
          </w:tcPr>
          <w:p w14:paraId="59DC54E4"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681" w:type="dxa"/>
            <w:tcBorders>
              <w:top w:val="nil"/>
              <w:left w:val="nil"/>
              <w:bottom w:val="single" w:sz="8" w:space="0" w:color="auto"/>
              <w:right w:val="single" w:sz="8" w:space="0" w:color="auto"/>
            </w:tcBorders>
            <w:shd w:val="clear" w:color="auto" w:fill="auto"/>
            <w:vAlign w:val="center"/>
          </w:tcPr>
          <w:p w14:paraId="74B18644" w14:textId="77777777" w:rsidR="00C21353" w:rsidRDefault="00000000">
            <w:pPr>
              <w:adjustRightInd w:val="0"/>
              <w:snapToGrid w:val="0"/>
              <w:jc w:val="center"/>
              <w:rPr>
                <w:color w:val="000000"/>
                <w:kern w:val="0"/>
                <w:sz w:val="18"/>
                <w:szCs w:val="18"/>
              </w:rPr>
            </w:pPr>
            <w:r>
              <w:rPr>
                <w:color w:val="000000"/>
                <w:kern w:val="0"/>
                <w:sz w:val="18"/>
                <w:szCs w:val="18"/>
              </w:rPr>
              <w:t xml:space="preserve">- </w:t>
            </w:r>
          </w:p>
        </w:tc>
      </w:tr>
      <w:tr w:rsidR="00C21353" w14:paraId="6B05555F" w14:textId="77777777">
        <w:trPr>
          <w:trHeight w:val="306"/>
        </w:trPr>
        <w:tc>
          <w:tcPr>
            <w:tcW w:w="993" w:type="dxa"/>
            <w:vMerge/>
            <w:tcBorders>
              <w:top w:val="nil"/>
              <w:left w:val="single" w:sz="8" w:space="0" w:color="auto"/>
              <w:bottom w:val="single" w:sz="8" w:space="0" w:color="auto"/>
              <w:right w:val="single" w:sz="8" w:space="0" w:color="auto"/>
            </w:tcBorders>
            <w:shd w:val="clear" w:color="auto" w:fill="auto"/>
            <w:vAlign w:val="center"/>
          </w:tcPr>
          <w:p w14:paraId="0CE6DDCA" w14:textId="77777777" w:rsidR="00C21353" w:rsidRDefault="00C21353">
            <w:pPr>
              <w:adjustRightInd w:val="0"/>
              <w:snapToGrid w:val="0"/>
              <w:jc w:val="center"/>
              <w:rPr>
                <w:color w:val="000000"/>
                <w:kern w:val="0"/>
                <w:sz w:val="18"/>
                <w:szCs w:val="18"/>
              </w:rPr>
            </w:pPr>
          </w:p>
        </w:tc>
        <w:tc>
          <w:tcPr>
            <w:tcW w:w="447" w:type="dxa"/>
            <w:tcBorders>
              <w:top w:val="nil"/>
              <w:left w:val="nil"/>
              <w:bottom w:val="single" w:sz="8" w:space="0" w:color="auto"/>
              <w:right w:val="single" w:sz="8" w:space="0" w:color="auto"/>
            </w:tcBorders>
            <w:shd w:val="clear" w:color="auto" w:fill="auto"/>
            <w:vAlign w:val="center"/>
          </w:tcPr>
          <w:p w14:paraId="0FD73832" w14:textId="77777777" w:rsidR="00C21353" w:rsidRDefault="00000000">
            <w:pPr>
              <w:adjustRightInd w:val="0"/>
              <w:snapToGrid w:val="0"/>
              <w:jc w:val="center"/>
              <w:rPr>
                <w:color w:val="000000"/>
                <w:kern w:val="0"/>
                <w:sz w:val="18"/>
                <w:szCs w:val="18"/>
              </w:rPr>
            </w:pPr>
            <w:r>
              <w:rPr>
                <w:color w:val="000000"/>
                <w:kern w:val="0"/>
                <w:sz w:val="18"/>
                <w:szCs w:val="18"/>
              </w:rPr>
              <w:t>Q</w:t>
            </w:r>
            <w:r>
              <w:rPr>
                <w:color w:val="000000"/>
                <w:kern w:val="0"/>
                <w:sz w:val="18"/>
                <w:szCs w:val="18"/>
                <w:vertAlign w:val="subscript"/>
              </w:rPr>
              <w:t>2b</w:t>
            </w:r>
          </w:p>
        </w:tc>
        <w:tc>
          <w:tcPr>
            <w:tcW w:w="2804" w:type="dxa"/>
            <w:gridSpan w:val="2"/>
            <w:tcBorders>
              <w:top w:val="single" w:sz="8" w:space="0" w:color="auto"/>
              <w:left w:val="nil"/>
              <w:bottom w:val="single" w:sz="8" w:space="0" w:color="auto"/>
              <w:right w:val="single" w:sz="8" w:space="0" w:color="auto"/>
            </w:tcBorders>
            <w:shd w:val="clear" w:color="auto" w:fill="auto"/>
            <w:vAlign w:val="center"/>
          </w:tcPr>
          <w:p w14:paraId="4E939747" w14:textId="77777777" w:rsidR="00C21353" w:rsidRDefault="00000000">
            <w:pPr>
              <w:adjustRightInd w:val="0"/>
              <w:snapToGrid w:val="0"/>
              <w:jc w:val="center"/>
              <w:rPr>
                <w:color w:val="000000"/>
                <w:kern w:val="0"/>
                <w:sz w:val="18"/>
                <w:szCs w:val="18"/>
              </w:rPr>
            </w:pPr>
            <w:r>
              <w:rPr>
                <w:color w:val="000000"/>
                <w:kern w:val="0"/>
                <w:sz w:val="18"/>
                <w:szCs w:val="18"/>
              </w:rPr>
              <w:t>围护墙与保温、隔热、装饰集成一体化</w:t>
            </w:r>
          </w:p>
        </w:tc>
        <w:tc>
          <w:tcPr>
            <w:tcW w:w="1852" w:type="dxa"/>
            <w:tcBorders>
              <w:top w:val="nil"/>
              <w:left w:val="nil"/>
              <w:bottom w:val="single" w:sz="8" w:space="0" w:color="auto"/>
              <w:right w:val="single" w:sz="8" w:space="0" w:color="auto"/>
            </w:tcBorders>
            <w:shd w:val="clear" w:color="auto" w:fill="auto"/>
            <w:vAlign w:val="center"/>
          </w:tcPr>
          <w:p w14:paraId="0F1F52B7" w14:textId="77777777" w:rsidR="00C21353" w:rsidRDefault="00000000">
            <w:pPr>
              <w:adjustRightInd w:val="0"/>
              <w:snapToGrid w:val="0"/>
              <w:jc w:val="center"/>
              <w:rPr>
                <w:color w:val="000000"/>
                <w:kern w:val="0"/>
                <w:sz w:val="18"/>
                <w:szCs w:val="18"/>
              </w:rPr>
            </w:pPr>
            <w:r>
              <w:rPr>
                <w:color w:val="000000"/>
                <w:kern w:val="0"/>
                <w:sz w:val="18"/>
                <w:szCs w:val="18"/>
              </w:rPr>
              <w:t>50%≤</w:t>
            </w:r>
            <w:r>
              <w:rPr>
                <w:color w:val="000000"/>
                <w:kern w:val="0"/>
                <w:sz w:val="18"/>
                <w:szCs w:val="18"/>
              </w:rPr>
              <w:t>比例</w:t>
            </w:r>
            <w:r>
              <w:rPr>
                <w:color w:val="000000"/>
                <w:kern w:val="0"/>
                <w:sz w:val="18"/>
                <w:szCs w:val="18"/>
              </w:rPr>
              <w:t>≤80%</w:t>
            </w:r>
          </w:p>
        </w:tc>
        <w:tc>
          <w:tcPr>
            <w:tcW w:w="850" w:type="dxa"/>
            <w:tcBorders>
              <w:top w:val="nil"/>
              <w:left w:val="nil"/>
              <w:bottom w:val="single" w:sz="8" w:space="0" w:color="auto"/>
              <w:right w:val="single" w:sz="8" w:space="0" w:color="auto"/>
            </w:tcBorders>
            <w:shd w:val="clear" w:color="auto" w:fill="auto"/>
            <w:vAlign w:val="center"/>
          </w:tcPr>
          <w:p w14:paraId="3FB4FABE" w14:textId="77777777" w:rsidR="00C21353" w:rsidRDefault="00000000">
            <w:pPr>
              <w:adjustRightInd w:val="0"/>
              <w:snapToGrid w:val="0"/>
              <w:jc w:val="center"/>
              <w:rPr>
                <w:color w:val="000000"/>
                <w:kern w:val="0"/>
                <w:sz w:val="18"/>
                <w:szCs w:val="18"/>
              </w:rPr>
            </w:pPr>
            <w:r>
              <w:rPr>
                <w:color w:val="000000"/>
                <w:kern w:val="0"/>
                <w:sz w:val="18"/>
                <w:szCs w:val="18"/>
              </w:rPr>
              <w:t>2~5*</w:t>
            </w:r>
          </w:p>
        </w:tc>
        <w:tc>
          <w:tcPr>
            <w:tcW w:w="693" w:type="dxa"/>
            <w:vMerge/>
            <w:tcBorders>
              <w:top w:val="nil"/>
              <w:left w:val="single" w:sz="8" w:space="0" w:color="auto"/>
              <w:bottom w:val="single" w:sz="8" w:space="0" w:color="auto"/>
              <w:right w:val="single" w:sz="8" w:space="0" w:color="auto"/>
            </w:tcBorders>
            <w:shd w:val="clear" w:color="auto" w:fill="auto"/>
            <w:vAlign w:val="center"/>
          </w:tcPr>
          <w:p w14:paraId="1D0410B6" w14:textId="77777777" w:rsidR="00C21353" w:rsidRDefault="00C21353">
            <w:pPr>
              <w:adjustRightInd w:val="0"/>
              <w:snapToGrid w:val="0"/>
              <w:jc w:val="center"/>
              <w:rPr>
                <w:color w:val="000000"/>
                <w:kern w:val="0"/>
                <w:sz w:val="18"/>
                <w:szCs w:val="18"/>
              </w:rPr>
            </w:pPr>
          </w:p>
        </w:tc>
        <w:tc>
          <w:tcPr>
            <w:tcW w:w="850" w:type="dxa"/>
            <w:tcBorders>
              <w:top w:val="nil"/>
              <w:left w:val="nil"/>
              <w:bottom w:val="single" w:sz="8" w:space="0" w:color="auto"/>
              <w:right w:val="single" w:sz="8" w:space="0" w:color="auto"/>
            </w:tcBorders>
            <w:shd w:val="clear" w:color="auto" w:fill="auto"/>
            <w:vAlign w:val="center"/>
          </w:tcPr>
          <w:p w14:paraId="4001C6BF"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681" w:type="dxa"/>
            <w:tcBorders>
              <w:top w:val="nil"/>
              <w:left w:val="nil"/>
              <w:bottom w:val="single" w:sz="8" w:space="0" w:color="auto"/>
              <w:right w:val="single" w:sz="8" w:space="0" w:color="auto"/>
            </w:tcBorders>
            <w:shd w:val="clear" w:color="auto" w:fill="auto"/>
            <w:vAlign w:val="center"/>
          </w:tcPr>
          <w:p w14:paraId="1F3262CF" w14:textId="77777777" w:rsidR="00C21353" w:rsidRDefault="00000000">
            <w:pPr>
              <w:adjustRightInd w:val="0"/>
              <w:snapToGrid w:val="0"/>
              <w:jc w:val="center"/>
              <w:rPr>
                <w:color w:val="000000"/>
                <w:kern w:val="0"/>
                <w:sz w:val="18"/>
                <w:szCs w:val="18"/>
              </w:rPr>
            </w:pPr>
            <w:r>
              <w:rPr>
                <w:color w:val="000000"/>
                <w:kern w:val="0"/>
                <w:sz w:val="18"/>
                <w:szCs w:val="18"/>
              </w:rPr>
              <w:t>-</w:t>
            </w:r>
          </w:p>
        </w:tc>
      </w:tr>
      <w:tr w:rsidR="00C21353" w14:paraId="4E05862F" w14:textId="77777777">
        <w:trPr>
          <w:trHeight w:val="306"/>
        </w:trPr>
        <w:tc>
          <w:tcPr>
            <w:tcW w:w="993" w:type="dxa"/>
            <w:vMerge/>
            <w:tcBorders>
              <w:top w:val="nil"/>
              <w:left w:val="single" w:sz="8" w:space="0" w:color="auto"/>
              <w:bottom w:val="single" w:sz="8" w:space="0" w:color="auto"/>
              <w:right w:val="single" w:sz="8" w:space="0" w:color="auto"/>
            </w:tcBorders>
            <w:shd w:val="clear" w:color="auto" w:fill="auto"/>
            <w:vAlign w:val="center"/>
          </w:tcPr>
          <w:p w14:paraId="46A903DD" w14:textId="77777777" w:rsidR="00C21353" w:rsidRDefault="00C21353">
            <w:pPr>
              <w:adjustRightInd w:val="0"/>
              <w:snapToGrid w:val="0"/>
              <w:jc w:val="center"/>
              <w:rPr>
                <w:color w:val="000000"/>
                <w:kern w:val="0"/>
                <w:sz w:val="18"/>
                <w:szCs w:val="18"/>
              </w:rPr>
            </w:pPr>
          </w:p>
        </w:tc>
        <w:tc>
          <w:tcPr>
            <w:tcW w:w="447" w:type="dxa"/>
            <w:tcBorders>
              <w:top w:val="nil"/>
              <w:left w:val="nil"/>
              <w:bottom w:val="single" w:sz="8" w:space="0" w:color="auto"/>
              <w:right w:val="single" w:sz="8" w:space="0" w:color="auto"/>
            </w:tcBorders>
            <w:shd w:val="clear" w:color="auto" w:fill="auto"/>
            <w:vAlign w:val="center"/>
          </w:tcPr>
          <w:p w14:paraId="5D0613EB" w14:textId="77777777" w:rsidR="00C21353" w:rsidRDefault="00000000">
            <w:pPr>
              <w:adjustRightInd w:val="0"/>
              <w:snapToGrid w:val="0"/>
              <w:jc w:val="center"/>
              <w:rPr>
                <w:color w:val="000000"/>
                <w:kern w:val="0"/>
                <w:sz w:val="18"/>
                <w:szCs w:val="18"/>
              </w:rPr>
            </w:pPr>
            <w:r>
              <w:rPr>
                <w:color w:val="000000"/>
                <w:kern w:val="0"/>
                <w:sz w:val="18"/>
                <w:szCs w:val="18"/>
              </w:rPr>
              <w:t>Q</w:t>
            </w:r>
            <w:r>
              <w:rPr>
                <w:color w:val="000000"/>
                <w:kern w:val="0"/>
                <w:sz w:val="18"/>
                <w:szCs w:val="18"/>
                <w:vertAlign w:val="subscript"/>
              </w:rPr>
              <w:t>2c</w:t>
            </w:r>
          </w:p>
        </w:tc>
        <w:tc>
          <w:tcPr>
            <w:tcW w:w="2804" w:type="dxa"/>
            <w:gridSpan w:val="2"/>
            <w:tcBorders>
              <w:top w:val="single" w:sz="8" w:space="0" w:color="auto"/>
              <w:left w:val="nil"/>
              <w:bottom w:val="single" w:sz="8" w:space="0" w:color="auto"/>
              <w:right w:val="single" w:sz="8" w:space="0" w:color="auto"/>
            </w:tcBorders>
            <w:shd w:val="clear" w:color="auto" w:fill="auto"/>
            <w:vAlign w:val="center"/>
          </w:tcPr>
          <w:p w14:paraId="4D370805" w14:textId="77777777" w:rsidR="00C21353" w:rsidRDefault="00000000">
            <w:pPr>
              <w:adjustRightInd w:val="0"/>
              <w:snapToGrid w:val="0"/>
              <w:jc w:val="center"/>
              <w:rPr>
                <w:color w:val="000000"/>
                <w:kern w:val="0"/>
                <w:sz w:val="18"/>
                <w:szCs w:val="18"/>
              </w:rPr>
            </w:pPr>
            <w:r>
              <w:rPr>
                <w:color w:val="000000"/>
                <w:kern w:val="0"/>
                <w:sz w:val="18"/>
                <w:szCs w:val="18"/>
              </w:rPr>
              <w:t>内隔墙非砌筑</w:t>
            </w:r>
          </w:p>
        </w:tc>
        <w:tc>
          <w:tcPr>
            <w:tcW w:w="1852" w:type="dxa"/>
            <w:tcBorders>
              <w:top w:val="nil"/>
              <w:left w:val="nil"/>
              <w:bottom w:val="single" w:sz="8" w:space="0" w:color="auto"/>
              <w:right w:val="single" w:sz="8" w:space="0" w:color="auto"/>
            </w:tcBorders>
            <w:shd w:val="clear" w:color="auto" w:fill="auto"/>
            <w:vAlign w:val="center"/>
          </w:tcPr>
          <w:p w14:paraId="533B8600" w14:textId="77777777" w:rsidR="00C21353" w:rsidRDefault="00000000">
            <w:pPr>
              <w:adjustRightInd w:val="0"/>
              <w:snapToGrid w:val="0"/>
              <w:jc w:val="center"/>
              <w:rPr>
                <w:color w:val="000000"/>
                <w:kern w:val="0"/>
                <w:sz w:val="18"/>
                <w:szCs w:val="18"/>
              </w:rPr>
            </w:pPr>
            <w:r>
              <w:rPr>
                <w:color w:val="000000"/>
                <w:kern w:val="0"/>
                <w:sz w:val="18"/>
                <w:szCs w:val="18"/>
              </w:rPr>
              <w:t>比例</w:t>
            </w:r>
            <w:r>
              <w:rPr>
                <w:color w:val="000000"/>
                <w:kern w:val="0"/>
                <w:sz w:val="18"/>
                <w:szCs w:val="18"/>
              </w:rPr>
              <w:t>≥50%</w:t>
            </w:r>
          </w:p>
        </w:tc>
        <w:tc>
          <w:tcPr>
            <w:tcW w:w="850" w:type="dxa"/>
            <w:tcBorders>
              <w:top w:val="nil"/>
              <w:left w:val="nil"/>
              <w:bottom w:val="single" w:sz="8" w:space="0" w:color="auto"/>
              <w:right w:val="single" w:sz="8" w:space="0" w:color="auto"/>
            </w:tcBorders>
            <w:shd w:val="clear" w:color="auto" w:fill="auto"/>
            <w:vAlign w:val="center"/>
          </w:tcPr>
          <w:p w14:paraId="2D909434" w14:textId="77777777" w:rsidR="00C21353" w:rsidRDefault="00000000">
            <w:pPr>
              <w:adjustRightInd w:val="0"/>
              <w:snapToGrid w:val="0"/>
              <w:jc w:val="center"/>
              <w:rPr>
                <w:color w:val="000000"/>
                <w:kern w:val="0"/>
                <w:sz w:val="18"/>
                <w:szCs w:val="18"/>
              </w:rPr>
            </w:pPr>
            <w:r>
              <w:rPr>
                <w:color w:val="000000"/>
                <w:kern w:val="0"/>
                <w:sz w:val="18"/>
                <w:szCs w:val="18"/>
              </w:rPr>
              <w:t>5</w:t>
            </w:r>
          </w:p>
        </w:tc>
        <w:tc>
          <w:tcPr>
            <w:tcW w:w="693" w:type="dxa"/>
            <w:vMerge/>
            <w:tcBorders>
              <w:top w:val="nil"/>
              <w:left w:val="single" w:sz="8" w:space="0" w:color="auto"/>
              <w:bottom w:val="single" w:sz="8" w:space="0" w:color="auto"/>
              <w:right w:val="single" w:sz="8" w:space="0" w:color="auto"/>
            </w:tcBorders>
            <w:shd w:val="clear" w:color="auto" w:fill="auto"/>
            <w:vAlign w:val="center"/>
          </w:tcPr>
          <w:p w14:paraId="1E925F71" w14:textId="77777777" w:rsidR="00C21353" w:rsidRDefault="00C21353">
            <w:pPr>
              <w:adjustRightInd w:val="0"/>
              <w:snapToGrid w:val="0"/>
              <w:jc w:val="center"/>
              <w:rPr>
                <w:color w:val="000000"/>
                <w:kern w:val="0"/>
                <w:sz w:val="18"/>
                <w:szCs w:val="18"/>
              </w:rPr>
            </w:pPr>
          </w:p>
        </w:tc>
        <w:tc>
          <w:tcPr>
            <w:tcW w:w="850" w:type="dxa"/>
            <w:tcBorders>
              <w:top w:val="nil"/>
              <w:left w:val="nil"/>
              <w:bottom w:val="single" w:sz="8" w:space="0" w:color="auto"/>
              <w:right w:val="single" w:sz="8" w:space="0" w:color="auto"/>
            </w:tcBorders>
            <w:shd w:val="clear" w:color="auto" w:fill="auto"/>
            <w:vAlign w:val="center"/>
          </w:tcPr>
          <w:p w14:paraId="70642FA4" w14:textId="77777777" w:rsidR="00C21353" w:rsidRDefault="00000000">
            <w:pPr>
              <w:adjustRightInd w:val="0"/>
              <w:snapToGrid w:val="0"/>
              <w:jc w:val="center"/>
              <w:rPr>
                <w:color w:val="000000"/>
                <w:kern w:val="0"/>
                <w:sz w:val="18"/>
                <w:szCs w:val="18"/>
              </w:rPr>
            </w:pPr>
            <w:r>
              <w:rPr>
                <w:color w:val="000000"/>
                <w:kern w:val="0"/>
                <w:sz w:val="18"/>
                <w:szCs w:val="18"/>
              </w:rPr>
              <w:t>84.7%</w:t>
            </w:r>
          </w:p>
        </w:tc>
        <w:tc>
          <w:tcPr>
            <w:tcW w:w="681" w:type="dxa"/>
            <w:tcBorders>
              <w:top w:val="nil"/>
              <w:left w:val="nil"/>
              <w:bottom w:val="single" w:sz="8" w:space="0" w:color="auto"/>
              <w:right w:val="single" w:sz="8" w:space="0" w:color="auto"/>
            </w:tcBorders>
            <w:shd w:val="clear" w:color="auto" w:fill="auto"/>
            <w:vAlign w:val="center"/>
          </w:tcPr>
          <w:p w14:paraId="4E848C41" w14:textId="77777777" w:rsidR="00C21353" w:rsidRDefault="00000000">
            <w:pPr>
              <w:adjustRightInd w:val="0"/>
              <w:snapToGrid w:val="0"/>
              <w:jc w:val="center"/>
              <w:rPr>
                <w:color w:val="000000"/>
                <w:kern w:val="0"/>
                <w:sz w:val="18"/>
                <w:szCs w:val="18"/>
              </w:rPr>
            </w:pPr>
            <w:r>
              <w:rPr>
                <w:color w:val="000000"/>
                <w:kern w:val="0"/>
                <w:sz w:val="18"/>
                <w:szCs w:val="18"/>
              </w:rPr>
              <w:t xml:space="preserve">5.0 </w:t>
            </w:r>
          </w:p>
        </w:tc>
      </w:tr>
      <w:tr w:rsidR="00C21353" w14:paraId="6F971AAF" w14:textId="77777777">
        <w:trPr>
          <w:trHeight w:val="306"/>
        </w:trPr>
        <w:tc>
          <w:tcPr>
            <w:tcW w:w="993" w:type="dxa"/>
            <w:vMerge/>
            <w:tcBorders>
              <w:top w:val="nil"/>
              <w:left w:val="single" w:sz="8" w:space="0" w:color="auto"/>
              <w:bottom w:val="single" w:sz="8" w:space="0" w:color="auto"/>
              <w:right w:val="single" w:sz="8" w:space="0" w:color="auto"/>
            </w:tcBorders>
            <w:shd w:val="clear" w:color="auto" w:fill="auto"/>
            <w:vAlign w:val="center"/>
          </w:tcPr>
          <w:p w14:paraId="44F99A7B" w14:textId="77777777" w:rsidR="00C21353" w:rsidRDefault="00C21353">
            <w:pPr>
              <w:adjustRightInd w:val="0"/>
              <w:snapToGrid w:val="0"/>
              <w:jc w:val="center"/>
              <w:rPr>
                <w:color w:val="000000"/>
                <w:kern w:val="0"/>
                <w:sz w:val="18"/>
                <w:szCs w:val="18"/>
              </w:rPr>
            </w:pPr>
          </w:p>
        </w:tc>
        <w:tc>
          <w:tcPr>
            <w:tcW w:w="447" w:type="dxa"/>
            <w:tcBorders>
              <w:top w:val="nil"/>
              <w:left w:val="nil"/>
              <w:bottom w:val="single" w:sz="8" w:space="0" w:color="auto"/>
              <w:right w:val="single" w:sz="8" w:space="0" w:color="auto"/>
            </w:tcBorders>
            <w:shd w:val="clear" w:color="auto" w:fill="auto"/>
            <w:vAlign w:val="center"/>
          </w:tcPr>
          <w:p w14:paraId="36A83F9E" w14:textId="77777777" w:rsidR="00C21353" w:rsidRDefault="00000000">
            <w:pPr>
              <w:adjustRightInd w:val="0"/>
              <w:snapToGrid w:val="0"/>
              <w:jc w:val="center"/>
              <w:rPr>
                <w:color w:val="000000"/>
                <w:kern w:val="0"/>
                <w:sz w:val="18"/>
                <w:szCs w:val="18"/>
              </w:rPr>
            </w:pPr>
            <w:r>
              <w:rPr>
                <w:color w:val="000000"/>
                <w:kern w:val="0"/>
                <w:sz w:val="18"/>
                <w:szCs w:val="18"/>
              </w:rPr>
              <w:t>Q</w:t>
            </w:r>
            <w:r>
              <w:rPr>
                <w:color w:val="000000"/>
                <w:kern w:val="0"/>
                <w:sz w:val="18"/>
                <w:szCs w:val="18"/>
                <w:vertAlign w:val="subscript"/>
              </w:rPr>
              <w:t>2d</w:t>
            </w:r>
          </w:p>
        </w:tc>
        <w:tc>
          <w:tcPr>
            <w:tcW w:w="2804" w:type="dxa"/>
            <w:gridSpan w:val="2"/>
            <w:tcBorders>
              <w:top w:val="single" w:sz="8" w:space="0" w:color="auto"/>
              <w:left w:val="nil"/>
              <w:bottom w:val="single" w:sz="8" w:space="0" w:color="auto"/>
              <w:right w:val="single" w:sz="8" w:space="0" w:color="auto"/>
            </w:tcBorders>
            <w:shd w:val="clear" w:color="auto" w:fill="auto"/>
            <w:vAlign w:val="center"/>
          </w:tcPr>
          <w:p w14:paraId="6F9D6F8E" w14:textId="77777777" w:rsidR="00C21353" w:rsidRDefault="00000000">
            <w:pPr>
              <w:adjustRightInd w:val="0"/>
              <w:snapToGrid w:val="0"/>
              <w:jc w:val="center"/>
              <w:rPr>
                <w:color w:val="000000"/>
                <w:kern w:val="0"/>
                <w:sz w:val="18"/>
                <w:szCs w:val="18"/>
              </w:rPr>
            </w:pPr>
            <w:r>
              <w:rPr>
                <w:color w:val="000000"/>
                <w:kern w:val="0"/>
                <w:sz w:val="18"/>
                <w:szCs w:val="18"/>
              </w:rPr>
              <w:t>内隔墙与管线、装修集成一体化</w:t>
            </w:r>
          </w:p>
        </w:tc>
        <w:tc>
          <w:tcPr>
            <w:tcW w:w="1852" w:type="dxa"/>
            <w:tcBorders>
              <w:top w:val="nil"/>
              <w:left w:val="nil"/>
              <w:bottom w:val="single" w:sz="8" w:space="0" w:color="auto"/>
              <w:right w:val="single" w:sz="8" w:space="0" w:color="auto"/>
            </w:tcBorders>
            <w:shd w:val="clear" w:color="auto" w:fill="auto"/>
            <w:vAlign w:val="center"/>
          </w:tcPr>
          <w:p w14:paraId="05CD8EA7" w14:textId="77777777" w:rsidR="00C21353" w:rsidRDefault="00000000">
            <w:pPr>
              <w:adjustRightInd w:val="0"/>
              <w:snapToGrid w:val="0"/>
              <w:jc w:val="center"/>
              <w:rPr>
                <w:color w:val="000000"/>
                <w:kern w:val="0"/>
                <w:sz w:val="18"/>
                <w:szCs w:val="18"/>
              </w:rPr>
            </w:pPr>
            <w:r>
              <w:rPr>
                <w:color w:val="000000"/>
                <w:kern w:val="0"/>
                <w:sz w:val="18"/>
                <w:szCs w:val="18"/>
              </w:rPr>
              <w:t>50%≤</w:t>
            </w:r>
            <w:r>
              <w:rPr>
                <w:color w:val="000000"/>
                <w:kern w:val="0"/>
                <w:sz w:val="18"/>
                <w:szCs w:val="18"/>
              </w:rPr>
              <w:t>比例</w:t>
            </w:r>
            <w:r>
              <w:rPr>
                <w:color w:val="000000"/>
                <w:kern w:val="0"/>
                <w:sz w:val="18"/>
                <w:szCs w:val="18"/>
              </w:rPr>
              <w:t>≤80%</w:t>
            </w:r>
          </w:p>
        </w:tc>
        <w:tc>
          <w:tcPr>
            <w:tcW w:w="850" w:type="dxa"/>
            <w:tcBorders>
              <w:top w:val="nil"/>
              <w:left w:val="nil"/>
              <w:bottom w:val="single" w:sz="8" w:space="0" w:color="auto"/>
              <w:right w:val="single" w:sz="8" w:space="0" w:color="auto"/>
            </w:tcBorders>
            <w:shd w:val="clear" w:color="auto" w:fill="auto"/>
            <w:vAlign w:val="center"/>
          </w:tcPr>
          <w:p w14:paraId="39E65E15" w14:textId="77777777" w:rsidR="00C21353" w:rsidRDefault="00000000">
            <w:pPr>
              <w:adjustRightInd w:val="0"/>
              <w:snapToGrid w:val="0"/>
              <w:jc w:val="center"/>
              <w:rPr>
                <w:color w:val="000000"/>
                <w:kern w:val="0"/>
                <w:sz w:val="18"/>
                <w:szCs w:val="18"/>
              </w:rPr>
            </w:pPr>
            <w:r>
              <w:rPr>
                <w:color w:val="000000"/>
                <w:kern w:val="0"/>
                <w:sz w:val="18"/>
                <w:szCs w:val="18"/>
              </w:rPr>
              <w:t>2~5*</w:t>
            </w:r>
          </w:p>
        </w:tc>
        <w:tc>
          <w:tcPr>
            <w:tcW w:w="693" w:type="dxa"/>
            <w:vMerge/>
            <w:tcBorders>
              <w:top w:val="nil"/>
              <w:left w:val="single" w:sz="8" w:space="0" w:color="auto"/>
              <w:bottom w:val="single" w:sz="8" w:space="0" w:color="auto"/>
              <w:right w:val="single" w:sz="8" w:space="0" w:color="auto"/>
            </w:tcBorders>
            <w:shd w:val="clear" w:color="auto" w:fill="auto"/>
            <w:vAlign w:val="center"/>
          </w:tcPr>
          <w:p w14:paraId="55B4150F" w14:textId="77777777" w:rsidR="00C21353" w:rsidRDefault="00C21353">
            <w:pPr>
              <w:adjustRightInd w:val="0"/>
              <w:snapToGrid w:val="0"/>
              <w:jc w:val="center"/>
              <w:rPr>
                <w:color w:val="000000"/>
                <w:kern w:val="0"/>
                <w:sz w:val="18"/>
                <w:szCs w:val="18"/>
              </w:rPr>
            </w:pPr>
          </w:p>
        </w:tc>
        <w:tc>
          <w:tcPr>
            <w:tcW w:w="850" w:type="dxa"/>
            <w:tcBorders>
              <w:top w:val="nil"/>
              <w:left w:val="nil"/>
              <w:bottom w:val="single" w:sz="8" w:space="0" w:color="auto"/>
              <w:right w:val="single" w:sz="8" w:space="0" w:color="auto"/>
            </w:tcBorders>
            <w:shd w:val="clear" w:color="auto" w:fill="auto"/>
            <w:vAlign w:val="center"/>
          </w:tcPr>
          <w:p w14:paraId="7898BA96" w14:textId="77777777" w:rsidR="00C21353" w:rsidRDefault="00000000">
            <w:pPr>
              <w:adjustRightInd w:val="0"/>
              <w:snapToGrid w:val="0"/>
              <w:jc w:val="center"/>
              <w:rPr>
                <w:color w:val="000000"/>
                <w:kern w:val="0"/>
                <w:sz w:val="18"/>
                <w:szCs w:val="18"/>
              </w:rPr>
            </w:pPr>
            <w:r>
              <w:rPr>
                <w:color w:val="000000"/>
                <w:kern w:val="0"/>
                <w:sz w:val="18"/>
                <w:szCs w:val="18"/>
              </w:rPr>
              <w:t>84.7%</w:t>
            </w:r>
          </w:p>
        </w:tc>
        <w:tc>
          <w:tcPr>
            <w:tcW w:w="681" w:type="dxa"/>
            <w:tcBorders>
              <w:top w:val="nil"/>
              <w:left w:val="nil"/>
              <w:bottom w:val="single" w:sz="8" w:space="0" w:color="auto"/>
              <w:right w:val="single" w:sz="8" w:space="0" w:color="auto"/>
            </w:tcBorders>
            <w:shd w:val="clear" w:color="auto" w:fill="auto"/>
            <w:vAlign w:val="center"/>
          </w:tcPr>
          <w:p w14:paraId="163AFA0A" w14:textId="77777777" w:rsidR="00C21353" w:rsidRDefault="00000000">
            <w:pPr>
              <w:adjustRightInd w:val="0"/>
              <w:snapToGrid w:val="0"/>
              <w:jc w:val="center"/>
              <w:rPr>
                <w:color w:val="000000"/>
                <w:kern w:val="0"/>
                <w:sz w:val="18"/>
                <w:szCs w:val="18"/>
              </w:rPr>
            </w:pPr>
            <w:r>
              <w:rPr>
                <w:color w:val="000000"/>
                <w:kern w:val="0"/>
                <w:sz w:val="18"/>
                <w:szCs w:val="18"/>
              </w:rPr>
              <w:t xml:space="preserve">5.0 </w:t>
            </w:r>
          </w:p>
        </w:tc>
      </w:tr>
      <w:tr w:rsidR="00C21353" w14:paraId="528BE4AF" w14:textId="77777777">
        <w:trPr>
          <w:trHeight w:val="306"/>
        </w:trPr>
        <w:tc>
          <w:tcPr>
            <w:tcW w:w="993" w:type="dxa"/>
            <w:vMerge w:val="restart"/>
            <w:tcBorders>
              <w:top w:val="nil"/>
              <w:left w:val="single" w:sz="8" w:space="0" w:color="auto"/>
              <w:bottom w:val="single" w:sz="8" w:space="0" w:color="auto"/>
              <w:right w:val="single" w:sz="8" w:space="0" w:color="auto"/>
            </w:tcBorders>
            <w:shd w:val="clear" w:color="auto" w:fill="auto"/>
            <w:vAlign w:val="center"/>
          </w:tcPr>
          <w:p w14:paraId="12E7AF9A" w14:textId="77777777" w:rsidR="00C21353" w:rsidRDefault="00000000">
            <w:pPr>
              <w:adjustRightInd w:val="0"/>
              <w:snapToGrid w:val="0"/>
              <w:jc w:val="center"/>
              <w:rPr>
                <w:color w:val="000000"/>
                <w:kern w:val="0"/>
                <w:sz w:val="18"/>
                <w:szCs w:val="18"/>
              </w:rPr>
            </w:pPr>
            <w:r>
              <w:rPr>
                <w:color w:val="000000"/>
                <w:kern w:val="0"/>
                <w:sz w:val="18"/>
                <w:szCs w:val="18"/>
              </w:rPr>
              <w:t>Q3</w:t>
            </w:r>
            <w:r>
              <w:rPr>
                <w:color w:val="000000"/>
                <w:kern w:val="0"/>
                <w:sz w:val="18"/>
                <w:szCs w:val="18"/>
              </w:rPr>
              <w:t>：装修和设备管线</w:t>
            </w:r>
          </w:p>
          <w:p w14:paraId="5D485C85" w14:textId="77777777" w:rsidR="00C21353" w:rsidRDefault="00000000">
            <w:pPr>
              <w:adjustRightInd w:val="0"/>
              <w:snapToGrid w:val="0"/>
              <w:jc w:val="center"/>
              <w:rPr>
                <w:color w:val="000000"/>
                <w:kern w:val="0"/>
                <w:sz w:val="18"/>
                <w:szCs w:val="18"/>
              </w:rPr>
            </w:pPr>
            <w:r>
              <w:rPr>
                <w:color w:val="000000"/>
                <w:kern w:val="0"/>
                <w:sz w:val="18"/>
                <w:szCs w:val="18"/>
              </w:rPr>
              <w:t>（</w:t>
            </w:r>
            <w:r>
              <w:rPr>
                <w:color w:val="000000"/>
                <w:kern w:val="0"/>
                <w:sz w:val="18"/>
                <w:szCs w:val="18"/>
              </w:rPr>
              <w:t>30</w:t>
            </w:r>
            <w:r>
              <w:rPr>
                <w:color w:val="000000"/>
                <w:kern w:val="0"/>
                <w:sz w:val="18"/>
                <w:szCs w:val="18"/>
              </w:rPr>
              <w:t>分）</w:t>
            </w:r>
          </w:p>
        </w:tc>
        <w:tc>
          <w:tcPr>
            <w:tcW w:w="447" w:type="dxa"/>
            <w:tcBorders>
              <w:top w:val="nil"/>
              <w:left w:val="nil"/>
              <w:bottom w:val="single" w:sz="8" w:space="0" w:color="auto"/>
              <w:right w:val="single" w:sz="8" w:space="0" w:color="auto"/>
            </w:tcBorders>
            <w:shd w:val="clear" w:color="auto" w:fill="auto"/>
            <w:vAlign w:val="center"/>
          </w:tcPr>
          <w:p w14:paraId="3C122F49" w14:textId="77777777" w:rsidR="00C21353" w:rsidRDefault="00000000">
            <w:pPr>
              <w:adjustRightInd w:val="0"/>
              <w:snapToGrid w:val="0"/>
              <w:jc w:val="center"/>
              <w:rPr>
                <w:color w:val="000000"/>
                <w:kern w:val="0"/>
                <w:sz w:val="18"/>
                <w:szCs w:val="18"/>
              </w:rPr>
            </w:pPr>
            <w:r>
              <w:rPr>
                <w:color w:val="000000"/>
                <w:kern w:val="0"/>
                <w:sz w:val="18"/>
                <w:szCs w:val="18"/>
              </w:rPr>
              <w:t>Q</w:t>
            </w:r>
            <w:r>
              <w:rPr>
                <w:color w:val="000000"/>
                <w:kern w:val="0"/>
                <w:sz w:val="18"/>
                <w:szCs w:val="18"/>
                <w:vertAlign w:val="subscript"/>
              </w:rPr>
              <w:t>3a</w:t>
            </w:r>
          </w:p>
        </w:tc>
        <w:tc>
          <w:tcPr>
            <w:tcW w:w="2804" w:type="dxa"/>
            <w:gridSpan w:val="2"/>
            <w:tcBorders>
              <w:top w:val="single" w:sz="8" w:space="0" w:color="auto"/>
              <w:left w:val="nil"/>
              <w:bottom w:val="single" w:sz="8" w:space="0" w:color="auto"/>
              <w:right w:val="single" w:sz="8" w:space="0" w:color="auto"/>
            </w:tcBorders>
            <w:shd w:val="clear" w:color="auto" w:fill="auto"/>
            <w:vAlign w:val="center"/>
          </w:tcPr>
          <w:p w14:paraId="20ACDC9D" w14:textId="77777777" w:rsidR="00C21353" w:rsidRDefault="00000000">
            <w:pPr>
              <w:adjustRightInd w:val="0"/>
              <w:snapToGrid w:val="0"/>
              <w:jc w:val="center"/>
              <w:rPr>
                <w:color w:val="000000"/>
                <w:kern w:val="0"/>
                <w:sz w:val="18"/>
                <w:szCs w:val="18"/>
              </w:rPr>
            </w:pPr>
            <w:r>
              <w:rPr>
                <w:color w:val="000000"/>
                <w:kern w:val="0"/>
                <w:sz w:val="18"/>
                <w:szCs w:val="18"/>
              </w:rPr>
              <w:t>全装修</w:t>
            </w:r>
          </w:p>
        </w:tc>
        <w:tc>
          <w:tcPr>
            <w:tcW w:w="1852" w:type="dxa"/>
            <w:tcBorders>
              <w:top w:val="nil"/>
              <w:left w:val="nil"/>
              <w:bottom w:val="single" w:sz="8" w:space="0" w:color="auto"/>
              <w:right w:val="single" w:sz="8" w:space="0" w:color="auto"/>
            </w:tcBorders>
            <w:shd w:val="clear" w:color="auto" w:fill="auto"/>
            <w:vAlign w:val="center"/>
          </w:tcPr>
          <w:p w14:paraId="22982564"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850" w:type="dxa"/>
            <w:tcBorders>
              <w:top w:val="nil"/>
              <w:left w:val="nil"/>
              <w:bottom w:val="single" w:sz="8" w:space="0" w:color="auto"/>
              <w:right w:val="single" w:sz="8" w:space="0" w:color="auto"/>
            </w:tcBorders>
            <w:shd w:val="clear" w:color="auto" w:fill="auto"/>
            <w:vAlign w:val="center"/>
          </w:tcPr>
          <w:p w14:paraId="41DF2334" w14:textId="77777777" w:rsidR="00C21353" w:rsidRDefault="00000000">
            <w:pPr>
              <w:adjustRightInd w:val="0"/>
              <w:snapToGrid w:val="0"/>
              <w:jc w:val="center"/>
              <w:rPr>
                <w:color w:val="000000"/>
                <w:kern w:val="0"/>
                <w:sz w:val="18"/>
                <w:szCs w:val="18"/>
              </w:rPr>
            </w:pPr>
            <w:r>
              <w:rPr>
                <w:color w:val="000000"/>
                <w:kern w:val="0"/>
                <w:sz w:val="18"/>
                <w:szCs w:val="18"/>
              </w:rPr>
              <w:t>6</w:t>
            </w:r>
          </w:p>
        </w:tc>
        <w:tc>
          <w:tcPr>
            <w:tcW w:w="693" w:type="dxa"/>
            <w:tcBorders>
              <w:top w:val="nil"/>
              <w:left w:val="nil"/>
              <w:bottom w:val="single" w:sz="8" w:space="0" w:color="auto"/>
              <w:right w:val="single" w:sz="8" w:space="0" w:color="auto"/>
            </w:tcBorders>
            <w:shd w:val="clear" w:color="auto" w:fill="auto"/>
            <w:vAlign w:val="center"/>
          </w:tcPr>
          <w:p w14:paraId="28564C5F" w14:textId="77777777" w:rsidR="00C21353" w:rsidRDefault="00000000">
            <w:pPr>
              <w:adjustRightInd w:val="0"/>
              <w:snapToGrid w:val="0"/>
              <w:jc w:val="center"/>
              <w:rPr>
                <w:color w:val="000000"/>
                <w:kern w:val="0"/>
                <w:sz w:val="18"/>
                <w:szCs w:val="18"/>
              </w:rPr>
            </w:pPr>
            <w:r>
              <w:rPr>
                <w:color w:val="000000"/>
                <w:kern w:val="0"/>
                <w:sz w:val="18"/>
                <w:szCs w:val="18"/>
              </w:rPr>
              <w:t>6</w:t>
            </w:r>
          </w:p>
        </w:tc>
        <w:tc>
          <w:tcPr>
            <w:tcW w:w="850" w:type="dxa"/>
            <w:tcBorders>
              <w:top w:val="nil"/>
              <w:left w:val="nil"/>
              <w:bottom w:val="single" w:sz="8" w:space="0" w:color="auto"/>
              <w:right w:val="single" w:sz="8" w:space="0" w:color="auto"/>
            </w:tcBorders>
            <w:shd w:val="clear" w:color="auto" w:fill="auto"/>
            <w:vAlign w:val="center"/>
          </w:tcPr>
          <w:p w14:paraId="11BCA11F" w14:textId="77777777" w:rsidR="00C21353" w:rsidRDefault="00000000">
            <w:pPr>
              <w:adjustRightInd w:val="0"/>
              <w:snapToGrid w:val="0"/>
              <w:jc w:val="center"/>
              <w:rPr>
                <w:color w:val="000000"/>
                <w:kern w:val="0"/>
                <w:sz w:val="18"/>
                <w:szCs w:val="18"/>
              </w:rPr>
            </w:pPr>
            <w:r>
              <w:rPr>
                <w:color w:val="000000"/>
                <w:kern w:val="0"/>
                <w:sz w:val="18"/>
                <w:szCs w:val="18"/>
              </w:rPr>
              <w:t>满足</w:t>
            </w:r>
          </w:p>
        </w:tc>
        <w:tc>
          <w:tcPr>
            <w:tcW w:w="681" w:type="dxa"/>
            <w:tcBorders>
              <w:top w:val="nil"/>
              <w:left w:val="nil"/>
              <w:bottom w:val="single" w:sz="8" w:space="0" w:color="auto"/>
              <w:right w:val="single" w:sz="8" w:space="0" w:color="auto"/>
            </w:tcBorders>
            <w:shd w:val="clear" w:color="auto" w:fill="auto"/>
            <w:vAlign w:val="center"/>
          </w:tcPr>
          <w:p w14:paraId="0C7DD61E" w14:textId="77777777" w:rsidR="00C21353" w:rsidRDefault="00000000">
            <w:pPr>
              <w:adjustRightInd w:val="0"/>
              <w:snapToGrid w:val="0"/>
              <w:jc w:val="center"/>
              <w:rPr>
                <w:color w:val="000000"/>
                <w:kern w:val="0"/>
                <w:sz w:val="18"/>
                <w:szCs w:val="18"/>
              </w:rPr>
            </w:pPr>
            <w:r>
              <w:rPr>
                <w:color w:val="000000"/>
                <w:kern w:val="0"/>
                <w:sz w:val="18"/>
                <w:szCs w:val="18"/>
              </w:rPr>
              <w:t xml:space="preserve">6.0 </w:t>
            </w:r>
          </w:p>
        </w:tc>
      </w:tr>
      <w:tr w:rsidR="00C21353" w14:paraId="355B1963" w14:textId="77777777">
        <w:trPr>
          <w:trHeight w:val="306"/>
        </w:trPr>
        <w:tc>
          <w:tcPr>
            <w:tcW w:w="993" w:type="dxa"/>
            <w:vMerge/>
            <w:tcBorders>
              <w:top w:val="nil"/>
              <w:left w:val="single" w:sz="8" w:space="0" w:color="auto"/>
              <w:bottom w:val="single" w:sz="8" w:space="0" w:color="auto"/>
              <w:right w:val="single" w:sz="8" w:space="0" w:color="auto"/>
            </w:tcBorders>
            <w:shd w:val="clear" w:color="auto" w:fill="auto"/>
            <w:vAlign w:val="center"/>
          </w:tcPr>
          <w:p w14:paraId="5BD0F8B8" w14:textId="77777777" w:rsidR="00C21353" w:rsidRDefault="00C21353">
            <w:pPr>
              <w:adjustRightInd w:val="0"/>
              <w:snapToGrid w:val="0"/>
              <w:jc w:val="center"/>
              <w:rPr>
                <w:color w:val="000000"/>
                <w:kern w:val="0"/>
                <w:sz w:val="18"/>
                <w:szCs w:val="18"/>
              </w:rPr>
            </w:pPr>
          </w:p>
        </w:tc>
        <w:tc>
          <w:tcPr>
            <w:tcW w:w="447" w:type="dxa"/>
            <w:tcBorders>
              <w:top w:val="nil"/>
              <w:left w:val="nil"/>
              <w:bottom w:val="single" w:sz="8" w:space="0" w:color="auto"/>
              <w:right w:val="single" w:sz="8" w:space="0" w:color="auto"/>
            </w:tcBorders>
            <w:shd w:val="clear" w:color="auto" w:fill="auto"/>
            <w:vAlign w:val="center"/>
          </w:tcPr>
          <w:p w14:paraId="7AE2A14D" w14:textId="77777777" w:rsidR="00C21353" w:rsidRDefault="00000000">
            <w:pPr>
              <w:adjustRightInd w:val="0"/>
              <w:snapToGrid w:val="0"/>
              <w:jc w:val="center"/>
              <w:rPr>
                <w:color w:val="000000"/>
                <w:kern w:val="0"/>
                <w:sz w:val="18"/>
                <w:szCs w:val="18"/>
              </w:rPr>
            </w:pPr>
            <w:r>
              <w:rPr>
                <w:color w:val="000000"/>
                <w:kern w:val="0"/>
                <w:sz w:val="18"/>
                <w:szCs w:val="18"/>
              </w:rPr>
              <w:t>Q</w:t>
            </w:r>
            <w:r>
              <w:rPr>
                <w:color w:val="000000"/>
                <w:kern w:val="0"/>
                <w:sz w:val="18"/>
                <w:szCs w:val="18"/>
                <w:vertAlign w:val="subscript"/>
              </w:rPr>
              <w:t>3b</w:t>
            </w:r>
          </w:p>
        </w:tc>
        <w:tc>
          <w:tcPr>
            <w:tcW w:w="2804" w:type="dxa"/>
            <w:gridSpan w:val="2"/>
            <w:tcBorders>
              <w:top w:val="single" w:sz="8" w:space="0" w:color="auto"/>
              <w:left w:val="nil"/>
              <w:bottom w:val="single" w:sz="8" w:space="0" w:color="auto"/>
              <w:right w:val="single" w:sz="8" w:space="0" w:color="auto"/>
            </w:tcBorders>
            <w:shd w:val="clear" w:color="auto" w:fill="auto"/>
            <w:vAlign w:val="center"/>
          </w:tcPr>
          <w:p w14:paraId="63530DD7" w14:textId="77777777" w:rsidR="00C21353" w:rsidRDefault="00000000">
            <w:pPr>
              <w:adjustRightInd w:val="0"/>
              <w:snapToGrid w:val="0"/>
              <w:jc w:val="center"/>
              <w:rPr>
                <w:color w:val="000000"/>
                <w:kern w:val="0"/>
                <w:sz w:val="18"/>
                <w:szCs w:val="18"/>
              </w:rPr>
            </w:pPr>
            <w:r>
              <w:rPr>
                <w:color w:val="000000"/>
                <w:kern w:val="0"/>
                <w:sz w:val="18"/>
                <w:szCs w:val="18"/>
              </w:rPr>
              <w:t>干式工法楼面、地面</w:t>
            </w:r>
          </w:p>
        </w:tc>
        <w:tc>
          <w:tcPr>
            <w:tcW w:w="1852" w:type="dxa"/>
            <w:tcBorders>
              <w:top w:val="nil"/>
              <w:left w:val="nil"/>
              <w:bottom w:val="single" w:sz="8" w:space="0" w:color="auto"/>
              <w:right w:val="single" w:sz="8" w:space="0" w:color="auto"/>
            </w:tcBorders>
            <w:shd w:val="clear" w:color="auto" w:fill="auto"/>
            <w:vAlign w:val="center"/>
          </w:tcPr>
          <w:p w14:paraId="0446EF83" w14:textId="77777777" w:rsidR="00C21353" w:rsidRDefault="00000000">
            <w:pPr>
              <w:adjustRightInd w:val="0"/>
              <w:snapToGrid w:val="0"/>
              <w:jc w:val="center"/>
              <w:rPr>
                <w:color w:val="000000"/>
                <w:kern w:val="0"/>
                <w:sz w:val="18"/>
                <w:szCs w:val="18"/>
              </w:rPr>
            </w:pPr>
            <w:r>
              <w:rPr>
                <w:color w:val="000000"/>
                <w:kern w:val="0"/>
                <w:sz w:val="18"/>
                <w:szCs w:val="18"/>
              </w:rPr>
              <w:t>比例</w:t>
            </w:r>
            <w:r>
              <w:rPr>
                <w:color w:val="000000"/>
                <w:kern w:val="0"/>
                <w:sz w:val="18"/>
                <w:szCs w:val="18"/>
              </w:rPr>
              <w:t>≥70%</w:t>
            </w:r>
          </w:p>
        </w:tc>
        <w:tc>
          <w:tcPr>
            <w:tcW w:w="850" w:type="dxa"/>
            <w:tcBorders>
              <w:top w:val="nil"/>
              <w:left w:val="nil"/>
              <w:bottom w:val="single" w:sz="8" w:space="0" w:color="auto"/>
              <w:right w:val="single" w:sz="8" w:space="0" w:color="auto"/>
            </w:tcBorders>
            <w:shd w:val="clear" w:color="auto" w:fill="auto"/>
            <w:vAlign w:val="center"/>
          </w:tcPr>
          <w:p w14:paraId="305F387A" w14:textId="77777777" w:rsidR="00C21353" w:rsidRDefault="00000000">
            <w:pPr>
              <w:adjustRightInd w:val="0"/>
              <w:snapToGrid w:val="0"/>
              <w:jc w:val="center"/>
              <w:rPr>
                <w:color w:val="000000"/>
                <w:kern w:val="0"/>
                <w:sz w:val="18"/>
                <w:szCs w:val="18"/>
              </w:rPr>
            </w:pPr>
            <w:r>
              <w:rPr>
                <w:color w:val="000000"/>
                <w:kern w:val="0"/>
                <w:sz w:val="18"/>
                <w:szCs w:val="18"/>
              </w:rPr>
              <w:t>6</w:t>
            </w:r>
          </w:p>
        </w:tc>
        <w:tc>
          <w:tcPr>
            <w:tcW w:w="693" w:type="dxa"/>
            <w:vMerge w:val="restart"/>
            <w:tcBorders>
              <w:top w:val="nil"/>
              <w:left w:val="single" w:sz="8" w:space="0" w:color="auto"/>
              <w:bottom w:val="single" w:sz="8" w:space="0" w:color="auto"/>
              <w:right w:val="single" w:sz="8" w:space="0" w:color="auto"/>
            </w:tcBorders>
            <w:shd w:val="clear" w:color="auto" w:fill="auto"/>
            <w:vAlign w:val="center"/>
          </w:tcPr>
          <w:p w14:paraId="50066986"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850" w:type="dxa"/>
            <w:tcBorders>
              <w:top w:val="nil"/>
              <w:left w:val="nil"/>
              <w:bottom w:val="single" w:sz="8" w:space="0" w:color="auto"/>
              <w:right w:val="single" w:sz="8" w:space="0" w:color="auto"/>
            </w:tcBorders>
            <w:shd w:val="clear" w:color="auto" w:fill="auto"/>
            <w:vAlign w:val="center"/>
          </w:tcPr>
          <w:p w14:paraId="210B2547"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681" w:type="dxa"/>
            <w:tcBorders>
              <w:top w:val="nil"/>
              <w:left w:val="nil"/>
              <w:bottom w:val="single" w:sz="8" w:space="0" w:color="auto"/>
              <w:right w:val="single" w:sz="8" w:space="0" w:color="auto"/>
            </w:tcBorders>
            <w:shd w:val="clear" w:color="auto" w:fill="auto"/>
            <w:vAlign w:val="center"/>
          </w:tcPr>
          <w:p w14:paraId="43A1E857" w14:textId="77777777" w:rsidR="00C21353" w:rsidRDefault="00000000">
            <w:pPr>
              <w:adjustRightInd w:val="0"/>
              <w:snapToGrid w:val="0"/>
              <w:jc w:val="center"/>
              <w:rPr>
                <w:color w:val="000000"/>
                <w:kern w:val="0"/>
                <w:sz w:val="18"/>
                <w:szCs w:val="18"/>
              </w:rPr>
            </w:pPr>
            <w:r>
              <w:rPr>
                <w:color w:val="000000"/>
                <w:kern w:val="0"/>
                <w:sz w:val="18"/>
                <w:szCs w:val="18"/>
              </w:rPr>
              <w:t>-</w:t>
            </w:r>
          </w:p>
        </w:tc>
      </w:tr>
      <w:tr w:rsidR="00C21353" w14:paraId="438AF90B" w14:textId="77777777">
        <w:trPr>
          <w:trHeight w:val="306"/>
        </w:trPr>
        <w:tc>
          <w:tcPr>
            <w:tcW w:w="993" w:type="dxa"/>
            <w:vMerge/>
            <w:tcBorders>
              <w:top w:val="nil"/>
              <w:left w:val="single" w:sz="8" w:space="0" w:color="auto"/>
              <w:bottom w:val="single" w:sz="8" w:space="0" w:color="auto"/>
              <w:right w:val="single" w:sz="8" w:space="0" w:color="auto"/>
            </w:tcBorders>
            <w:shd w:val="clear" w:color="auto" w:fill="auto"/>
            <w:vAlign w:val="center"/>
          </w:tcPr>
          <w:p w14:paraId="02E9C542" w14:textId="77777777" w:rsidR="00C21353" w:rsidRDefault="00C21353">
            <w:pPr>
              <w:adjustRightInd w:val="0"/>
              <w:snapToGrid w:val="0"/>
              <w:jc w:val="center"/>
              <w:rPr>
                <w:color w:val="000000"/>
                <w:kern w:val="0"/>
                <w:sz w:val="18"/>
                <w:szCs w:val="18"/>
              </w:rPr>
            </w:pPr>
          </w:p>
        </w:tc>
        <w:tc>
          <w:tcPr>
            <w:tcW w:w="447" w:type="dxa"/>
            <w:tcBorders>
              <w:top w:val="nil"/>
              <w:left w:val="nil"/>
              <w:bottom w:val="single" w:sz="8" w:space="0" w:color="auto"/>
              <w:right w:val="single" w:sz="8" w:space="0" w:color="auto"/>
            </w:tcBorders>
            <w:shd w:val="clear" w:color="auto" w:fill="auto"/>
            <w:vAlign w:val="center"/>
          </w:tcPr>
          <w:p w14:paraId="5D4123BB" w14:textId="77777777" w:rsidR="00C21353" w:rsidRDefault="00000000">
            <w:pPr>
              <w:adjustRightInd w:val="0"/>
              <w:snapToGrid w:val="0"/>
              <w:jc w:val="center"/>
              <w:rPr>
                <w:color w:val="000000"/>
                <w:kern w:val="0"/>
                <w:sz w:val="18"/>
                <w:szCs w:val="18"/>
              </w:rPr>
            </w:pPr>
            <w:r>
              <w:rPr>
                <w:color w:val="000000"/>
                <w:kern w:val="0"/>
                <w:sz w:val="18"/>
                <w:szCs w:val="18"/>
              </w:rPr>
              <w:t>Q</w:t>
            </w:r>
            <w:r>
              <w:rPr>
                <w:color w:val="000000"/>
                <w:kern w:val="0"/>
                <w:sz w:val="18"/>
                <w:szCs w:val="18"/>
                <w:vertAlign w:val="subscript"/>
              </w:rPr>
              <w:t>3c</w:t>
            </w:r>
          </w:p>
        </w:tc>
        <w:tc>
          <w:tcPr>
            <w:tcW w:w="2804" w:type="dxa"/>
            <w:gridSpan w:val="2"/>
            <w:tcBorders>
              <w:top w:val="single" w:sz="8" w:space="0" w:color="auto"/>
              <w:left w:val="nil"/>
              <w:bottom w:val="single" w:sz="8" w:space="0" w:color="auto"/>
              <w:right w:val="single" w:sz="8" w:space="0" w:color="auto"/>
            </w:tcBorders>
            <w:shd w:val="clear" w:color="auto" w:fill="auto"/>
            <w:vAlign w:val="center"/>
          </w:tcPr>
          <w:p w14:paraId="2704A3F7" w14:textId="77777777" w:rsidR="00C21353" w:rsidRDefault="00000000">
            <w:pPr>
              <w:adjustRightInd w:val="0"/>
              <w:snapToGrid w:val="0"/>
              <w:jc w:val="center"/>
              <w:rPr>
                <w:color w:val="000000"/>
                <w:kern w:val="0"/>
                <w:sz w:val="18"/>
                <w:szCs w:val="18"/>
              </w:rPr>
            </w:pPr>
            <w:r>
              <w:rPr>
                <w:color w:val="000000"/>
                <w:kern w:val="0"/>
                <w:sz w:val="18"/>
                <w:szCs w:val="18"/>
              </w:rPr>
              <w:t>集成厨房</w:t>
            </w:r>
          </w:p>
        </w:tc>
        <w:tc>
          <w:tcPr>
            <w:tcW w:w="1852" w:type="dxa"/>
            <w:tcBorders>
              <w:top w:val="nil"/>
              <w:left w:val="nil"/>
              <w:bottom w:val="single" w:sz="8" w:space="0" w:color="auto"/>
              <w:right w:val="single" w:sz="8" w:space="0" w:color="auto"/>
            </w:tcBorders>
            <w:shd w:val="clear" w:color="auto" w:fill="auto"/>
            <w:vAlign w:val="center"/>
          </w:tcPr>
          <w:p w14:paraId="7812FBD7" w14:textId="77777777" w:rsidR="00C21353" w:rsidRDefault="00000000">
            <w:pPr>
              <w:adjustRightInd w:val="0"/>
              <w:snapToGrid w:val="0"/>
              <w:jc w:val="center"/>
              <w:rPr>
                <w:color w:val="000000"/>
                <w:kern w:val="0"/>
                <w:sz w:val="18"/>
                <w:szCs w:val="18"/>
              </w:rPr>
            </w:pPr>
            <w:r>
              <w:rPr>
                <w:color w:val="000000"/>
                <w:kern w:val="0"/>
                <w:sz w:val="18"/>
                <w:szCs w:val="18"/>
              </w:rPr>
              <w:t>70%≤</w:t>
            </w:r>
            <w:r>
              <w:rPr>
                <w:color w:val="000000"/>
                <w:kern w:val="0"/>
                <w:sz w:val="18"/>
                <w:szCs w:val="18"/>
              </w:rPr>
              <w:t>比例</w:t>
            </w:r>
            <w:r>
              <w:rPr>
                <w:color w:val="000000"/>
                <w:kern w:val="0"/>
                <w:sz w:val="18"/>
                <w:szCs w:val="18"/>
              </w:rPr>
              <w:t>≤90%</w:t>
            </w:r>
          </w:p>
        </w:tc>
        <w:tc>
          <w:tcPr>
            <w:tcW w:w="850" w:type="dxa"/>
            <w:tcBorders>
              <w:top w:val="nil"/>
              <w:left w:val="nil"/>
              <w:bottom w:val="single" w:sz="8" w:space="0" w:color="auto"/>
              <w:right w:val="single" w:sz="8" w:space="0" w:color="auto"/>
            </w:tcBorders>
            <w:shd w:val="clear" w:color="auto" w:fill="auto"/>
            <w:vAlign w:val="center"/>
          </w:tcPr>
          <w:p w14:paraId="0B546164" w14:textId="77777777" w:rsidR="00C21353" w:rsidRDefault="00000000">
            <w:pPr>
              <w:adjustRightInd w:val="0"/>
              <w:snapToGrid w:val="0"/>
              <w:jc w:val="center"/>
              <w:rPr>
                <w:color w:val="000000"/>
                <w:kern w:val="0"/>
                <w:sz w:val="18"/>
                <w:szCs w:val="18"/>
              </w:rPr>
            </w:pPr>
            <w:r>
              <w:rPr>
                <w:color w:val="000000"/>
                <w:kern w:val="0"/>
                <w:sz w:val="18"/>
                <w:szCs w:val="18"/>
              </w:rPr>
              <w:t>3~6*</w:t>
            </w:r>
          </w:p>
        </w:tc>
        <w:tc>
          <w:tcPr>
            <w:tcW w:w="693" w:type="dxa"/>
            <w:vMerge/>
            <w:tcBorders>
              <w:top w:val="nil"/>
              <w:left w:val="single" w:sz="8" w:space="0" w:color="auto"/>
              <w:bottom w:val="single" w:sz="8" w:space="0" w:color="auto"/>
              <w:right w:val="single" w:sz="8" w:space="0" w:color="auto"/>
            </w:tcBorders>
            <w:shd w:val="clear" w:color="auto" w:fill="auto"/>
            <w:vAlign w:val="center"/>
          </w:tcPr>
          <w:p w14:paraId="3F28FD97" w14:textId="77777777" w:rsidR="00C21353" w:rsidRDefault="00C21353">
            <w:pPr>
              <w:adjustRightInd w:val="0"/>
              <w:snapToGrid w:val="0"/>
              <w:jc w:val="center"/>
              <w:rPr>
                <w:color w:val="000000"/>
                <w:kern w:val="0"/>
                <w:sz w:val="18"/>
                <w:szCs w:val="18"/>
              </w:rPr>
            </w:pPr>
          </w:p>
        </w:tc>
        <w:tc>
          <w:tcPr>
            <w:tcW w:w="850" w:type="dxa"/>
            <w:tcBorders>
              <w:top w:val="nil"/>
              <w:left w:val="nil"/>
              <w:bottom w:val="single" w:sz="8" w:space="0" w:color="auto"/>
              <w:right w:val="single" w:sz="8" w:space="0" w:color="auto"/>
            </w:tcBorders>
            <w:shd w:val="clear" w:color="auto" w:fill="auto"/>
            <w:vAlign w:val="center"/>
          </w:tcPr>
          <w:p w14:paraId="22954F8A" w14:textId="77777777" w:rsidR="00C21353" w:rsidRDefault="00000000">
            <w:pPr>
              <w:adjustRightInd w:val="0"/>
              <w:snapToGrid w:val="0"/>
              <w:jc w:val="center"/>
              <w:rPr>
                <w:color w:val="000000"/>
                <w:kern w:val="0"/>
                <w:sz w:val="18"/>
                <w:szCs w:val="18"/>
              </w:rPr>
            </w:pPr>
            <w:r>
              <w:rPr>
                <w:color w:val="000000"/>
                <w:kern w:val="0"/>
                <w:sz w:val="18"/>
                <w:szCs w:val="18"/>
              </w:rPr>
              <w:t>93.3%</w:t>
            </w:r>
          </w:p>
        </w:tc>
        <w:tc>
          <w:tcPr>
            <w:tcW w:w="681" w:type="dxa"/>
            <w:tcBorders>
              <w:top w:val="nil"/>
              <w:left w:val="nil"/>
              <w:bottom w:val="single" w:sz="8" w:space="0" w:color="auto"/>
              <w:right w:val="single" w:sz="8" w:space="0" w:color="auto"/>
            </w:tcBorders>
            <w:shd w:val="clear" w:color="auto" w:fill="auto"/>
            <w:vAlign w:val="center"/>
          </w:tcPr>
          <w:p w14:paraId="55193820" w14:textId="77777777" w:rsidR="00C21353" w:rsidRDefault="00000000">
            <w:pPr>
              <w:adjustRightInd w:val="0"/>
              <w:snapToGrid w:val="0"/>
              <w:jc w:val="center"/>
              <w:rPr>
                <w:color w:val="000000"/>
                <w:kern w:val="0"/>
                <w:sz w:val="18"/>
                <w:szCs w:val="18"/>
              </w:rPr>
            </w:pPr>
            <w:r>
              <w:rPr>
                <w:color w:val="000000"/>
                <w:kern w:val="0"/>
                <w:sz w:val="18"/>
                <w:szCs w:val="18"/>
              </w:rPr>
              <w:t xml:space="preserve">6.0 </w:t>
            </w:r>
          </w:p>
        </w:tc>
      </w:tr>
      <w:tr w:rsidR="00C21353" w14:paraId="3736BA02" w14:textId="77777777">
        <w:trPr>
          <w:trHeight w:val="306"/>
        </w:trPr>
        <w:tc>
          <w:tcPr>
            <w:tcW w:w="993" w:type="dxa"/>
            <w:vMerge/>
            <w:tcBorders>
              <w:top w:val="nil"/>
              <w:left w:val="single" w:sz="8" w:space="0" w:color="auto"/>
              <w:bottom w:val="single" w:sz="8" w:space="0" w:color="auto"/>
              <w:right w:val="single" w:sz="8" w:space="0" w:color="auto"/>
            </w:tcBorders>
            <w:shd w:val="clear" w:color="auto" w:fill="auto"/>
            <w:vAlign w:val="center"/>
          </w:tcPr>
          <w:p w14:paraId="4580F788" w14:textId="77777777" w:rsidR="00C21353" w:rsidRDefault="00C21353">
            <w:pPr>
              <w:adjustRightInd w:val="0"/>
              <w:snapToGrid w:val="0"/>
              <w:jc w:val="center"/>
              <w:rPr>
                <w:color w:val="000000"/>
                <w:kern w:val="0"/>
                <w:sz w:val="18"/>
                <w:szCs w:val="18"/>
              </w:rPr>
            </w:pPr>
          </w:p>
        </w:tc>
        <w:tc>
          <w:tcPr>
            <w:tcW w:w="447" w:type="dxa"/>
            <w:tcBorders>
              <w:top w:val="nil"/>
              <w:left w:val="nil"/>
              <w:bottom w:val="single" w:sz="8" w:space="0" w:color="auto"/>
              <w:right w:val="single" w:sz="8" w:space="0" w:color="auto"/>
            </w:tcBorders>
            <w:shd w:val="clear" w:color="auto" w:fill="auto"/>
            <w:vAlign w:val="center"/>
          </w:tcPr>
          <w:p w14:paraId="7FA502C1" w14:textId="77777777" w:rsidR="00C21353" w:rsidRDefault="00000000">
            <w:pPr>
              <w:adjustRightInd w:val="0"/>
              <w:snapToGrid w:val="0"/>
              <w:jc w:val="center"/>
              <w:rPr>
                <w:color w:val="000000"/>
                <w:kern w:val="0"/>
                <w:sz w:val="18"/>
                <w:szCs w:val="18"/>
              </w:rPr>
            </w:pPr>
            <w:r>
              <w:rPr>
                <w:color w:val="000000"/>
                <w:kern w:val="0"/>
                <w:sz w:val="18"/>
                <w:szCs w:val="18"/>
              </w:rPr>
              <w:t>Q</w:t>
            </w:r>
            <w:r>
              <w:rPr>
                <w:color w:val="000000"/>
                <w:kern w:val="0"/>
                <w:sz w:val="18"/>
                <w:szCs w:val="18"/>
                <w:vertAlign w:val="subscript"/>
              </w:rPr>
              <w:t>3d</w:t>
            </w:r>
          </w:p>
        </w:tc>
        <w:tc>
          <w:tcPr>
            <w:tcW w:w="2804" w:type="dxa"/>
            <w:gridSpan w:val="2"/>
            <w:tcBorders>
              <w:top w:val="single" w:sz="8" w:space="0" w:color="auto"/>
              <w:left w:val="nil"/>
              <w:bottom w:val="single" w:sz="8" w:space="0" w:color="auto"/>
              <w:right w:val="single" w:sz="8" w:space="0" w:color="auto"/>
            </w:tcBorders>
            <w:shd w:val="clear" w:color="auto" w:fill="auto"/>
            <w:vAlign w:val="center"/>
          </w:tcPr>
          <w:p w14:paraId="7867AAF5" w14:textId="77777777" w:rsidR="00C21353" w:rsidRDefault="00000000">
            <w:pPr>
              <w:adjustRightInd w:val="0"/>
              <w:snapToGrid w:val="0"/>
              <w:jc w:val="center"/>
              <w:rPr>
                <w:color w:val="000000"/>
                <w:kern w:val="0"/>
                <w:sz w:val="18"/>
                <w:szCs w:val="18"/>
              </w:rPr>
            </w:pPr>
            <w:r>
              <w:rPr>
                <w:color w:val="000000"/>
                <w:kern w:val="0"/>
                <w:sz w:val="18"/>
                <w:szCs w:val="18"/>
              </w:rPr>
              <w:t>集成卫生间</w:t>
            </w:r>
          </w:p>
        </w:tc>
        <w:tc>
          <w:tcPr>
            <w:tcW w:w="1852" w:type="dxa"/>
            <w:tcBorders>
              <w:top w:val="nil"/>
              <w:left w:val="nil"/>
              <w:bottom w:val="single" w:sz="8" w:space="0" w:color="auto"/>
              <w:right w:val="single" w:sz="8" w:space="0" w:color="auto"/>
            </w:tcBorders>
            <w:shd w:val="clear" w:color="auto" w:fill="auto"/>
            <w:vAlign w:val="center"/>
          </w:tcPr>
          <w:p w14:paraId="3C167B28" w14:textId="77777777" w:rsidR="00C21353" w:rsidRDefault="00000000">
            <w:pPr>
              <w:adjustRightInd w:val="0"/>
              <w:snapToGrid w:val="0"/>
              <w:jc w:val="center"/>
              <w:rPr>
                <w:color w:val="000000"/>
                <w:kern w:val="0"/>
                <w:sz w:val="18"/>
                <w:szCs w:val="18"/>
              </w:rPr>
            </w:pPr>
            <w:r>
              <w:rPr>
                <w:color w:val="000000"/>
                <w:kern w:val="0"/>
                <w:sz w:val="18"/>
                <w:szCs w:val="18"/>
              </w:rPr>
              <w:t>70%≤</w:t>
            </w:r>
            <w:r>
              <w:rPr>
                <w:color w:val="000000"/>
                <w:kern w:val="0"/>
                <w:sz w:val="18"/>
                <w:szCs w:val="18"/>
              </w:rPr>
              <w:t>比例</w:t>
            </w:r>
            <w:r>
              <w:rPr>
                <w:color w:val="000000"/>
                <w:kern w:val="0"/>
                <w:sz w:val="18"/>
                <w:szCs w:val="18"/>
              </w:rPr>
              <w:t>≤90%</w:t>
            </w:r>
          </w:p>
        </w:tc>
        <w:tc>
          <w:tcPr>
            <w:tcW w:w="850" w:type="dxa"/>
            <w:tcBorders>
              <w:top w:val="nil"/>
              <w:left w:val="nil"/>
              <w:bottom w:val="single" w:sz="8" w:space="0" w:color="auto"/>
              <w:right w:val="single" w:sz="8" w:space="0" w:color="auto"/>
            </w:tcBorders>
            <w:shd w:val="clear" w:color="auto" w:fill="auto"/>
            <w:vAlign w:val="center"/>
          </w:tcPr>
          <w:p w14:paraId="457F74A3" w14:textId="77777777" w:rsidR="00C21353" w:rsidRDefault="00000000">
            <w:pPr>
              <w:adjustRightInd w:val="0"/>
              <w:snapToGrid w:val="0"/>
              <w:jc w:val="center"/>
              <w:rPr>
                <w:color w:val="000000"/>
                <w:kern w:val="0"/>
                <w:sz w:val="18"/>
                <w:szCs w:val="18"/>
              </w:rPr>
            </w:pPr>
            <w:r>
              <w:rPr>
                <w:color w:val="000000"/>
                <w:kern w:val="0"/>
                <w:sz w:val="18"/>
                <w:szCs w:val="18"/>
              </w:rPr>
              <w:t>3~6*</w:t>
            </w:r>
          </w:p>
        </w:tc>
        <w:tc>
          <w:tcPr>
            <w:tcW w:w="693" w:type="dxa"/>
            <w:vMerge/>
            <w:tcBorders>
              <w:top w:val="nil"/>
              <w:left w:val="single" w:sz="8" w:space="0" w:color="auto"/>
              <w:bottom w:val="single" w:sz="8" w:space="0" w:color="auto"/>
              <w:right w:val="single" w:sz="8" w:space="0" w:color="auto"/>
            </w:tcBorders>
            <w:shd w:val="clear" w:color="auto" w:fill="auto"/>
            <w:vAlign w:val="center"/>
          </w:tcPr>
          <w:p w14:paraId="45AA7984" w14:textId="77777777" w:rsidR="00C21353" w:rsidRDefault="00C21353">
            <w:pPr>
              <w:adjustRightInd w:val="0"/>
              <w:snapToGrid w:val="0"/>
              <w:jc w:val="center"/>
              <w:rPr>
                <w:color w:val="000000"/>
                <w:kern w:val="0"/>
                <w:sz w:val="18"/>
                <w:szCs w:val="18"/>
              </w:rPr>
            </w:pPr>
          </w:p>
        </w:tc>
        <w:tc>
          <w:tcPr>
            <w:tcW w:w="850" w:type="dxa"/>
            <w:tcBorders>
              <w:top w:val="nil"/>
              <w:left w:val="nil"/>
              <w:bottom w:val="single" w:sz="8" w:space="0" w:color="auto"/>
              <w:right w:val="single" w:sz="8" w:space="0" w:color="auto"/>
            </w:tcBorders>
            <w:shd w:val="clear" w:color="auto" w:fill="auto"/>
            <w:vAlign w:val="center"/>
          </w:tcPr>
          <w:p w14:paraId="380490CC" w14:textId="77777777" w:rsidR="00C21353" w:rsidRDefault="00000000">
            <w:pPr>
              <w:adjustRightInd w:val="0"/>
              <w:snapToGrid w:val="0"/>
              <w:jc w:val="center"/>
              <w:rPr>
                <w:color w:val="000000"/>
                <w:kern w:val="0"/>
                <w:sz w:val="18"/>
                <w:szCs w:val="18"/>
              </w:rPr>
            </w:pPr>
            <w:r>
              <w:rPr>
                <w:color w:val="000000"/>
                <w:kern w:val="0"/>
                <w:sz w:val="18"/>
                <w:szCs w:val="18"/>
              </w:rPr>
              <w:t>83.3%</w:t>
            </w:r>
          </w:p>
        </w:tc>
        <w:tc>
          <w:tcPr>
            <w:tcW w:w="681" w:type="dxa"/>
            <w:tcBorders>
              <w:top w:val="nil"/>
              <w:left w:val="nil"/>
              <w:bottom w:val="single" w:sz="8" w:space="0" w:color="auto"/>
              <w:right w:val="single" w:sz="8" w:space="0" w:color="auto"/>
            </w:tcBorders>
            <w:shd w:val="clear" w:color="auto" w:fill="auto"/>
            <w:vAlign w:val="center"/>
          </w:tcPr>
          <w:p w14:paraId="2233C5C4" w14:textId="77777777" w:rsidR="00C21353" w:rsidRDefault="00000000">
            <w:pPr>
              <w:adjustRightInd w:val="0"/>
              <w:snapToGrid w:val="0"/>
              <w:jc w:val="center"/>
              <w:rPr>
                <w:color w:val="000000"/>
                <w:kern w:val="0"/>
                <w:sz w:val="18"/>
                <w:szCs w:val="18"/>
              </w:rPr>
            </w:pPr>
            <w:r>
              <w:rPr>
                <w:color w:val="000000"/>
                <w:kern w:val="0"/>
                <w:sz w:val="18"/>
                <w:szCs w:val="18"/>
              </w:rPr>
              <w:t xml:space="preserve">5.0 </w:t>
            </w:r>
          </w:p>
        </w:tc>
      </w:tr>
      <w:tr w:rsidR="00C21353" w14:paraId="5054E983" w14:textId="77777777">
        <w:trPr>
          <w:trHeight w:val="306"/>
        </w:trPr>
        <w:tc>
          <w:tcPr>
            <w:tcW w:w="993" w:type="dxa"/>
            <w:vMerge/>
            <w:tcBorders>
              <w:top w:val="nil"/>
              <w:left w:val="single" w:sz="8" w:space="0" w:color="auto"/>
              <w:bottom w:val="single" w:sz="8" w:space="0" w:color="auto"/>
              <w:right w:val="single" w:sz="8" w:space="0" w:color="auto"/>
            </w:tcBorders>
            <w:shd w:val="clear" w:color="auto" w:fill="auto"/>
            <w:vAlign w:val="center"/>
          </w:tcPr>
          <w:p w14:paraId="498AB558" w14:textId="77777777" w:rsidR="00C21353" w:rsidRDefault="00C21353">
            <w:pPr>
              <w:adjustRightInd w:val="0"/>
              <w:snapToGrid w:val="0"/>
              <w:jc w:val="center"/>
              <w:rPr>
                <w:color w:val="000000"/>
                <w:kern w:val="0"/>
                <w:sz w:val="18"/>
                <w:szCs w:val="18"/>
              </w:rPr>
            </w:pPr>
          </w:p>
        </w:tc>
        <w:tc>
          <w:tcPr>
            <w:tcW w:w="447" w:type="dxa"/>
            <w:tcBorders>
              <w:top w:val="nil"/>
              <w:left w:val="nil"/>
              <w:bottom w:val="single" w:sz="8" w:space="0" w:color="auto"/>
              <w:right w:val="single" w:sz="8" w:space="0" w:color="auto"/>
            </w:tcBorders>
            <w:shd w:val="clear" w:color="auto" w:fill="auto"/>
            <w:vAlign w:val="center"/>
          </w:tcPr>
          <w:p w14:paraId="695BC9E8" w14:textId="77777777" w:rsidR="00C21353" w:rsidRDefault="00000000">
            <w:pPr>
              <w:adjustRightInd w:val="0"/>
              <w:snapToGrid w:val="0"/>
              <w:jc w:val="center"/>
              <w:rPr>
                <w:color w:val="000000"/>
                <w:kern w:val="0"/>
                <w:sz w:val="18"/>
                <w:szCs w:val="18"/>
              </w:rPr>
            </w:pPr>
            <w:r>
              <w:rPr>
                <w:color w:val="000000"/>
                <w:kern w:val="0"/>
                <w:sz w:val="18"/>
                <w:szCs w:val="18"/>
              </w:rPr>
              <w:t>Q</w:t>
            </w:r>
            <w:r>
              <w:rPr>
                <w:color w:val="000000"/>
                <w:kern w:val="0"/>
                <w:sz w:val="18"/>
                <w:szCs w:val="18"/>
                <w:vertAlign w:val="subscript"/>
              </w:rPr>
              <w:t>3e</w:t>
            </w:r>
          </w:p>
        </w:tc>
        <w:tc>
          <w:tcPr>
            <w:tcW w:w="2804" w:type="dxa"/>
            <w:gridSpan w:val="2"/>
            <w:tcBorders>
              <w:top w:val="single" w:sz="8" w:space="0" w:color="auto"/>
              <w:left w:val="nil"/>
              <w:bottom w:val="single" w:sz="8" w:space="0" w:color="auto"/>
              <w:right w:val="single" w:sz="8" w:space="0" w:color="auto"/>
            </w:tcBorders>
            <w:shd w:val="clear" w:color="auto" w:fill="auto"/>
            <w:vAlign w:val="center"/>
          </w:tcPr>
          <w:p w14:paraId="015DBA6D" w14:textId="77777777" w:rsidR="00C21353" w:rsidRDefault="00000000">
            <w:pPr>
              <w:adjustRightInd w:val="0"/>
              <w:snapToGrid w:val="0"/>
              <w:jc w:val="center"/>
              <w:rPr>
                <w:color w:val="000000"/>
                <w:kern w:val="0"/>
                <w:sz w:val="18"/>
                <w:szCs w:val="18"/>
              </w:rPr>
            </w:pPr>
            <w:r>
              <w:rPr>
                <w:color w:val="000000"/>
                <w:kern w:val="0"/>
                <w:sz w:val="18"/>
                <w:szCs w:val="18"/>
              </w:rPr>
              <w:t>管线分离</w:t>
            </w:r>
          </w:p>
        </w:tc>
        <w:tc>
          <w:tcPr>
            <w:tcW w:w="1852" w:type="dxa"/>
            <w:tcBorders>
              <w:top w:val="nil"/>
              <w:left w:val="nil"/>
              <w:bottom w:val="single" w:sz="8" w:space="0" w:color="auto"/>
              <w:right w:val="single" w:sz="8" w:space="0" w:color="auto"/>
            </w:tcBorders>
            <w:shd w:val="clear" w:color="auto" w:fill="auto"/>
            <w:vAlign w:val="center"/>
          </w:tcPr>
          <w:p w14:paraId="03C5A5B8" w14:textId="77777777" w:rsidR="00C21353" w:rsidRDefault="00000000">
            <w:pPr>
              <w:adjustRightInd w:val="0"/>
              <w:snapToGrid w:val="0"/>
              <w:jc w:val="center"/>
              <w:rPr>
                <w:color w:val="000000"/>
                <w:kern w:val="0"/>
                <w:sz w:val="18"/>
                <w:szCs w:val="18"/>
              </w:rPr>
            </w:pPr>
            <w:r>
              <w:rPr>
                <w:color w:val="000000"/>
                <w:kern w:val="0"/>
                <w:sz w:val="18"/>
                <w:szCs w:val="18"/>
              </w:rPr>
              <w:t>50%≤</w:t>
            </w:r>
            <w:r>
              <w:rPr>
                <w:color w:val="000000"/>
                <w:kern w:val="0"/>
                <w:sz w:val="18"/>
                <w:szCs w:val="18"/>
              </w:rPr>
              <w:t>比例</w:t>
            </w:r>
            <w:r>
              <w:rPr>
                <w:color w:val="000000"/>
                <w:kern w:val="0"/>
                <w:sz w:val="18"/>
                <w:szCs w:val="18"/>
              </w:rPr>
              <w:t>≤70%</w:t>
            </w:r>
          </w:p>
        </w:tc>
        <w:tc>
          <w:tcPr>
            <w:tcW w:w="850" w:type="dxa"/>
            <w:tcBorders>
              <w:top w:val="nil"/>
              <w:left w:val="nil"/>
              <w:bottom w:val="single" w:sz="8" w:space="0" w:color="auto"/>
              <w:right w:val="single" w:sz="8" w:space="0" w:color="auto"/>
            </w:tcBorders>
            <w:shd w:val="clear" w:color="auto" w:fill="auto"/>
            <w:vAlign w:val="center"/>
          </w:tcPr>
          <w:p w14:paraId="50732736" w14:textId="77777777" w:rsidR="00C21353" w:rsidRDefault="00000000">
            <w:pPr>
              <w:adjustRightInd w:val="0"/>
              <w:snapToGrid w:val="0"/>
              <w:jc w:val="center"/>
              <w:rPr>
                <w:color w:val="000000"/>
                <w:kern w:val="0"/>
                <w:sz w:val="18"/>
                <w:szCs w:val="18"/>
              </w:rPr>
            </w:pPr>
            <w:r>
              <w:rPr>
                <w:color w:val="000000"/>
                <w:kern w:val="0"/>
                <w:sz w:val="18"/>
                <w:szCs w:val="18"/>
              </w:rPr>
              <w:t>4~6*</w:t>
            </w:r>
          </w:p>
        </w:tc>
        <w:tc>
          <w:tcPr>
            <w:tcW w:w="693" w:type="dxa"/>
            <w:vMerge/>
            <w:tcBorders>
              <w:top w:val="nil"/>
              <w:left w:val="single" w:sz="8" w:space="0" w:color="auto"/>
              <w:bottom w:val="single" w:sz="8" w:space="0" w:color="auto"/>
              <w:right w:val="single" w:sz="8" w:space="0" w:color="auto"/>
            </w:tcBorders>
            <w:shd w:val="clear" w:color="auto" w:fill="auto"/>
            <w:vAlign w:val="center"/>
          </w:tcPr>
          <w:p w14:paraId="6CB41DC3" w14:textId="77777777" w:rsidR="00C21353" w:rsidRDefault="00C21353">
            <w:pPr>
              <w:adjustRightInd w:val="0"/>
              <w:snapToGrid w:val="0"/>
              <w:jc w:val="center"/>
              <w:rPr>
                <w:color w:val="000000"/>
                <w:kern w:val="0"/>
                <w:sz w:val="18"/>
                <w:szCs w:val="18"/>
              </w:rPr>
            </w:pPr>
          </w:p>
        </w:tc>
        <w:tc>
          <w:tcPr>
            <w:tcW w:w="850" w:type="dxa"/>
            <w:tcBorders>
              <w:top w:val="nil"/>
              <w:left w:val="nil"/>
              <w:bottom w:val="single" w:sz="8" w:space="0" w:color="auto"/>
              <w:right w:val="single" w:sz="8" w:space="0" w:color="auto"/>
            </w:tcBorders>
            <w:shd w:val="clear" w:color="auto" w:fill="auto"/>
            <w:vAlign w:val="center"/>
          </w:tcPr>
          <w:p w14:paraId="54E6A5F1"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681" w:type="dxa"/>
            <w:tcBorders>
              <w:top w:val="nil"/>
              <w:left w:val="nil"/>
              <w:bottom w:val="single" w:sz="8" w:space="0" w:color="auto"/>
              <w:right w:val="single" w:sz="8" w:space="0" w:color="auto"/>
            </w:tcBorders>
            <w:shd w:val="clear" w:color="auto" w:fill="auto"/>
            <w:vAlign w:val="center"/>
          </w:tcPr>
          <w:p w14:paraId="2F79022B" w14:textId="77777777" w:rsidR="00C21353" w:rsidRDefault="00000000">
            <w:pPr>
              <w:adjustRightInd w:val="0"/>
              <w:snapToGrid w:val="0"/>
              <w:jc w:val="center"/>
              <w:rPr>
                <w:color w:val="000000"/>
                <w:kern w:val="0"/>
                <w:sz w:val="18"/>
                <w:szCs w:val="18"/>
              </w:rPr>
            </w:pPr>
            <w:r>
              <w:rPr>
                <w:color w:val="000000"/>
                <w:kern w:val="0"/>
                <w:sz w:val="18"/>
                <w:szCs w:val="18"/>
              </w:rPr>
              <w:t>-</w:t>
            </w:r>
          </w:p>
        </w:tc>
      </w:tr>
      <w:tr w:rsidR="00C21353" w14:paraId="7DF69AAF" w14:textId="77777777">
        <w:trPr>
          <w:trHeight w:val="461"/>
        </w:trPr>
        <w:tc>
          <w:tcPr>
            <w:tcW w:w="993" w:type="dxa"/>
            <w:vMerge w:val="restart"/>
            <w:tcBorders>
              <w:top w:val="nil"/>
              <w:left w:val="single" w:sz="8" w:space="0" w:color="auto"/>
              <w:bottom w:val="single" w:sz="8" w:space="0" w:color="auto"/>
              <w:right w:val="single" w:sz="8" w:space="0" w:color="auto"/>
            </w:tcBorders>
            <w:shd w:val="clear" w:color="auto" w:fill="auto"/>
            <w:vAlign w:val="center"/>
          </w:tcPr>
          <w:p w14:paraId="648F21C7" w14:textId="77777777" w:rsidR="00C21353" w:rsidRDefault="00000000">
            <w:pPr>
              <w:adjustRightInd w:val="0"/>
              <w:snapToGrid w:val="0"/>
              <w:jc w:val="center"/>
              <w:rPr>
                <w:color w:val="000000"/>
                <w:kern w:val="0"/>
                <w:sz w:val="18"/>
                <w:szCs w:val="18"/>
              </w:rPr>
            </w:pPr>
            <w:r>
              <w:rPr>
                <w:color w:val="000000"/>
                <w:kern w:val="0"/>
                <w:sz w:val="18"/>
                <w:szCs w:val="18"/>
              </w:rPr>
              <w:t>Q5</w:t>
            </w:r>
            <w:r>
              <w:rPr>
                <w:color w:val="000000"/>
                <w:kern w:val="0"/>
                <w:sz w:val="18"/>
                <w:szCs w:val="18"/>
              </w:rPr>
              <w:t>：细化项</w:t>
            </w:r>
          </w:p>
        </w:tc>
        <w:tc>
          <w:tcPr>
            <w:tcW w:w="447" w:type="dxa"/>
            <w:vMerge w:val="restart"/>
            <w:tcBorders>
              <w:top w:val="nil"/>
              <w:left w:val="single" w:sz="8" w:space="0" w:color="auto"/>
              <w:bottom w:val="single" w:sz="8" w:space="0" w:color="auto"/>
              <w:right w:val="single" w:sz="8" w:space="0" w:color="auto"/>
            </w:tcBorders>
            <w:shd w:val="clear" w:color="auto" w:fill="auto"/>
            <w:vAlign w:val="center"/>
          </w:tcPr>
          <w:p w14:paraId="620FAB4E" w14:textId="77777777" w:rsidR="00C21353" w:rsidRDefault="00000000">
            <w:pPr>
              <w:adjustRightInd w:val="0"/>
              <w:snapToGrid w:val="0"/>
              <w:jc w:val="center"/>
              <w:rPr>
                <w:color w:val="000000"/>
                <w:kern w:val="0"/>
                <w:sz w:val="18"/>
                <w:szCs w:val="18"/>
              </w:rPr>
            </w:pPr>
            <w:r>
              <w:rPr>
                <w:color w:val="000000"/>
                <w:kern w:val="0"/>
                <w:sz w:val="18"/>
                <w:szCs w:val="18"/>
              </w:rPr>
              <w:t>Q</w:t>
            </w:r>
            <w:r>
              <w:rPr>
                <w:color w:val="000000"/>
                <w:kern w:val="0"/>
                <w:sz w:val="18"/>
                <w:szCs w:val="18"/>
                <w:vertAlign w:val="subscript"/>
              </w:rPr>
              <w:t>51</w:t>
            </w:r>
          </w:p>
        </w:tc>
        <w:tc>
          <w:tcPr>
            <w:tcW w:w="840" w:type="dxa"/>
            <w:tcBorders>
              <w:top w:val="nil"/>
              <w:left w:val="nil"/>
              <w:bottom w:val="single" w:sz="8" w:space="0" w:color="auto"/>
              <w:right w:val="single" w:sz="8" w:space="0" w:color="auto"/>
            </w:tcBorders>
            <w:shd w:val="clear" w:color="auto" w:fill="auto"/>
            <w:vAlign w:val="center"/>
          </w:tcPr>
          <w:p w14:paraId="0E2BAB47" w14:textId="77777777" w:rsidR="00C21353" w:rsidRDefault="00000000">
            <w:pPr>
              <w:adjustRightInd w:val="0"/>
              <w:snapToGrid w:val="0"/>
              <w:jc w:val="center"/>
              <w:rPr>
                <w:color w:val="000000"/>
                <w:kern w:val="0"/>
                <w:sz w:val="18"/>
                <w:szCs w:val="18"/>
              </w:rPr>
            </w:pPr>
            <w:r>
              <w:rPr>
                <w:color w:val="000000"/>
                <w:kern w:val="0"/>
                <w:sz w:val="18"/>
                <w:szCs w:val="18"/>
              </w:rPr>
              <w:t>Q</w:t>
            </w:r>
            <w:r>
              <w:rPr>
                <w:color w:val="000000"/>
                <w:kern w:val="0"/>
                <w:sz w:val="18"/>
                <w:szCs w:val="18"/>
                <w:vertAlign w:val="subscript"/>
              </w:rPr>
              <w:t>51a</w:t>
            </w:r>
          </w:p>
        </w:tc>
        <w:tc>
          <w:tcPr>
            <w:tcW w:w="1964" w:type="dxa"/>
            <w:tcBorders>
              <w:top w:val="nil"/>
              <w:left w:val="nil"/>
              <w:bottom w:val="single" w:sz="8" w:space="0" w:color="auto"/>
              <w:right w:val="single" w:sz="8" w:space="0" w:color="auto"/>
            </w:tcBorders>
            <w:shd w:val="clear" w:color="auto" w:fill="auto"/>
            <w:vAlign w:val="center"/>
          </w:tcPr>
          <w:p w14:paraId="3C567166" w14:textId="77777777" w:rsidR="00C21353" w:rsidRDefault="00000000">
            <w:pPr>
              <w:adjustRightInd w:val="0"/>
              <w:snapToGrid w:val="0"/>
              <w:jc w:val="center"/>
              <w:rPr>
                <w:color w:val="000000"/>
                <w:kern w:val="0"/>
                <w:sz w:val="18"/>
                <w:szCs w:val="18"/>
              </w:rPr>
            </w:pPr>
            <w:r>
              <w:rPr>
                <w:color w:val="000000"/>
                <w:kern w:val="0"/>
                <w:sz w:val="18"/>
                <w:szCs w:val="18"/>
              </w:rPr>
              <w:t>主体结构竖向构件细化项</w:t>
            </w:r>
          </w:p>
        </w:tc>
        <w:tc>
          <w:tcPr>
            <w:tcW w:w="1852" w:type="dxa"/>
            <w:tcBorders>
              <w:top w:val="nil"/>
              <w:left w:val="nil"/>
              <w:bottom w:val="single" w:sz="8" w:space="0" w:color="auto"/>
              <w:right w:val="single" w:sz="8" w:space="0" w:color="auto"/>
            </w:tcBorders>
            <w:shd w:val="clear" w:color="auto" w:fill="auto"/>
            <w:vAlign w:val="center"/>
          </w:tcPr>
          <w:p w14:paraId="5B492F25" w14:textId="77777777" w:rsidR="00C21353" w:rsidRDefault="00000000">
            <w:pPr>
              <w:adjustRightInd w:val="0"/>
              <w:snapToGrid w:val="0"/>
              <w:jc w:val="center"/>
              <w:rPr>
                <w:color w:val="000000"/>
                <w:kern w:val="0"/>
                <w:sz w:val="18"/>
                <w:szCs w:val="18"/>
              </w:rPr>
            </w:pPr>
            <w:r>
              <w:rPr>
                <w:color w:val="000000"/>
                <w:kern w:val="0"/>
                <w:sz w:val="18"/>
                <w:szCs w:val="18"/>
              </w:rPr>
              <w:t>5%≤</w:t>
            </w:r>
            <w:r>
              <w:rPr>
                <w:color w:val="000000"/>
                <w:kern w:val="0"/>
                <w:sz w:val="18"/>
                <w:szCs w:val="18"/>
              </w:rPr>
              <w:t>比例</w:t>
            </w:r>
            <w:r>
              <w:rPr>
                <w:color w:val="000000"/>
                <w:kern w:val="0"/>
                <w:sz w:val="18"/>
                <w:szCs w:val="18"/>
              </w:rPr>
              <w:t>&lt;35%</w:t>
            </w:r>
          </w:p>
        </w:tc>
        <w:tc>
          <w:tcPr>
            <w:tcW w:w="850" w:type="dxa"/>
            <w:tcBorders>
              <w:top w:val="nil"/>
              <w:left w:val="nil"/>
              <w:bottom w:val="single" w:sz="8" w:space="0" w:color="auto"/>
              <w:right w:val="single" w:sz="8" w:space="0" w:color="auto"/>
            </w:tcBorders>
            <w:shd w:val="clear" w:color="auto" w:fill="auto"/>
            <w:vAlign w:val="center"/>
          </w:tcPr>
          <w:p w14:paraId="21A27729" w14:textId="77777777" w:rsidR="00C21353" w:rsidRDefault="00000000">
            <w:pPr>
              <w:adjustRightInd w:val="0"/>
              <w:snapToGrid w:val="0"/>
              <w:jc w:val="center"/>
              <w:rPr>
                <w:color w:val="000000"/>
                <w:kern w:val="0"/>
                <w:sz w:val="18"/>
                <w:szCs w:val="18"/>
              </w:rPr>
            </w:pPr>
            <w:r>
              <w:rPr>
                <w:color w:val="000000"/>
                <w:kern w:val="0"/>
                <w:sz w:val="18"/>
                <w:szCs w:val="18"/>
              </w:rPr>
              <w:t>7~10*</w:t>
            </w:r>
          </w:p>
        </w:tc>
        <w:tc>
          <w:tcPr>
            <w:tcW w:w="693" w:type="dxa"/>
            <w:vMerge w:val="restart"/>
            <w:tcBorders>
              <w:top w:val="nil"/>
              <w:left w:val="single" w:sz="8" w:space="0" w:color="auto"/>
              <w:bottom w:val="single" w:sz="8" w:space="0" w:color="auto"/>
              <w:right w:val="single" w:sz="8" w:space="0" w:color="auto"/>
            </w:tcBorders>
            <w:shd w:val="clear" w:color="auto" w:fill="auto"/>
            <w:vAlign w:val="center"/>
          </w:tcPr>
          <w:p w14:paraId="70C215C4"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850" w:type="dxa"/>
            <w:tcBorders>
              <w:top w:val="nil"/>
              <w:left w:val="nil"/>
              <w:bottom w:val="single" w:sz="8" w:space="0" w:color="auto"/>
              <w:right w:val="single" w:sz="8" w:space="0" w:color="auto"/>
            </w:tcBorders>
            <w:shd w:val="clear" w:color="auto" w:fill="auto"/>
            <w:vAlign w:val="center"/>
          </w:tcPr>
          <w:p w14:paraId="60C9F10B"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681" w:type="dxa"/>
            <w:tcBorders>
              <w:top w:val="nil"/>
              <w:left w:val="nil"/>
              <w:bottom w:val="single" w:sz="8" w:space="0" w:color="auto"/>
              <w:right w:val="single" w:sz="8" w:space="0" w:color="auto"/>
            </w:tcBorders>
            <w:shd w:val="clear" w:color="auto" w:fill="auto"/>
            <w:vAlign w:val="center"/>
          </w:tcPr>
          <w:p w14:paraId="3E31221D" w14:textId="77777777" w:rsidR="00C21353" w:rsidRDefault="00000000">
            <w:pPr>
              <w:adjustRightInd w:val="0"/>
              <w:snapToGrid w:val="0"/>
              <w:jc w:val="center"/>
              <w:rPr>
                <w:color w:val="000000"/>
                <w:kern w:val="0"/>
                <w:sz w:val="18"/>
                <w:szCs w:val="18"/>
              </w:rPr>
            </w:pPr>
            <w:r>
              <w:rPr>
                <w:color w:val="000000"/>
                <w:kern w:val="0"/>
                <w:sz w:val="18"/>
                <w:szCs w:val="18"/>
              </w:rPr>
              <w:t>-</w:t>
            </w:r>
          </w:p>
        </w:tc>
      </w:tr>
      <w:tr w:rsidR="00C21353" w14:paraId="29BDF91B" w14:textId="77777777">
        <w:trPr>
          <w:trHeight w:val="306"/>
        </w:trPr>
        <w:tc>
          <w:tcPr>
            <w:tcW w:w="993" w:type="dxa"/>
            <w:vMerge/>
            <w:tcBorders>
              <w:top w:val="nil"/>
              <w:left w:val="single" w:sz="8" w:space="0" w:color="auto"/>
              <w:bottom w:val="single" w:sz="8" w:space="0" w:color="auto"/>
              <w:right w:val="single" w:sz="8" w:space="0" w:color="auto"/>
            </w:tcBorders>
            <w:shd w:val="clear" w:color="auto" w:fill="auto"/>
            <w:vAlign w:val="center"/>
          </w:tcPr>
          <w:p w14:paraId="789917D8" w14:textId="77777777" w:rsidR="00C21353" w:rsidRDefault="00C21353">
            <w:pPr>
              <w:adjustRightInd w:val="0"/>
              <w:snapToGrid w:val="0"/>
              <w:jc w:val="center"/>
              <w:rPr>
                <w:color w:val="000000"/>
                <w:kern w:val="0"/>
                <w:sz w:val="18"/>
                <w:szCs w:val="18"/>
              </w:rPr>
            </w:pPr>
          </w:p>
        </w:tc>
        <w:tc>
          <w:tcPr>
            <w:tcW w:w="447" w:type="dxa"/>
            <w:vMerge/>
            <w:tcBorders>
              <w:top w:val="nil"/>
              <w:left w:val="single" w:sz="8" w:space="0" w:color="auto"/>
              <w:bottom w:val="single" w:sz="8" w:space="0" w:color="auto"/>
              <w:right w:val="single" w:sz="8" w:space="0" w:color="auto"/>
            </w:tcBorders>
            <w:shd w:val="clear" w:color="auto" w:fill="auto"/>
            <w:vAlign w:val="center"/>
          </w:tcPr>
          <w:p w14:paraId="2434A571" w14:textId="77777777" w:rsidR="00C21353" w:rsidRDefault="00C21353">
            <w:pPr>
              <w:adjustRightInd w:val="0"/>
              <w:snapToGrid w:val="0"/>
              <w:jc w:val="center"/>
              <w:rPr>
                <w:color w:val="000000"/>
                <w:kern w:val="0"/>
                <w:sz w:val="18"/>
                <w:szCs w:val="18"/>
              </w:rPr>
            </w:pPr>
          </w:p>
        </w:tc>
        <w:tc>
          <w:tcPr>
            <w:tcW w:w="840" w:type="dxa"/>
            <w:tcBorders>
              <w:top w:val="nil"/>
              <w:left w:val="nil"/>
              <w:bottom w:val="single" w:sz="8" w:space="0" w:color="auto"/>
              <w:right w:val="single" w:sz="8" w:space="0" w:color="auto"/>
            </w:tcBorders>
            <w:shd w:val="clear" w:color="auto" w:fill="auto"/>
            <w:vAlign w:val="center"/>
          </w:tcPr>
          <w:p w14:paraId="12BBB027" w14:textId="77777777" w:rsidR="00C21353" w:rsidRDefault="00000000">
            <w:pPr>
              <w:adjustRightInd w:val="0"/>
              <w:snapToGrid w:val="0"/>
              <w:jc w:val="center"/>
              <w:rPr>
                <w:color w:val="000000"/>
                <w:kern w:val="0"/>
                <w:sz w:val="18"/>
                <w:szCs w:val="18"/>
              </w:rPr>
            </w:pPr>
            <w:r>
              <w:rPr>
                <w:color w:val="000000"/>
                <w:kern w:val="0"/>
                <w:sz w:val="18"/>
                <w:szCs w:val="18"/>
              </w:rPr>
              <w:t>Q</w:t>
            </w:r>
            <w:r>
              <w:rPr>
                <w:color w:val="000000"/>
                <w:kern w:val="0"/>
                <w:sz w:val="18"/>
                <w:szCs w:val="18"/>
                <w:vertAlign w:val="subscript"/>
              </w:rPr>
              <w:t>51b</w:t>
            </w:r>
          </w:p>
        </w:tc>
        <w:tc>
          <w:tcPr>
            <w:tcW w:w="1964" w:type="dxa"/>
            <w:tcBorders>
              <w:top w:val="nil"/>
              <w:left w:val="nil"/>
              <w:bottom w:val="single" w:sz="8" w:space="0" w:color="auto"/>
              <w:right w:val="single" w:sz="8" w:space="0" w:color="auto"/>
            </w:tcBorders>
            <w:shd w:val="clear" w:color="auto" w:fill="auto"/>
            <w:vAlign w:val="center"/>
          </w:tcPr>
          <w:p w14:paraId="45618250" w14:textId="77777777" w:rsidR="00C21353" w:rsidRDefault="00000000">
            <w:pPr>
              <w:adjustRightInd w:val="0"/>
              <w:snapToGrid w:val="0"/>
              <w:jc w:val="center"/>
              <w:rPr>
                <w:color w:val="000000"/>
                <w:kern w:val="0"/>
                <w:sz w:val="18"/>
                <w:szCs w:val="18"/>
              </w:rPr>
            </w:pPr>
            <w:r>
              <w:rPr>
                <w:color w:val="000000"/>
                <w:kern w:val="0"/>
                <w:sz w:val="18"/>
                <w:szCs w:val="18"/>
              </w:rPr>
              <w:t>预制外墙板</w:t>
            </w:r>
          </w:p>
        </w:tc>
        <w:tc>
          <w:tcPr>
            <w:tcW w:w="1852" w:type="dxa"/>
            <w:tcBorders>
              <w:top w:val="nil"/>
              <w:left w:val="nil"/>
              <w:bottom w:val="single" w:sz="8" w:space="0" w:color="auto"/>
              <w:right w:val="single" w:sz="8" w:space="0" w:color="auto"/>
            </w:tcBorders>
            <w:shd w:val="clear" w:color="auto" w:fill="auto"/>
            <w:vAlign w:val="center"/>
          </w:tcPr>
          <w:p w14:paraId="48D10F1A" w14:textId="77777777" w:rsidR="00C21353" w:rsidRDefault="00000000">
            <w:pPr>
              <w:adjustRightInd w:val="0"/>
              <w:snapToGrid w:val="0"/>
              <w:jc w:val="center"/>
              <w:rPr>
                <w:color w:val="000000"/>
                <w:kern w:val="0"/>
                <w:sz w:val="18"/>
                <w:szCs w:val="18"/>
              </w:rPr>
            </w:pPr>
            <w:r>
              <w:rPr>
                <w:color w:val="000000"/>
                <w:kern w:val="0"/>
                <w:sz w:val="18"/>
                <w:szCs w:val="18"/>
              </w:rPr>
              <w:t>5%≤</w:t>
            </w:r>
            <w:r>
              <w:rPr>
                <w:color w:val="000000"/>
                <w:kern w:val="0"/>
                <w:sz w:val="18"/>
                <w:szCs w:val="18"/>
              </w:rPr>
              <w:t>比例</w:t>
            </w:r>
            <w:r>
              <w:rPr>
                <w:color w:val="000000"/>
                <w:kern w:val="0"/>
                <w:sz w:val="18"/>
                <w:szCs w:val="18"/>
              </w:rPr>
              <w:t>≤15%</w:t>
            </w:r>
          </w:p>
        </w:tc>
        <w:tc>
          <w:tcPr>
            <w:tcW w:w="850" w:type="dxa"/>
            <w:tcBorders>
              <w:top w:val="nil"/>
              <w:left w:val="nil"/>
              <w:bottom w:val="single" w:sz="8" w:space="0" w:color="auto"/>
              <w:right w:val="single" w:sz="8" w:space="0" w:color="auto"/>
            </w:tcBorders>
            <w:shd w:val="clear" w:color="auto" w:fill="auto"/>
            <w:vAlign w:val="center"/>
          </w:tcPr>
          <w:p w14:paraId="173D42B2" w14:textId="77777777" w:rsidR="00C21353" w:rsidRDefault="00000000">
            <w:pPr>
              <w:adjustRightInd w:val="0"/>
              <w:snapToGrid w:val="0"/>
              <w:jc w:val="center"/>
              <w:rPr>
                <w:color w:val="000000"/>
                <w:kern w:val="0"/>
                <w:sz w:val="18"/>
                <w:szCs w:val="18"/>
              </w:rPr>
            </w:pPr>
            <w:r>
              <w:rPr>
                <w:color w:val="000000"/>
                <w:kern w:val="0"/>
                <w:sz w:val="18"/>
                <w:szCs w:val="18"/>
              </w:rPr>
              <w:t>7~10*</w:t>
            </w:r>
          </w:p>
        </w:tc>
        <w:tc>
          <w:tcPr>
            <w:tcW w:w="693" w:type="dxa"/>
            <w:vMerge/>
            <w:tcBorders>
              <w:top w:val="nil"/>
              <w:left w:val="single" w:sz="8" w:space="0" w:color="auto"/>
              <w:bottom w:val="single" w:sz="8" w:space="0" w:color="auto"/>
              <w:right w:val="single" w:sz="8" w:space="0" w:color="auto"/>
            </w:tcBorders>
            <w:shd w:val="clear" w:color="auto" w:fill="auto"/>
            <w:vAlign w:val="center"/>
          </w:tcPr>
          <w:p w14:paraId="24346FDF" w14:textId="77777777" w:rsidR="00C21353" w:rsidRDefault="00C21353">
            <w:pPr>
              <w:adjustRightInd w:val="0"/>
              <w:snapToGrid w:val="0"/>
              <w:jc w:val="center"/>
              <w:rPr>
                <w:color w:val="000000"/>
                <w:kern w:val="0"/>
                <w:sz w:val="18"/>
                <w:szCs w:val="18"/>
              </w:rPr>
            </w:pPr>
          </w:p>
        </w:tc>
        <w:tc>
          <w:tcPr>
            <w:tcW w:w="850" w:type="dxa"/>
            <w:tcBorders>
              <w:top w:val="nil"/>
              <w:left w:val="nil"/>
              <w:bottom w:val="single" w:sz="8" w:space="0" w:color="auto"/>
              <w:right w:val="single" w:sz="8" w:space="0" w:color="auto"/>
            </w:tcBorders>
            <w:shd w:val="clear" w:color="auto" w:fill="auto"/>
            <w:vAlign w:val="center"/>
          </w:tcPr>
          <w:p w14:paraId="0AB48340" w14:textId="77777777" w:rsidR="00C21353" w:rsidRDefault="00000000">
            <w:pPr>
              <w:adjustRightInd w:val="0"/>
              <w:snapToGrid w:val="0"/>
              <w:jc w:val="center"/>
              <w:rPr>
                <w:color w:val="000000"/>
                <w:kern w:val="0"/>
                <w:sz w:val="18"/>
                <w:szCs w:val="18"/>
              </w:rPr>
            </w:pPr>
            <w:r>
              <w:rPr>
                <w:color w:val="000000"/>
                <w:kern w:val="0"/>
                <w:sz w:val="18"/>
                <w:szCs w:val="18"/>
              </w:rPr>
              <w:t>5.9%</w:t>
            </w:r>
          </w:p>
        </w:tc>
        <w:tc>
          <w:tcPr>
            <w:tcW w:w="681" w:type="dxa"/>
            <w:tcBorders>
              <w:top w:val="nil"/>
              <w:left w:val="nil"/>
              <w:bottom w:val="single" w:sz="8" w:space="0" w:color="auto"/>
              <w:right w:val="single" w:sz="8" w:space="0" w:color="auto"/>
            </w:tcBorders>
            <w:shd w:val="clear" w:color="auto" w:fill="auto"/>
            <w:vAlign w:val="center"/>
          </w:tcPr>
          <w:p w14:paraId="4A1BDB6E" w14:textId="77777777" w:rsidR="00C21353" w:rsidRDefault="00000000">
            <w:pPr>
              <w:adjustRightInd w:val="0"/>
              <w:snapToGrid w:val="0"/>
              <w:jc w:val="center"/>
              <w:rPr>
                <w:color w:val="000000"/>
                <w:kern w:val="0"/>
                <w:sz w:val="18"/>
                <w:szCs w:val="18"/>
              </w:rPr>
            </w:pPr>
            <w:r>
              <w:rPr>
                <w:color w:val="000000"/>
                <w:kern w:val="0"/>
                <w:sz w:val="18"/>
                <w:szCs w:val="18"/>
              </w:rPr>
              <w:t>7.3</w:t>
            </w:r>
          </w:p>
        </w:tc>
      </w:tr>
      <w:tr w:rsidR="00C21353" w14:paraId="1FC7F296" w14:textId="77777777">
        <w:trPr>
          <w:trHeight w:val="563"/>
        </w:trPr>
        <w:tc>
          <w:tcPr>
            <w:tcW w:w="993" w:type="dxa"/>
            <w:vMerge/>
            <w:tcBorders>
              <w:top w:val="nil"/>
              <w:left w:val="single" w:sz="8" w:space="0" w:color="auto"/>
              <w:bottom w:val="single" w:sz="8" w:space="0" w:color="auto"/>
              <w:right w:val="single" w:sz="8" w:space="0" w:color="auto"/>
            </w:tcBorders>
            <w:shd w:val="clear" w:color="auto" w:fill="auto"/>
            <w:vAlign w:val="center"/>
          </w:tcPr>
          <w:p w14:paraId="780A5B18" w14:textId="77777777" w:rsidR="00C21353" w:rsidRDefault="00C21353">
            <w:pPr>
              <w:adjustRightInd w:val="0"/>
              <w:snapToGrid w:val="0"/>
              <w:jc w:val="center"/>
              <w:rPr>
                <w:color w:val="000000"/>
                <w:kern w:val="0"/>
                <w:sz w:val="18"/>
                <w:szCs w:val="18"/>
              </w:rPr>
            </w:pPr>
          </w:p>
        </w:tc>
        <w:tc>
          <w:tcPr>
            <w:tcW w:w="447" w:type="dxa"/>
            <w:vMerge w:val="restart"/>
            <w:tcBorders>
              <w:top w:val="nil"/>
              <w:left w:val="single" w:sz="8" w:space="0" w:color="auto"/>
              <w:bottom w:val="single" w:sz="8" w:space="0" w:color="auto"/>
              <w:right w:val="single" w:sz="8" w:space="0" w:color="auto"/>
            </w:tcBorders>
            <w:shd w:val="clear" w:color="auto" w:fill="auto"/>
            <w:vAlign w:val="center"/>
          </w:tcPr>
          <w:p w14:paraId="4055A333" w14:textId="77777777" w:rsidR="00C21353" w:rsidRDefault="00000000">
            <w:pPr>
              <w:adjustRightInd w:val="0"/>
              <w:snapToGrid w:val="0"/>
              <w:jc w:val="center"/>
              <w:rPr>
                <w:color w:val="000000"/>
                <w:kern w:val="0"/>
                <w:sz w:val="18"/>
                <w:szCs w:val="18"/>
              </w:rPr>
            </w:pPr>
            <w:r>
              <w:rPr>
                <w:color w:val="000000"/>
                <w:kern w:val="0"/>
                <w:sz w:val="18"/>
                <w:szCs w:val="18"/>
              </w:rPr>
              <w:t>Q</w:t>
            </w:r>
            <w:r>
              <w:rPr>
                <w:color w:val="000000"/>
                <w:kern w:val="0"/>
                <w:sz w:val="18"/>
                <w:szCs w:val="18"/>
                <w:vertAlign w:val="subscript"/>
              </w:rPr>
              <w:t>52</w:t>
            </w:r>
          </w:p>
        </w:tc>
        <w:tc>
          <w:tcPr>
            <w:tcW w:w="840" w:type="dxa"/>
            <w:vMerge w:val="restart"/>
            <w:tcBorders>
              <w:top w:val="nil"/>
              <w:left w:val="single" w:sz="8" w:space="0" w:color="auto"/>
              <w:bottom w:val="single" w:sz="8" w:space="0" w:color="auto"/>
              <w:right w:val="single" w:sz="8" w:space="0" w:color="auto"/>
            </w:tcBorders>
            <w:shd w:val="clear" w:color="auto" w:fill="auto"/>
            <w:vAlign w:val="center"/>
          </w:tcPr>
          <w:p w14:paraId="3062C28E" w14:textId="77777777" w:rsidR="00C21353" w:rsidRDefault="00000000">
            <w:pPr>
              <w:adjustRightInd w:val="0"/>
              <w:snapToGrid w:val="0"/>
              <w:jc w:val="center"/>
              <w:rPr>
                <w:color w:val="000000"/>
                <w:kern w:val="0"/>
                <w:sz w:val="18"/>
                <w:szCs w:val="18"/>
              </w:rPr>
            </w:pPr>
            <w:r>
              <w:rPr>
                <w:color w:val="000000"/>
                <w:kern w:val="0"/>
                <w:sz w:val="18"/>
                <w:szCs w:val="18"/>
              </w:rPr>
              <w:t>围护墙和内隔墙细化项</w:t>
            </w:r>
          </w:p>
        </w:tc>
        <w:tc>
          <w:tcPr>
            <w:tcW w:w="1964" w:type="dxa"/>
            <w:tcBorders>
              <w:top w:val="nil"/>
              <w:left w:val="nil"/>
              <w:bottom w:val="single" w:sz="8" w:space="0" w:color="auto"/>
              <w:right w:val="single" w:sz="8" w:space="0" w:color="auto"/>
            </w:tcBorders>
            <w:shd w:val="clear" w:color="auto" w:fill="auto"/>
            <w:vAlign w:val="center"/>
          </w:tcPr>
          <w:p w14:paraId="57CE920F" w14:textId="77777777" w:rsidR="00C21353" w:rsidRDefault="00000000">
            <w:pPr>
              <w:adjustRightInd w:val="0"/>
              <w:snapToGrid w:val="0"/>
              <w:jc w:val="center"/>
              <w:rPr>
                <w:color w:val="000000"/>
                <w:kern w:val="0"/>
                <w:sz w:val="18"/>
                <w:szCs w:val="18"/>
              </w:rPr>
            </w:pPr>
            <w:r>
              <w:rPr>
                <w:color w:val="000000"/>
                <w:kern w:val="0"/>
                <w:sz w:val="18"/>
                <w:szCs w:val="18"/>
              </w:rPr>
              <w:t>围护墙与保温、隔热集成一体化</w:t>
            </w:r>
          </w:p>
        </w:tc>
        <w:tc>
          <w:tcPr>
            <w:tcW w:w="1852" w:type="dxa"/>
            <w:tcBorders>
              <w:top w:val="nil"/>
              <w:left w:val="nil"/>
              <w:bottom w:val="single" w:sz="8" w:space="0" w:color="auto"/>
              <w:right w:val="single" w:sz="8" w:space="0" w:color="auto"/>
            </w:tcBorders>
            <w:shd w:val="clear" w:color="auto" w:fill="auto"/>
            <w:vAlign w:val="center"/>
          </w:tcPr>
          <w:p w14:paraId="2AC62670" w14:textId="77777777" w:rsidR="00C21353" w:rsidRDefault="00000000">
            <w:pPr>
              <w:adjustRightInd w:val="0"/>
              <w:snapToGrid w:val="0"/>
              <w:jc w:val="center"/>
              <w:rPr>
                <w:color w:val="000000"/>
                <w:kern w:val="0"/>
                <w:sz w:val="18"/>
                <w:szCs w:val="18"/>
              </w:rPr>
            </w:pPr>
            <w:r>
              <w:rPr>
                <w:color w:val="000000"/>
                <w:kern w:val="0"/>
                <w:sz w:val="18"/>
                <w:szCs w:val="18"/>
              </w:rPr>
              <w:t>50%≤</w:t>
            </w:r>
            <w:r>
              <w:rPr>
                <w:color w:val="000000"/>
                <w:kern w:val="0"/>
                <w:sz w:val="18"/>
                <w:szCs w:val="18"/>
              </w:rPr>
              <w:t>比例</w:t>
            </w:r>
            <w:r>
              <w:rPr>
                <w:color w:val="000000"/>
                <w:kern w:val="0"/>
                <w:sz w:val="18"/>
                <w:szCs w:val="18"/>
              </w:rPr>
              <w:t>≤80%</w:t>
            </w:r>
          </w:p>
        </w:tc>
        <w:tc>
          <w:tcPr>
            <w:tcW w:w="850" w:type="dxa"/>
            <w:tcBorders>
              <w:top w:val="nil"/>
              <w:left w:val="nil"/>
              <w:bottom w:val="single" w:sz="8" w:space="0" w:color="auto"/>
              <w:right w:val="single" w:sz="8" w:space="0" w:color="auto"/>
            </w:tcBorders>
            <w:shd w:val="clear" w:color="auto" w:fill="auto"/>
            <w:vAlign w:val="center"/>
          </w:tcPr>
          <w:p w14:paraId="0EBD5A20" w14:textId="77777777" w:rsidR="00C21353" w:rsidRDefault="00000000">
            <w:pPr>
              <w:adjustRightInd w:val="0"/>
              <w:snapToGrid w:val="0"/>
              <w:jc w:val="center"/>
              <w:rPr>
                <w:color w:val="000000"/>
                <w:kern w:val="0"/>
                <w:sz w:val="18"/>
                <w:szCs w:val="18"/>
              </w:rPr>
            </w:pPr>
            <w:r>
              <w:rPr>
                <w:color w:val="000000"/>
                <w:kern w:val="0"/>
                <w:sz w:val="18"/>
                <w:szCs w:val="18"/>
              </w:rPr>
              <w:t>1~2.5*</w:t>
            </w:r>
          </w:p>
        </w:tc>
        <w:tc>
          <w:tcPr>
            <w:tcW w:w="693" w:type="dxa"/>
            <w:vMerge w:val="restart"/>
            <w:tcBorders>
              <w:top w:val="nil"/>
              <w:left w:val="single" w:sz="8" w:space="0" w:color="auto"/>
              <w:bottom w:val="single" w:sz="8" w:space="0" w:color="auto"/>
              <w:right w:val="single" w:sz="8" w:space="0" w:color="auto"/>
            </w:tcBorders>
            <w:shd w:val="clear" w:color="auto" w:fill="auto"/>
            <w:vAlign w:val="center"/>
          </w:tcPr>
          <w:p w14:paraId="11374363"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850" w:type="dxa"/>
            <w:tcBorders>
              <w:top w:val="nil"/>
              <w:left w:val="nil"/>
              <w:bottom w:val="single" w:sz="8" w:space="0" w:color="auto"/>
              <w:right w:val="single" w:sz="8" w:space="0" w:color="auto"/>
            </w:tcBorders>
            <w:shd w:val="clear" w:color="auto" w:fill="auto"/>
            <w:vAlign w:val="center"/>
          </w:tcPr>
          <w:p w14:paraId="1020E491"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681" w:type="dxa"/>
            <w:tcBorders>
              <w:top w:val="nil"/>
              <w:left w:val="nil"/>
              <w:bottom w:val="single" w:sz="8" w:space="0" w:color="auto"/>
              <w:right w:val="single" w:sz="8" w:space="0" w:color="auto"/>
            </w:tcBorders>
            <w:shd w:val="clear" w:color="auto" w:fill="auto"/>
            <w:vAlign w:val="center"/>
          </w:tcPr>
          <w:p w14:paraId="58ED399C" w14:textId="77777777" w:rsidR="00C21353" w:rsidRDefault="00000000">
            <w:pPr>
              <w:adjustRightInd w:val="0"/>
              <w:snapToGrid w:val="0"/>
              <w:jc w:val="center"/>
              <w:rPr>
                <w:color w:val="000000"/>
                <w:kern w:val="0"/>
                <w:sz w:val="18"/>
                <w:szCs w:val="18"/>
              </w:rPr>
            </w:pPr>
            <w:r>
              <w:rPr>
                <w:color w:val="000000"/>
                <w:kern w:val="0"/>
                <w:sz w:val="18"/>
                <w:szCs w:val="18"/>
              </w:rPr>
              <w:t>-</w:t>
            </w:r>
          </w:p>
        </w:tc>
      </w:tr>
      <w:tr w:rsidR="00C21353" w14:paraId="4FFF21D1" w14:textId="77777777">
        <w:trPr>
          <w:trHeight w:val="461"/>
        </w:trPr>
        <w:tc>
          <w:tcPr>
            <w:tcW w:w="993" w:type="dxa"/>
            <w:vMerge/>
            <w:tcBorders>
              <w:top w:val="nil"/>
              <w:left w:val="single" w:sz="8" w:space="0" w:color="auto"/>
              <w:bottom w:val="single" w:sz="8" w:space="0" w:color="auto"/>
              <w:right w:val="single" w:sz="8" w:space="0" w:color="auto"/>
            </w:tcBorders>
            <w:shd w:val="clear" w:color="auto" w:fill="auto"/>
            <w:vAlign w:val="center"/>
          </w:tcPr>
          <w:p w14:paraId="54B220F5" w14:textId="77777777" w:rsidR="00C21353" w:rsidRDefault="00C21353">
            <w:pPr>
              <w:adjustRightInd w:val="0"/>
              <w:snapToGrid w:val="0"/>
              <w:jc w:val="center"/>
              <w:rPr>
                <w:color w:val="000000"/>
                <w:kern w:val="0"/>
                <w:sz w:val="18"/>
                <w:szCs w:val="18"/>
              </w:rPr>
            </w:pPr>
          </w:p>
        </w:tc>
        <w:tc>
          <w:tcPr>
            <w:tcW w:w="447" w:type="dxa"/>
            <w:vMerge/>
            <w:tcBorders>
              <w:top w:val="nil"/>
              <w:left w:val="single" w:sz="8" w:space="0" w:color="auto"/>
              <w:bottom w:val="single" w:sz="8" w:space="0" w:color="auto"/>
              <w:right w:val="single" w:sz="8" w:space="0" w:color="auto"/>
            </w:tcBorders>
            <w:shd w:val="clear" w:color="auto" w:fill="auto"/>
            <w:vAlign w:val="center"/>
          </w:tcPr>
          <w:p w14:paraId="50A7473F" w14:textId="77777777" w:rsidR="00C21353" w:rsidRDefault="00C21353">
            <w:pPr>
              <w:adjustRightInd w:val="0"/>
              <w:snapToGrid w:val="0"/>
              <w:jc w:val="center"/>
              <w:rPr>
                <w:color w:val="000000"/>
                <w:kern w:val="0"/>
                <w:sz w:val="18"/>
                <w:szCs w:val="18"/>
              </w:rPr>
            </w:pPr>
          </w:p>
        </w:tc>
        <w:tc>
          <w:tcPr>
            <w:tcW w:w="840" w:type="dxa"/>
            <w:vMerge/>
            <w:tcBorders>
              <w:top w:val="nil"/>
              <w:left w:val="single" w:sz="8" w:space="0" w:color="auto"/>
              <w:bottom w:val="single" w:sz="8" w:space="0" w:color="auto"/>
              <w:right w:val="single" w:sz="8" w:space="0" w:color="auto"/>
            </w:tcBorders>
            <w:shd w:val="clear" w:color="auto" w:fill="auto"/>
            <w:vAlign w:val="center"/>
          </w:tcPr>
          <w:p w14:paraId="3C651979" w14:textId="77777777" w:rsidR="00C21353" w:rsidRDefault="00C21353">
            <w:pPr>
              <w:adjustRightInd w:val="0"/>
              <w:snapToGrid w:val="0"/>
              <w:jc w:val="center"/>
              <w:rPr>
                <w:color w:val="000000"/>
                <w:kern w:val="0"/>
                <w:sz w:val="18"/>
                <w:szCs w:val="18"/>
              </w:rPr>
            </w:pPr>
          </w:p>
        </w:tc>
        <w:tc>
          <w:tcPr>
            <w:tcW w:w="1964" w:type="dxa"/>
            <w:tcBorders>
              <w:top w:val="nil"/>
              <w:left w:val="nil"/>
              <w:bottom w:val="single" w:sz="8" w:space="0" w:color="auto"/>
              <w:right w:val="single" w:sz="8" w:space="0" w:color="auto"/>
            </w:tcBorders>
            <w:shd w:val="clear" w:color="auto" w:fill="auto"/>
            <w:vAlign w:val="center"/>
          </w:tcPr>
          <w:p w14:paraId="0D8F0BC7" w14:textId="77777777" w:rsidR="00C21353" w:rsidRDefault="00000000">
            <w:pPr>
              <w:adjustRightInd w:val="0"/>
              <w:snapToGrid w:val="0"/>
              <w:jc w:val="center"/>
              <w:rPr>
                <w:color w:val="000000"/>
                <w:kern w:val="0"/>
                <w:sz w:val="18"/>
                <w:szCs w:val="18"/>
              </w:rPr>
            </w:pPr>
            <w:r>
              <w:rPr>
                <w:color w:val="000000"/>
                <w:kern w:val="0"/>
                <w:sz w:val="18"/>
                <w:szCs w:val="18"/>
              </w:rPr>
              <w:t>内隔墙与管线集成一体化</w:t>
            </w:r>
          </w:p>
        </w:tc>
        <w:tc>
          <w:tcPr>
            <w:tcW w:w="1852" w:type="dxa"/>
            <w:tcBorders>
              <w:top w:val="nil"/>
              <w:left w:val="nil"/>
              <w:bottom w:val="single" w:sz="8" w:space="0" w:color="auto"/>
              <w:right w:val="single" w:sz="8" w:space="0" w:color="auto"/>
            </w:tcBorders>
            <w:shd w:val="clear" w:color="auto" w:fill="auto"/>
            <w:vAlign w:val="center"/>
          </w:tcPr>
          <w:p w14:paraId="43C39C72" w14:textId="77777777" w:rsidR="00C21353" w:rsidRDefault="00000000">
            <w:pPr>
              <w:adjustRightInd w:val="0"/>
              <w:snapToGrid w:val="0"/>
              <w:jc w:val="center"/>
              <w:rPr>
                <w:color w:val="000000"/>
                <w:kern w:val="0"/>
                <w:sz w:val="18"/>
                <w:szCs w:val="18"/>
              </w:rPr>
            </w:pPr>
            <w:r>
              <w:rPr>
                <w:color w:val="000000"/>
                <w:kern w:val="0"/>
                <w:sz w:val="18"/>
                <w:szCs w:val="18"/>
              </w:rPr>
              <w:t>50%≤</w:t>
            </w:r>
            <w:r>
              <w:rPr>
                <w:color w:val="000000"/>
                <w:kern w:val="0"/>
                <w:sz w:val="18"/>
                <w:szCs w:val="18"/>
              </w:rPr>
              <w:t>比例</w:t>
            </w:r>
            <w:r>
              <w:rPr>
                <w:color w:val="000000"/>
                <w:kern w:val="0"/>
                <w:sz w:val="18"/>
                <w:szCs w:val="18"/>
              </w:rPr>
              <w:t>≤80%</w:t>
            </w:r>
          </w:p>
        </w:tc>
        <w:tc>
          <w:tcPr>
            <w:tcW w:w="850" w:type="dxa"/>
            <w:tcBorders>
              <w:top w:val="nil"/>
              <w:left w:val="nil"/>
              <w:bottom w:val="single" w:sz="8" w:space="0" w:color="auto"/>
              <w:right w:val="single" w:sz="8" w:space="0" w:color="auto"/>
            </w:tcBorders>
            <w:shd w:val="clear" w:color="auto" w:fill="auto"/>
            <w:vAlign w:val="center"/>
          </w:tcPr>
          <w:p w14:paraId="4255A25F" w14:textId="77777777" w:rsidR="00C21353" w:rsidRDefault="00000000">
            <w:pPr>
              <w:adjustRightInd w:val="0"/>
              <w:snapToGrid w:val="0"/>
              <w:jc w:val="center"/>
              <w:rPr>
                <w:color w:val="000000"/>
                <w:kern w:val="0"/>
                <w:sz w:val="18"/>
                <w:szCs w:val="18"/>
              </w:rPr>
            </w:pPr>
            <w:r>
              <w:rPr>
                <w:color w:val="000000"/>
                <w:kern w:val="0"/>
                <w:sz w:val="18"/>
                <w:szCs w:val="18"/>
              </w:rPr>
              <w:t>1~2.5*</w:t>
            </w:r>
          </w:p>
        </w:tc>
        <w:tc>
          <w:tcPr>
            <w:tcW w:w="693" w:type="dxa"/>
            <w:vMerge/>
            <w:tcBorders>
              <w:top w:val="nil"/>
              <w:left w:val="single" w:sz="8" w:space="0" w:color="auto"/>
              <w:bottom w:val="single" w:sz="8" w:space="0" w:color="auto"/>
              <w:right w:val="single" w:sz="8" w:space="0" w:color="auto"/>
            </w:tcBorders>
            <w:shd w:val="clear" w:color="auto" w:fill="auto"/>
            <w:vAlign w:val="center"/>
          </w:tcPr>
          <w:p w14:paraId="6A42F1FF" w14:textId="77777777" w:rsidR="00C21353" w:rsidRDefault="00C21353">
            <w:pPr>
              <w:adjustRightInd w:val="0"/>
              <w:snapToGrid w:val="0"/>
              <w:jc w:val="center"/>
              <w:rPr>
                <w:color w:val="000000"/>
                <w:kern w:val="0"/>
                <w:sz w:val="18"/>
                <w:szCs w:val="18"/>
              </w:rPr>
            </w:pPr>
          </w:p>
        </w:tc>
        <w:tc>
          <w:tcPr>
            <w:tcW w:w="850" w:type="dxa"/>
            <w:tcBorders>
              <w:top w:val="nil"/>
              <w:left w:val="nil"/>
              <w:bottom w:val="single" w:sz="8" w:space="0" w:color="auto"/>
              <w:right w:val="single" w:sz="8" w:space="0" w:color="auto"/>
            </w:tcBorders>
            <w:shd w:val="clear" w:color="auto" w:fill="auto"/>
            <w:vAlign w:val="center"/>
          </w:tcPr>
          <w:p w14:paraId="254ABB86"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681" w:type="dxa"/>
            <w:tcBorders>
              <w:top w:val="nil"/>
              <w:left w:val="nil"/>
              <w:bottom w:val="single" w:sz="8" w:space="0" w:color="auto"/>
              <w:right w:val="single" w:sz="8" w:space="0" w:color="auto"/>
            </w:tcBorders>
            <w:shd w:val="clear" w:color="auto" w:fill="auto"/>
            <w:vAlign w:val="center"/>
          </w:tcPr>
          <w:p w14:paraId="3F08CF22" w14:textId="77777777" w:rsidR="00C21353" w:rsidRDefault="00000000">
            <w:pPr>
              <w:adjustRightInd w:val="0"/>
              <w:snapToGrid w:val="0"/>
              <w:jc w:val="center"/>
              <w:rPr>
                <w:color w:val="000000"/>
                <w:kern w:val="0"/>
                <w:sz w:val="18"/>
                <w:szCs w:val="18"/>
              </w:rPr>
            </w:pPr>
            <w:r>
              <w:rPr>
                <w:color w:val="000000"/>
                <w:kern w:val="0"/>
                <w:sz w:val="18"/>
                <w:szCs w:val="18"/>
              </w:rPr>
              <w:t>-</w:t>
            </w:r>
          </w:p>
        </w:tc>
      </w:tr>
      <w:tr w:rsidR="00C21353" w14:paraId="14A869A9" w14:textId="77777777">
        <w:trPr>
          <w:trHeight w:val="415"/>
        </w:trPr>
        <w:tc>
          <w:tcPr>
            <w:tcW w:w="993" w:type="dxa"/>
            <w:vMerge/>
            <w:tcBorders>
              <w:top w:val="nil"/>
              <w:left w:val="single" w:sz="8" w:space="0" w:color="auto"/>
              <w:bottom w:val="single" w:sz="8" w:space="0" w:color="auto"/>
              <w:right w:val="single" w:sz="8" w:space="0" w:color="auto"/>
            </w:tcBorders>
            <w:shd w:val="clear" w:color="auto" w:fill="auto"/>
            <w:vAlign w:val="center"/>
          </w:tcPr>
          <w:p w14:paraId="09C1404C" w14:textId="77777777" w:rsidR="00C21353" w:rsidRDefault="00C21353">
            <w:pPr>
              <w:adjustRightInd w:val="0"/>
              <w:snapToGrid w:val="0"/>
              <w:jc w:val="center"/>
              <w:rPr>
                <w:color w:val="000000"/>
                <w:kern w:val="0"/>
                <w:sz w:val="18"/>
                <w:szCs w:val="18"/>
              </w:rPr>
            </w:pPr>
          </w:p>
        </w:tc>
        <w:tc>
          <w:tcPr>
            <w:tcW w:w="447" w:type="dxa"/>
            <w:vMerge w:val="restart"/>
            <w:tcBorders>
              <w:top w:val="nil"/>
              <w:left w:val="single" w:sz="8" w:space="0" w:color="auto"/>
              <w:bottom w:val="single" w:sz="8" w:space="0" w:color="auto"/>
              <w:right w:val="single" w:sz="8" w:space="0" w:color="auto"/>
            </w:tcBorders>
            <w:shd w:val="clear" w:color="auto" w:fill="auto"/>
            <w:vAlign w:val="center"/>
          </w:tcPr>
          <w:p w14:paraId="55CC5044" w14:textId="77777777" w:rsidR="00C21353" w:rsidRDefault="00000000">
            <w:pPr>
              <w:adjustRightInd w:val="0"/>
              <w:snapToGrid w:val="0"/>
              <w:jc w:val="center"/>
              <w:rPr>
                <w:color w:val="000000"/>
                <w:kern w:val="0"/>
                <w:sz w:val="18"/>
                <w:szCs w:val="18"/>
              </w:rPr>
            </w:pPr>
            <w:r>
              <w:rPr>
                <w:color w:val="000000"/>
                <w:kern w:val="0"/>
                <w:sz w:val="18"/>
                <w:szCs w:val="18"/>
              </w:rPr>
              <w:t>Q</w:t>
            </w:r>
            <w:r>
              <w:rPr>
                <w:color w:val="000000"/>
                <w:kern w:val="0"/>
                <w:sz w:val="18"/>
                <w:szCs w:val="18"/>
                <w:vertAlign w:val="subscript"/>
              </w:rPr>
              <w:t>53</w:t>
            </w:r>
          </w:p>
        </w:tc>
        <w:tc>
          <w:tcPr>
            <w:tcW w:w="840" w:type="dxa"/>
            <w:vMerge w:val="restart"/>
            <w:tcBorders>
              <w:top w:val="nil"/>
              <w:left w:val="single" w:sz="8" w:space="0" w:color="auto"/>
              <w:bottom w:val="single" w:sz="8" w:space="0" w:color="auto"/>
              <w:right w:val="single" w:sz="8" w:space="0" w:color="auto"/>
            </w:tcBorders>
            <w:shd w:val="clear" w:color="auto" w:fill="auto"/>
            <w:vAlign w:val="center"/>
          </w:tcPr>
          <w:p w14:paraId="1A30246F" w14:textId="77777777" w:rsidR="00C21353" w:rsidRDefault="00000000">
            <w:pPr>
              <w:adjustRightInd w:val="0"/>
              <w:snapToGrid w:val="0"/>
              <w:jc w:val="center"/>
              <w:rPr>
                <w:color w:val="000000"/>
                <w:kern w:val="0"/>
                <w:sz w:val="18"/>
                <w:szCs w:val="18"/>
              </w:rPr>
            </w:pPr>
            <w:r>
              <w:rPr>
                <w:color w:val="000000"/>
                <w:kern w:val="0"/>
                <w:sz w:val="18"/>
                <w:szCs w:val="18"/>
              </w:rPr>
              <w:t>装修和设备管线细化项</w:t>
            </w:r>
          </w:p>
        </w:tc>
        <w:tc>
          <w:tcPr>
            <w:tcW w:w="1964" w:type="dxa"/>
            <w:tcBorders>
              <w:top w:val="nil"/>
              <w:left w:val="nil"/>
              <w:bottom w:val="single" w:sz="8" w:space="0" w:color="auto"/>
              <w:right w:val="single" w:sz="8" w:space="0" w:color="auto"/>
            </w:tcBorders>
            <w:shd w:val="clear" w:color="auto" w:fill="auto"/>
            <w:vAlign w:val="center"/>
          </w:tcPr>
          <w:p w14:paraId="43F28719" w14:textId="77777777" w:rsidR="00C21353" w:rsidRDefault="00000000">
            <w:pPr>
              <w:adjustRightInd w:val="0"/>
              <w:snapToGrid w:val="0"/>
              <w:jc w:val="center"/>
              <w:rPr>
                <w:color w:val="000000"/>
                <w:kern w:val="0"/>
                <w:sz w:val="18"/>
                <w:szCs w:val="18"/>
              </w:rPr>
            </w:pPr>
            <w:r>
              <w:rPr>
                <w:color w:val="000000"/>
                <w:kern w:val="0"/>
                <w:sz w:val="18"/>
                <w:szCs w:val="18"/>
              </w:rPr>
              <w:t>干式工法楼面、地面</w:t>
            </w:r>
          </w:p>
        </w:tc>
        <w:tc>
          <w:tcPr>
            <w:tcW w:w="1852" w:type="dxa"/>
            <w:tcBorders>
              <w:top w:val="nil"/>
              <w:left w:val="nil"/>
              <w:bottom w:val="single" w:sz="8" w:space="0" w:color="auto"/>
              <w:right w:val="single" w:sz="8" w:space="0" w:color="auto"/>
            </w:tcBorders>
            <w:shd w:val="clear" w:color="auto" w:fill="auto"/>
            <w:vAlign w:val="center"/>
          </w:tcPr>
          <w:p w14:paraId="4A359C94" w14:textId="77777777" w:rsidR="00C21353" w:rsidRDefault="00000000">
            <w:pPr>
              <w:adjustRightInd w:val="0"/>
              <w:snapToGrid w:val="0"/>
              <w:jc w:val="center"/>
              <w:rPr>
                <w:color w:val="000000"/>
                <w:kern w:val="0"/>
                <w:sz w:val="18"/>
                <w:szCs w:val="18"/>
              </w:rPr>
            </w:pPr>
            <w:r>
              <w:rPr>
                <w:color w:val="000000"/>
                <w:kern w:val="0"/>
                <w:sz w:val="18"/>
                <w:szCs w:val="18"/>
              </w:rPr>
              <w:t>50%≤</w:t>
            </w:r>
            <w:r>
              <w:rPr>
                <w:color w:val="000000"/>
                <w:kern w:val="0"/>
                <w:sz w:val="18"/>
                <w:szCs w:val="18"/>
              </w:rPr>
              <w:t>比例＜</w:t>
            </w:r>
            <w:r>
              <w:rPr>
                <w:color w:val="000000"/>
                <w:kern w:val="0"/>
                <w:sz w:val="18"/>
                <w:szCs w:val="18"/>
              </w:rPr>
              <w:t>70%</w:t>
            </w:r>
          </w:p>
        </w:tc>
        <w:tc>
          <w:tcPr>
            <w:tcW w:w="850" w:type="dxa"/>
            <w:tcBorders>
              <w:top w:val="nil"/>
              <w:left w:val="nil"/>
              <w:bottom w:val="single" w:sz="8" w:space="0" w:color="auto"/>
              <w:right w:val="single" w:sz="8" w:space="0" w:color="auto"/>
            </w:tcBorders>
            <w:shd w:val="clear" w:color="auto" w:fill="auto"/>
            <w:vAlign w:val="center"/>
          </w:tcPr>
          <w:p w14:paraId="05C4B316" w14:textId="77777777" w:rsidR="00C21353" w:rsidRDefault="00000000">
            <w:pPr>
              <w:adjustRightInd w:val="0"/>
              <w:snapToGrid w:val="0"/>
              <w:jc w:val="center"/>
              <w:rPr>
                <w:color w:val="000000"/>
                <w:kern w:val="0"/>
                <w:sz w:val="18"/>
                <w:szCs w:val="18"/>
              </w:rPr>
            </w:pPr>
            <w:r>
              <w:rPr>
                <w:color w:val="000000"/>
                <w:kern w:val="0"/>
                <w:sz w:val="18"/>
                <w:szCs w:val="18"/>
              </w:rPr>
              <w:t>1~2*</w:t>
            </w:r>
          </w:p>
        </w:tc>
        <w:tc>
          <w:tcPr>
            <w:tcW w:w="693" w:type="dxa"/>
            <w:vMerge w:val="restart"/>
            <w:tcBorders>
              <w:top w:val="nil"/>
              <w:left w:val="single" w:sz="8" w:space="0" w:color="auto"/>
              <w:bottom w:val="single" w:sz="8" w:space="0" w:color="auto"/>
              <w:right w:val="single" w:sz="8" w:space="0" w:color="auto"/>
            </w:tcBorders>
            <w:shd w:val="clear" w:color="auto" w:fill="auto"/>
            <w:vAlign w:val="center"/>
          </w:tcPr>
          <w:p w14:paraId="6616F3E2"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850" w:type="dxa"/>
            <w:tcBorders>
              <w:top w:val="nil"/>
              <w:left w:val="nil"/>
              <w:bottom w:val="single" w:sz="8" w:space="0" w:color="auto"/>
              <w:right w:val="single" w:sz="8" w:space="0" w:color="auto"/>
            </w:tcBorders>
            <w:shd w:val="clear" w:color="auto" w:fill="auto"/>
            <w:vAlign w:val="center"/>
          </w:tcPr>
          <w:p w14:paraId="19971B57"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681" w:type="dxa"/>
            <w:tcBorders>
              <w:top w:val="nil"/>
              <w:left w:val="nil"/>
              <w:bottom w:val="single" w:sz="8" w:space="0" w:color="auto"/>
              <w:right w:val="single" w:sz="8" w:space="0" w:color="auto"/>
            </w:tcBorders>
            <w:shd w:val="clear" w:color="auto" w:fill="auto"/>
            <w:vAlign w:val="center"/>
          </w:tcPr>
          <w:p w14:paraId="5500A435" w14:textId="77777777" w:rsidR="00C21353" w:rsidRDefault="00000000">
            <w:pPr>
              <w:adjustRightInd w:val="0"/>
              <w:snapToGrid w:val="0"/>
              <w:jc w:val="center"/>
              <w:rPr>
                <w:color w:val="000000"/>
                <w:kern w:val="0"/>
                <w:sz w:val="18"/>
                <w:szCs w:val="18"/>
              </w:rPr>
            </w:pPr>
            <w:r>
              <w:rPr>
                <w:color w:val="000000"/>
                <w:kern w:val="0"/>
                <w:sz w:val="18"/>
                <w:szCs w:val="18"/>
              </w:rPr>
              <w:t>-</w:t>
            </w:r>
          </w:p>
        </w:tc>
      </w:tr>
      <w:tr w:rsidR="00C21353" w14:paraId="5D7E198B" w14:textId="77777777">
        <w:trPr>
          <w:trHeight w:val="306"/>
        </w:trPr>
        <w:tc>
          <w:tcPr>
            <w:tcW w:w="993" w:type="dxa"/>
            <w:vMerge/>
            <w:tcBorders>
              <w:top w:val="nil"/>
              <w:left w:val="single" w:sz="8" w:space="0" w:color="auto"/>
              <w:bottom w:val="single" w:sz="8" w:space="0" w:color="auto"/>
              <w:right w:val="single" w:sz="8" w:space="0" w:color="auto"/>
            </w:tcBorders>
            <w:shd w:val="clear" w:color="auto" w:fill="auto"/>
            <w:vAlign w:val="center"/>
          </w:tcPr>
          <w:p w14:paraId="1BEA3B28" w14:textId="77777777" w:rsidR="00C21353" w:rsidRDefault="00C21353">
            <w:pPr>
              <w:adjustRightInd w:val="0"/>
              <w:snapToGrid w:val="0"/>
              <w:jc w:val="center"/>
              <w:rPr>
                <w:color w:val="000000"/>
                <w:kern w:val="0"/>
                <w:sz w:val="18"/>
                <w:szCs w:val="18"/>
              </w:rPr>
            </w:pPr>
          </w:p>
        </w:tc>
        <w:tc>
          <w:tcPr>
            <w:tcW w:w="447" w:type="dxa"/>
            <w:vMerge/>
            <w:tcBorders>
              <w:top w:val="nil"/>
              <w:left w:val="single" w:sz="8" w:space="0" w:color="auto"/>
              <w:bottom w:val="single" w:sz="8" w:space="0" w:color="auto"/>
              <w:right w:val="single" w:sz="8" w:space="0" w:color="auto"/>
            </w:tcBorders>
            <w:shd w:val="clear" w:color="auto" w:fill="auto"/>
            <w:vAlign w:val="center"/>
          </w:tcPr>
          <w:p w14:paraId="03EC414E" w14:textId="77777777" w:rsidR="00C21353" w:rsidRDefault="00C21353">
            <w:pPr>
              <w:adjustRightInd w:val="0"/>
              <w:snapToGrid w:val="0"/>
              <w:jc w:val="center"/>
              <w:rPr>
                <w:color w:val="000000"/>
                <w:kern w:val="0"/>
                <w:sz w:val="18"/>
                <w:szCs w:val="18"/>
              </w:rPr>
            </w:pPr>
          </w:p>
        </w:tc>
        <w:tc>
          <w:tcPr>
            <w:tcW w:w="840" w:type="dxa"/>
            <w:vMerge/>
            <w:tcBorders>
              <w:top w:val="nil"/>
              <w:left w:val="single" w:sz="8" w:space="0" w:color="auto"/>
              <w:bottom w:val="single" w:sz="8" w:space="0" w:color="auto"/>
              <w:right w:val="single" w:sz="8" w:space="0" w:color="auto"/>
            </w:tcBorders>
            <w:shd w:val="clear" w:color="auto" w:fill="auto"/>
            <w:vAlign w:val="center"/>
          </w:tcPr>
          <w:p w14:paraId="199203A9" w14:textId="77777777" w:rsidR="00C21353" w:rsidRDefault="00C21353">
            <w:pPr>
              <w:adjustRightInd w:val="0"/>
              <w:snapToGrid w:val="0"/>
              <w:jc w:val="center"/>
              <w:rPr>
                <w:color w:val="000000"/>
                <w:kern w:val="0"/>
                <w:sz w:val="18"/>
                <w:szCs w:val="18"/>
              </w:rPr>
            </w:pPr>
          </w:p>
        </w:tc>
        <w:tc>
          <w:tcPr>
            <w:tcW w:w="1964" w:type="dxa"/>
            <w:tcBorders>
              <w:top w:val="nil"/>
              <w:left w:val="nil"/>
              <w:bottom w:val="single" w:sz="8" w:space="0" w:color="auto"/>
              <w:right w:val="single" w:sz="8" w:space="0" w:color="auto"/>
            </w:tcBorders>
            <w:shd w:val="clear" w:color="auto" w:fill="auto"/>
            <w:vAlign w:val="center"/>
          </w:tcPr>
          <w:p w14:paraId="11A33853" w14:textId="77777777" w:rsidR="00C21353" w:rsidRDefault="00000000">
            <w:pPr>
              <w:adjustRightInd w:val="0"/>
              <w:snapToGrid w:val="0"/>
              <w:jc w:val="center"/>
              <w:rPr>
                <w:color w:val="000000"/>
                <w:kern w:val="0"/>
                <w:sz w:val="18"/>
                <w:szCs w:val="18"/>
              </w:rPr>
            </w:pPr>
            <w:r>
              <w:rPr>
                <w:color w:val="000000"/>
                <w:kern w:val="0"/>
                <w:sz w:val="18"/>
                <w:szCs w:val="18"/>
              </w:rPr>
              <w:t>集成厨房</w:t>
            </w:r>
          </w:p>
        </w:tc>
        <w:tc>
          <w:tcPr>
            <w:tcW w:w="1852" w:type="dxa"/>
            <w:tcBorders>
              <w:top w:val="nil"/>
              <w:left w:val="nil"/>
              <w:bottom w:val="single" w:sz="8" w:space="0" w:color="auto"/>
              <w:right w:val="single" w:sz="8" w:space="0" w:color="auto"/>
            </w:tcBorders>
            <w:shd w:val="clear" w:color="auto" w:fill="auto"/>
            <w:vAlign w:val="center"/>
          </w:tcPr>
          <w:p w14:paraId="3DB47808" w14:textId="77777777" w:rsidR="00C21353" w:rsidRDefault="00000000">
            <w:pPr>
              <w:adjustRightInd w:val="0"/>
              <w:snapToGrid w:val="0"/>
              <w:jc w:val="center"/>
              <w:rPr>
                <w:color w:val="000000"/>
                <w:kern w:val="0"/>
                <w:sz w:val="18"/>
                <w:szCs w:val="18"/>
              </w:rPr>
            </w:pPr>
            <w:r>
              <w:rPr>
                <w:color w:val="000000"/>
                <w:kern w:val="0"/>
                <w:sz w:val="18"/>
                <w:szCs w:val="18"/>
              </w:rPr>
              <w:t>50%≤</w:t>
            </w:r>
            <w:r>
              <w:rPr>
                <w:color w:val="000000"/>
                <w:kern w:val="0"/>
                <w:sz w:val="18"/>
                <w:szCs w:val="18"/>
              </w:rPr>
              <w:t>比例＜</w:t>
            </w:r>
            <w:r>
              <w:rPr>
                <w:color w:val="000000"/>
                <w:kern w:val="0"/>
                <w:sz w:val="18"/>
                <w:szCs w:val="18"/>
              </w:rPr>
              <w:t>70%</w:t>
            </w:r>
          </w:p>
        </w:tc>
        <w:tc>
          <w:tcPr>
            <w:tcW w:w="850" w:type="dxa"/>
            <w:tcBorders>
              <w:top w:val="nil"/>
              <w:left w:val="nil"/>
              <w:bottom w:val="single" w:sz="8" w:space="0" w:color="auto"/>
              <w:right w:val="single" w:sz="8" w:space="0" w:color="auto"/>
            </w:tcBorders>
            <w:shd w:val="clear" w:color="auto" w:fill="auto"/>
            <w:vAlign w:val="center"/>
          </w:tcPr>
          <w:p w14:paraId="4F6DA75E" w14:textId="77777777" w:rsidR="00C21353" w:rsidRDefault="00000000">
            <w:pPr>
              <w:adjustRightInd w:val="0"/>
              <w:snapToGrid w:val="0"/>
              <w:jc w:val="center"/>
              <w:rPr>
                <w:color w:val="000000"/>
                <w:kern w:val="0"/>
                <w:sz w:val="18"/>
                <w:szCs w:val="18"/>
              </w:rPr>
            </w:pPr>
            <w:r>
              <w:rPr>
                <w:color w:val="000000"/>
                <w:kern w:val="0"/>
                <w:sz w:val="18"/>
                <w:szCs w:val="18"/>
              </w:rPr>
              <w:t>1~1.5*</w:t>
            </w:r>
          </w:p>
        </w:tc>
        <w:tc>
          <w:tcPr>
            <w:tcW w:w="693" w:type="dxa"/>
            <w:vMerge/>
            <w:tcBorders>
              <w:top w:val="nil"/>
              <w:left w:val="single" w:sz="8" w:space="0" w:color="auto"/>
              <w:bottom w:val="single" w:sz="8" w:space="0" w:color="auto"/>
              <w:right w:val="single" w:sz="8" w:space="0" w:color="auto"/>
            </w:tcBorders>
            <w:shd w:val="clear" w:color="auto" w:fill="auto"/>
            <w:vAlign w:val="center"/>
          </w:tcPr>
          <w:p w14:paraId="3CBAA088" w14:textId="77777777" w:rsidR="00C21353" w:rsidRDefault="00C21353">
            <w:pPr>
              <w:adjustRightInd w:val="0"/>
              <w:snapToGrid w:val="0"/>
              <w:jc w:val="center"/>
              <w:rPr>
                <w:color w:val="000000"/>
                <w:kern w:val="0"/>
                <w:sz w:val="18"/>
                <w:szCs w:val="18"/>
              </w:rPr>
            </w:pPr>
          </w:p>
        </w:tc>
        <w:tc>
          <w:tcPr>
            <w:tcW w:w="850" w:type="dxa"/>
            <w:tcBorders>
              <w:top w:val="nil"/>
              <w:left w:val="nil"/>
              <w:bottom w:val="single" w:sz="8" w:space="0" w:color="auto"/>
              <w:right w:val="single" w:sz="8" w:space="0" w:color="auto"/>
            </w:tcBorders>
            <w:shd w:val="clear" w:color="auto" w:fill="auto"/>
            <w:vAlign w:val="center"/>
          </w:tcPr>
          <w:p w14:paraId="5EAD6403"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681" w:type="dxa"/>
            <w:tcBorders>
              <w:top w:val="nil"/>
              <w:left w:val="nil"/>
              <w:bottom w:val="single" w:sz="8" w:space="0" w:color="auto"/>
              <w:right w:val="single" w:sz="8" w:space="0" w:color="auto"/>
            </w:tcBorders>
            <w:shd w:val="clear" w:color="auto" w:fill="auto"/>
            <w:vAlign w:val="center"/>
          </w:tcPr>
          <w:p w14:paraId="3CE2A26E" w14:textId="77777777" w:rsidR="00C21353" w:rsidRDefault="00000000">
            <w:pPr>
              <w:adjustRightInd w:val="0"/>
              <w:snapToGrid w:val="0"/>
              <w:jc w:val="center"/>
              <w:rPr>
                <w:color w:val="000000"/>
                <w:kern w:val="0"/>
                <w:sz w:val="18"/>
                <w:szCs w:val="18"/>
              </w:rPr>
            </w:pPr>
            <w:r>
              <w:rPr>
                <w:color w:val="000000"/>
                <w:kern w:val="0"/>
                <w:sz w:val="18"/>
                <w:szCs w:val="18"/>
              </w:rPr>
              <w:t>-</w:t>
            </w:r>
          </w:p>
        </w:tc>
      </w:tr>
      <w:tr w:rsidR="00C21353" w14:paraId="7FB6BFE7" w14:textId="77777777">
        <w:trPr>
          <w:trHeight w:val="306"/>
        </w:trPr>
        <w:tc>
          <w:tcPr>
            <w:tcW w:w="993" w:type="dxa"/>
            <w:vMerge/>
            <w:tcBorders>
              <w:top w:val="nil"/>
              <w:left w:val="single" w:sz="8" w:space="0" w:color="auto"/>
              <w:bottom w:val="single" w:sz="8" w:space="0" w:color="auto"/>
              <w:right w:val="single" w:sz="8" w:space="0" w:color="auto"/>
            </w:tcBorders>
            <w:shd w:val="clear" w:color="auto" w:fill="auto"/>
            <w:vAlign w:val="center"/>
          </w:tcPr>
          <w:p w14:paraId="49A6E38E" w14:textId="77777777" w:rsidR="00C21353" w:rsidRDefault="00C21353">
            <w:pPr>
              <w:adjustRightInd w:val="0"/>
              <w:snapToGrid w:val="0"/>
              <w:jc w:val="center"/>
              <w:rPr>
                <w:color w:val="000000"/>
                <w:kern w:val="0"/>
                <w:sz w:val="18"/>
                <w:szCs w:val="18"/>
              </w:rPr>
            </w:pPr>
          </w:p>
        </w:tc>
        <w:tc>
          <w:tcPr>
            <w:tcW w:w="447" w:type="dxa"/>
            <w:vMerge/>
            <w:tcBorders>
              <w:top w:val="nil"/>
              <w:left w:val="single" w:sz="8" w:space="0" w:color="auto"/>
              <w:bottom w:val="single" w:sz="8" w:space="0" w:color="auto"/>
              <w:right w:val="single" w:sz="8" w:space="0" w:color="auto"/>
            </w:tcBorders>
            <w:shd w:val="clear" w:color="auto" w:fill="auto"/>
            <w:vAlign w:val="center"/>
          </w:tcPr>
          <w:p w14:paraId="2274944E" w14:textId="77777777" w:rsidR="00C21353" w:rsidRDefault="00C21353">
            <w:pPr>
              <w:adjustRightInd w:val="0"/>
              <w:snapToGrid w:val="0"/>
              <w:jc w:val="center"/>
              <w:rPr>
                <w:color w:val="000000"/>
                <w:kern w:val="0"/>
                <w:sz w:val="18"/>
                <w:szCs w:val="18"/>
              </w:rPr>
            </w:pPr>
          </w:p>
        </w:tc>
        <w:tc>
          <w:tcPr>
            <w:tcW w:w="840" w:type="dxa"/>
            <w:vMerge/>
            <w:tcBorders>
              <w:top w:val="nil"/>
              <w:left w:val="single" w:sz="8" w:space="0" w:color="auto"/>
              <w:bottom w:val="single" w:sz="8" w:space="0" w:color="auto"/>
              <w:right w:val="single" w:sz="8" w:space="0" w:color="auto"/>
            </w:tcBorders>
            <w:shd w:val="clear" w:color="auto" w:fill="auto"/>
            <w:vAlign w:val="center"/>
          </w:tcPr>
          <w:p w14:paraId="6D6A4661" w14:textId="77777777" w:rsidR="00C21353" w:rsidRDefault="00C21353">
            <w:pPr>
              <w:adjustRightInd w:val="0"/>
              <w:snapToGrid w:val="0"/>
              <w:jc w:val="center"/>
              <w:rPr>
                <w:color w:val="000000"/>
                <w:kern w:val="0"/>
                <w:sz w:val="18"/>
                <w:szCs w:val="18"/>
              </w:rPr>
            </w:pPr>
          </w:p>
        </w:tc>
        <w:tc>
          <w:tcPr>
            <w:tcW w:w="1964" w:type="dxa"/>
            <w:tcBorders>
              <w:top w:val="nil"/>
              <w:left w:val="nil"/>
              <w:bottom w:val="single" w:sz="8" w:space="0" w:color="auto"/>
              <w:right w:val="single" w:sz="8" w:space="0" w:color="auto"/>
            </w:tcBorders>
            <w:shd w:val="clear" w:color="auto" w:fill="auto"/>
            <w:vAlign w:val="center"/>
          </w:tcPr>
          <w:p w14:paraId="211AF379" w14:textId="77777777" w:rsidR="00C21353" w:rsidRDefault="00000000">
            <w:pPr>
              <w:adjustRightInd w:val="0"/>
              <w:snapToGrid w:val="0"/>
              <w:jc w:val="center"/>
              <w:rPr>
                <w:color w:val="000000"/>
                <w:kern w:val="0"/>
                <w:sz w:val="18"/>
                <w:szCs w:val="18"/>
              </w:rPr>
            </w:pPr>
            <w:r>
              <w:rPr>
                <w:color w:val="000000"/>
                <w:kern w:val="0"/>
                <w:sz w:val="18"/>
                <w:szCs w:val="18"/>
              </w:rPr>
              <w:t>集成卫生间</w:t>
            </w:r>
          </w:p>
        </w:tc>
        <w:tc>
          <w:tcPr>
            <w:tcW w:w="1852" w:type="dxa"/>
            <w:tcBorders>
              <w:top w:val="nil"/>
              <w:left w:val="nil"/>
              <w:bottom w:val="single" w:sz="8" w:space="0" w:color="auto"/>
              <w:right w:val="single" w:sz="8" w:space="0" w:color="auto"/>
            </w:tcBorders>
            <w:shd w:val="clear" w:color="auto" w:fill="auto"/>
            <w:vAlign w:val="center"/>
          </w:tcPr>
          <w:p w14:paraId="21FB22BB" w14:textId="77777777" w:rsidR="00C21353" w:rsidRDefault="00000000">
            <w:pPr>
              <w:adjustRightInd w:val="0"/>
              <w:snapToGrid w:val="0"/>
              <w:jc w:val="center"/>
              <w:rPr>
                <w:color w:val="000000"/>
                <w:kern w:val="0"/>
                <w:sz w:val="18"/>
                <w:szCs w:val="18"/>
              </w:rPr>
            </w:pPr>
            <w:r>
              <w:rPr>
                <w:color w:val="000000"/>
                <w:kern w:val="0"/>
                <w:sz w:val="18"/>
                <w:szCs w:val="18"/>
              </w:rPr>
              <w:t>50%≤</w:t>
            </w:r>
            <w:r>
              <w:rPr>
                <w:color w:val="000000"/>
                <w:kern w:val="0"/>
                <w:sz w:val="18"/>
                <w:szCs w:val="18"/>
              </w:rPr>
              <w:t>比例＜</w:t>
            </w:r>
            <w:r>
              <w:rPr>
                <w:color w:val="000000"/>
                <w:kern w:val="0"/>
                <w:sz w:val="18"/>
                <w:szCs w:val="18"/>
              </w:rPr>
              <w:t>70%</w:t>
            </w:r>
          </w:p>
        </w:tc>
        <w:tc>
          <w:tcPr>
            <w:tcW w:w="850" w:type="dxa"/>
            <w:tcBorders>
              <w:top w:val="nil"/>
              <w:left w:val="nil"/>
              <w:bottom w:val="single" w:sz="8" w:space="0" w:color="auto"/>
              <w:right w:val="single" w:sz="8" w:space="0" w:color="auto"/>
            </w:tcBorders>
            <w:shd w:val="clear" w:color="auto" w:fill="auto"/>
            <w:vAlign w:val="center"/>
          </w:tcPr>
          <w:p w14:paraId="3A701522" w14:textId="77777777" w:rsidR="00C21353" w:rsidRDefault="00000000">
            <w:pPr>
              <w:adjustRightInd w:val="0"/>
              <w:snapToGrid w:val="0"/>
              <w:jc w:val="center"/>
              <w:rPr>
                <w:color w:val="000000"/>
                <w:kern w:val="0"/>
                <w:sz w:val="18"/>
                <w:szCs w:val="18"/>
              </w:rPr>
            </w:pPr>
            <w:r>
              <w:rPr>
                <w:color w:val="000000"/>
                <w:kern w:val="0"/>
                <w:sz w:val="18"/>
                <w:szCs w:val="18"/>
              </w:rPr>
              <w:t>1~1.5*</w:t>
            </w:r>
          </w:p>
        </w:tc>
        <w:tc>
          <w:tcPr>
            <w:tcW w:w="693" w:type="dxa"/>
            <w:vMerge/>
            <w:tcBorders>
              <w:top w:val="nil"/>
              <w:left w:val="single" w:sz="8" w:space="0" w:color="auto"/>
              <w:bottom w:val="single" w:sz="8" w:space="0" w:color="auto"/>
              <w:right w:val="single" w:sz="8" w:space="0" w:color="auto"/>
            </w:tcBorders>
            <w:shd w:val="clear" w:color="auto" w:fill="auto"/>
            <w:vAlign w:val="center"/>
          </w:tcPr>
          <w:p w14:paraId="78E791D7" w14:textId="77777777" w:rsidR="00C21353" w:rsidRDefault="00C21353">
            <w:pPr>
              <w:adjustRightInd w:val="0"/>
              <w:snapToGrid w:val="0"/>
              <w:jc w:val="center"/>
              <w:rPr>
                <w:color w:val="000000"/>
                <w:kern w:val="0"/>
                <w:sz w:val="18"/>
                <w:szCs w:val="18"/>
              </w:rPr>
            </w:pPr>
          </w:p>
        </w:tc>
        <w:tc>
          <w:tcPr>
            <w:tcW w:w="850" w:type="dxa"/>
            <w:tcBorders>
              <w:top w:val="nil"/>
              <w:left w:val="nil"/>
              <w:bottom w:val="single" w:sz="8" w:space="0" w:color="auto"/>
              <w:right w:val="single" w:sz="8" w:space="0" w:color="auto"/>
            </w:tcBorders>
            <w:shd w:val="clear" w:color="auto" w:fill="auto"/>
            <w:vAlign w:val="center"/>
          </w:tcPr>
          <w:p w14:paraId="66D2D2CC"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681" w:type="dxa"/>
            <w:tcBorders>
              <w:top w:val="nil"/>
              <w:left w:val="nil"/>
              <w:bottom w:val="single" w:sz="8" w:space="0" w:color="auto"/>
              <w:right w:val="single" w:sz="8" w:space="0" w:color="auto"/>
            </w:tcBorders>
            <w:shd w:val="clear" w:color="auto" w:fill="auto"/>
            <w:vAlign w:val="center"/>
          </w:tcPr>
          <w:p w14:paraId="40EDD951" w14:textId="77777777" w:rsidR="00C21353" w:rsidRDefault="00000000">
            <w:pPr>
              <w:adjustRightInd w:val="0"/>
              <w:snapToGrid w:val="0"/>
              <w:jc w:val="center"/>
              <w:rPr>
                <w:color w:val="000000"/>
                <w:kern w:val="0"/>
                <w:sz w:val="18"/>
                <w:szCs w:val="18"/>
              </w:rPr>
            </w:pPr>
            <w:r>
              <w:rPr>
                <w:color w:val="000000"/>
                <w:kern w:val="0"/>
                <w:sz w:val="18"/>
                <w:szCs w:val="18"/>
              </w:rPr>
              <w:t>-</w:t>
            </w:r>
          </w:p>
        </w:tc>
      </w:tr>
      <w:tr w:rsidR="00C21353" w14:paraId="19350EEE" w14:textId="77777777">
        <w:trPr>
          <w:trHeight w:val="306"/>
        </w:trPr>
        <w:tc>
          <w:tcPr>
            <w:tcW w:w="993" w:type="dxa"/>
            <w:vMerge/>
            <w:tcBorders>
              <w:top w:val="nil"/>
              <w:left w:val="single" w:sz="8" w:space="0" w:color="auto"/>
              <w:bottom w:val="single" w:sz="8" w:space="0" w:color="auto"/>
              <w:right w:val="single" w:sz="8" w:space="0" w:color="auto"/>
            </w:tcBorders>
            <w:shd w:val="clear" w:color="auto" w:fill="auto"/>
            <w:vAlign w:val="center"/>
          </w:tcPr>
          <w:p w14:paraId="20ED0C10" w14:textId="77777777" w:rsidR="00C21353" w:rsidRDefault="00C21353">
            <w:pPr>
              <w:adjustRightInd w:val="0"/>
              <w:snapToGrid w:val="0"/>
              <w:jc w:val="center"/>
              <w:rPr>
                <w:color w:val="000000"/>
                <w:kern w:val="0"/>
                <w:sz w:val="18"/>
                <w:szCs w:val="18"/>
              </w:rPr>
            </w:pPr>
          </w:p>
        </w:tc>
        <w:tc>
          <w:tcPr>
            <w:tcW w:w="447" w:type="dxa"/>
            <w:vMerge/>
            <w:tcBorders>
              <w:top w:val="nil"/>
              <w:left w:val="single" w:sz="8" w:space="0" w:color="auto"/>
              <w:bottom w:val="single" w:sz="8" w:space="0" w:color="auto"/>
              <w:right w:val="single" w:sz="8" w:space="0" w:color="auto"/>
            </w:tcBorders>
            <w:shd w:val="clear" w:color="auto" w:fill="auto"/>
            <w:vAlign w:val="center"/>
          </w:tcPr>
          <w:p w14:paraId="40F48121" w14:textId="77777777" w:rsidR="00C21353" w:rsidRDefault="00C21353">
            <w:pPr>
              <w:adjustRightInd w:val="0"/>
              <w:snapToGrid w:val="0"/>
              <w:jc w:val="center"/>
              <w:rPr>
                <w:color w:val="000000"/>
                <w:kern w:val="0"/>
                <w:sz w:val="18"/>
                <w:szCs w:val="18"/>
              </w:rPr>
            </w:pPr>
          </w:p>
        </w:tc>
        <w:tc>
          <w:tcPr>
            <w:tcW w:w="840" w:type="dxa"/>
            <w:vMerge/>
            <w:tcBorders>
              <w:top w:val="nil"/>
              <w:left w:val="single" w:sz="8" w:space="0" w:color="auto"/>
              <w:bottom w:val="single" w:sz="8" w:space="0" w:color="auto"/>
              <w:right w:val="single" w:sz="8" w:space="0" w:color="auto"/>
            </w:tcBorders>
            <w:shd w:val="clear" w:color="auto" w:fill="auto"/>
            <w:vAlign w:val="center"/>
          </w:tcPr>
          <w:p w14:paraId="7F0A951E" w14:textId="77777777" w:rsidR="00C21353" w:rsidRDefault="00C21353">
            <w:pPr>
              <w:adjustRightInd w:val="0"/>
              <w:snapToGrid w:val="0"/>
              <w:jc w:val="center"/>
              <w:rPr>
                <w:color w:val="000000"/>
                <w:kern w:val="0"/>
                <w:sz w:val="18"/>
                <w:szCs w:val="18"/>
              </w:rPr>
            </w:pPr>
          </w:p>
        </w:tc>
        <w:tc>
          <w:tcPr>
            <w:tcW w:w="1964" w:type="dxa"/>
            <w:tcBorders>
              <w:top w:val="nil"/>
              <w:left w:val="nil"/>
              <w:bottom w:val="single" w:sz="8" w:space="0" w:color="auto"/>
              <w:right w:val="single" w:sz="8" w:space="0" w:color="auto"/>
            </w:tcBorders>
            <w:shd w:val="clear" w:color="auto" w:fill="auto"/>
            <w:vAlign w:val="center"/>
          </w:tcPr>
          <w:p w14:paraId="5407A0B3" w14:textId="77777777" w:rsidR="00C21353" w:rsidRDefault="00000000">
            <w:pPr>
              <w:adjustRightInd w:val="0"/>
              <w:snapToGrid w:val="0"/>
              <w:jc w:val="center"/>
              <w:rPr>
                <w:color w:val="000000"/>
                <w:kern w:val="0"/>
                <w:sz w:val="18"/>
                <w:szCs w:val="18"/>
              </w:rPr>
            </w:pPr>
            <w:r>
              <w:rPr>
                <w:color w:val="000000"/>
                <w:kern w:val="0"/>
                <w:sz w:val="18"/>
                <w:szCs w:val="18"/>
              </w:rPr>
              <w:t>管线分离</w:t>
            </w:r>
          </w:p>
        </w:tc>
        <w:tc>
          <w:tcPr>
            <w:tcW w:w="1852" w:type="dxa"/>
            <w:tcBorders>
              <w:top w:val="nil"/>
              <w:left w:val="nil"/>
              <w:bottom w:val="single" w:sz="8" w:space="0" w:color="auto"/>
              <w:right w:val="single" w:sz="8" w:space="0" w:color="auto"/>
            </w:tcBorders>
            <w:shd w:val="clear" w:color="auto" w:fill="auto"/>
            <w:vAlign w:val="center"/>
          </w:tcPr>
          <w:p w14:paraId="43ACD628" w14:textId="77777777" w:rsidR="00C21353" w:rsidRDefault="00000000">
            <w:pPr>
              <w:adjustRightInd w:val="0"/>
              <w:snapToGrid w:val="0"/>
              <w:jc w:val="center"/>
              <w:rPr>
                <w:color w:val="000000"/>
                <w:kern w:val="0"/>
                <w:sz w:val="18"/>
                <w:szCs w:val="18"/>
              </w:rPr>
            </w:pPr>
            <w:r>
              <w:rPr>
                <w:color w:val="000000"/>
                <w:kern w:val="0"/>
                <w:sz w:val="18"/>
                <w:szCs w:val="18"/>
              </w:rPr>
              <w:t>30%≤</w:t>
            </w:r>
            <w:r>
              <w:rPr>
                <w:color w:val="000000"/>
                <w:kern w:val="0"/>
                <w:sz w:val="18"/>
                <w:szCs w:val="18"/>
              </w:rPr>
              <w:t>比例＜</w:t>
            </w:r>
            <w:r>
              <w:rPr>
                <w:color w:val="000000"/>
                <w:kern w:val="0"/>
                <w:sz w:val="18"/>
                <w:szCs w:val="18"/>
              </w:rPr>
              <w:t>50%</w:t>
            </w:r>
          </w:p>
        </w:tc>
        <w:tc>
          <w:tcPr>
            <w:tcW w:w="850" w:type="dxa"/>
            <w:tcBorders>
              <w:top w:val="nil"/>
              <w:left w:val="nil"/>
              <w:bottom w:val="single" w:sz="8" w:space="0" w:color="auto"/>
              <w:right w:val="single" w:sz="8" w:space="0" w:color="auto"/>
            </w:tcBorders>
            <w:shd w:val="clear" w:color="auto" w:fill="auto"/>
            <w:vAlign w:val="center"/>
          </w:tcPr>
          <w:p w14:paraId="58A0A248" w14:textId="77777777" w:rsidR="00C21353" w:rsidRDefault="00000000">
            <w:pPr>
              <w:adjustRightInd w:val="0"/>
              <w:snapToGrid w:val="0"/>
              <w:jc w:val="center"/>
              <w:rPr>
                <w:color w:val="000000"/>
                <w:kern w:val="0"/>
                <w:sz w:val="18"/>
                <w:szCs w:val="18"/>
              </w:rPr>
            </w:pPr>
            <w:r>
              <w:rPr>
                <w:color w:val="000000"/>
                <w:kern w:val="0"/>
                <w:sz w:val="18"/>
                <w:szCs w:val="18"/>
              </w:rPr>
              <w:t>1~2*</w:t>
            </w:r>
          </w:p>
        </w:tc>
        <w:tc>
          <w:tcPr>
            <w:tcW w:w="693" w:type="dxa"/>
            <w:vMerge/>
            <w:tcBorders>
              <w:top w:val="nil"/>
              <w:left w:val="single" w:sz="8" w:space="0" w:color="auto"/>
              <w:bottom w:val="single" w:sz="8" w:space="0" w:color="auto"/>
              <w:right w:val="single" w:sz="8" w:space="0" w:color="auto"/>
            </w:tcBorders>
            <w:shd w:val="clear" w:color="auto" w:fill="auto"/>
            <w:vAlign w:val="center"/>
          </w:tcPr>
          <w:p w14:paraId="257E979F" w14:textId="77777777" w:rsidR="00C21353" w:rsidRDefault="00C21353">
            <w:pPr>
              <w:adjustRightInd w:val="0"/>
              <w:snapToGrid w:val="0"/>
              <w:jc w:val="center"/>
              <w:rPr>
                <w:color w:val="000000"/>
                <w:kern w:val="0"/>
                <w:sz w:val="18"/>
                <w:szCs w:val="18"/>
              </w:rPr>
            </w:pPr>
          </w:p>
        </w:tc>
        <w:tc>
          <w:tcPr>
            <w:tcW w:w="850" w:type="dxa"/>
            <w:tcBorders>
              <w:top w:val="nil"/>
              <w:left w:val="nil"/>
              <w:bottom w:val="single" w:sz="8" w:space="0" w:color="auto"/>
              <w:right w:val="single" w:sz="8" w:space="0" w:color="auto"/>
            </w:tcBorders>
            <w:shd w:val="clear" w:color="auto" w:fill="auto"/>
            <w:vAlign w:val="center"/>
          </w:tcPr>
          <w:p w14:paraId="048B8515"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681" w:type="dxa"/>
            <w:tcBorders>
              <w:top w:val="nil"/>
              <w:left w:val="nil"/>
              <w:bottom w:val="single" w:sz="8" w:space="0" w:color="auto"/>
              <w:right w:val="single" w:sz="8" w:space="0" w:color="auto"/>
            </w:tcBorders>
            <w:shd w:val="clear" w:color="auto" w:fill="auto"/>
            <w:vAlign w:val="center"/>
          </w:tcPr>
          <w:p w14:paraId="777D33B1" w14:textId="77777777" w:rsidR="00C21353" w:rsidRDefault="00000000">
            <w:pPr>
              <w:adjustRightInd w:val="0"/>
              <w:snapToGrid w:val="0"/>
              <w:jc w:val="center"/>
              <w:rPr>
                <w:color w:val="000000"/>
                <w:kern w:val="0"/>
                <w:sz w:val="18"/>
                <w:szCs w:val="18"/>
              </w:rPr>
            </w:pPr>
            <w:r>
              <w:rPr>
                <w:color w:val="000000"/>
                <w:kern w:val="0"/>
                <w:sz w:val="18"/>
                <w:szCs w:val="18"/>
              </w:rPr>
              <w:t>-</w:t>
            </w:r>
          </w:p>
        </w:tc>
      </w:tr>
      <w:tr w:rsidR="00C21353" w14:paraId="3FD8C509" w14:textId="77777777">
        <w:trPr>
          <w:trHeight w:val="306"/>
        </w:trPr>
        <w:tc>
          <w:tcPr>
            <w:tcW w:w="993" w:type="dxa"/>
            <w:vMerge w:val="restart"/>
            <w:tcBorders>
              <w:top w:val="nil"/>
              <w:left w:val="single" w:sz="8" w:space="0" w:color="auto"/>
              <w:bottom w:val="single" w:sz="8" w:space="0" w:color="auto"/>
              <w:right w:val="single" w:sz="8" w:space="0" w:color="auto"/>
            </w:tcBorders>
            <w:shd w:val="clear" w:color="auto" w:fill="auto"/>
            <w:vAlign w:val="center"/>
          </w:tcPr>
          <w:p w14:paraId="238A7D3B" w14:textId="77777777" w:rsidR="00C21353" w:rsidRDefault="00000000">
            <w:pPr>
              <w:adjustRightInd w:val="0"/>
              <w:snapToGrid w:val="0"/>
              <w:jc w:val="center"/>
              <w:rPr>
                <w:color w:val="000000"/>
                <w:kern w:val="0"/>
                <w:sz w:val="18"/>
                <w:szCs w:val="18"/>
              </w:rPr>
            </w:pPr>
            <w:r>
              <w:rPr>
                <w:color w:val="000000"/>
                <w:kern w:val="0"/>
                <w:sz w:val="18"/>
                <w:szCs w:val="18"/>
              </w:rPr>
              <w:t>Q6</w:t>
            </w:r>
            <w:r>
              <w:rPr>
                <w:color w:val="000000"/>
                <w:kern w:val="0"/>
                <w:sz w:val="18"/>
                <w:szCs w:val="18"/>
              </w:rPr>
              <w:t>：鼓励项</w:t>
            </w:r>
          </w:p>
          <w:p w14:paraId="12F2FFD3" w14:textId="77777777" w:rsidR="00C21353" w:rsidRDefault="00000000">
            <w:pPr>
              <w:adjustRightInd w:val="0"/>
              <w:snapToGrid w:val="0"/>
              <w:jc w:val="center"/>
              <w:rPr>
                <w:color w:val="000000"/>
                <w:kern w:val="0"/>
                <w:sz w:val="18"/>
                <w:szCs w:val="18"/>
              </w:rPr>
            </w:pPr>
            <w:r>
              <w:rPr>
                <w:color w:val="000000"/>
                <w:kern w:val="0"/>
                <w:sz w:val="18"/>
                <w:szCs w:val="18"/>
              </w:rPr>
              <w:t>（</w:t>
            </w:r>
            <w:r>
              <w:rPr>
                <w:color w:val="000000"/>
                <w:kern w:val="0"/>
                <w:sz w:val="18"/>
                <w:szCs w:val="18"/>
              </w:rPr>
              <w:t>8</w:t>
            </w:r>
            <w:r>
              <w:rPr>
                <w:color w:val="000000"/>
                <w:kern w:val="0"/>
                <w:sz w:val="18"/>
                <w:szCs w:val="18"/>
              </w:rPr>
              <w:t>分）</w:t>
            </w:r>
          </w:p>
        </w:tc>
        <w:tc>
          <w:tcPr>
            <w:tcW w:w="447" w:type="dxa"/>
            <w:vMerge w:val="restart"/>
            <w:tcBorders>
              <w:top w:val="nil"/>
              <w:left w:val="single" w:sz="8" w:space="0" w:color="auto"/>
              <w:bottom w:val="single" w:sz="8" w:space="0" w:color="auto"/>
              <w:right w:val="single" w:sz="8" w:space="0" w:color="auto"/>
            </w:tcBorders>
            <w:shd w:val="clear" w:color="auto" w:fill="auto"/>
            <w:vAlign w:val="center"/>
          </w:tcPr>
          <w:p w14:paraId="0F4D0EC2" w14:textId="77777777" w:rsidR="00C21353" w:rsidRDefault="00000000">
            <w:pPr>
              <w:adjustRightInd w:val="0"/>
              <w:snapToGrid w:val="0"/>
              <w:jc w:val="center"/>
              <w:rPr>
                <w:color w:val="000000"/>
                <w:kern w:val="0"/>
                <w:sz w:val="18"/>
                <w:szCs w:val="18"/>
              </w:rPr>
            </w:pPr>
            <w:r>
              <w:rPr>
                <w:color w:val="000000"/>
                <w:kern w:val="0"/>
                <w:sz w:val="18"/>
                <w:szCs w:val="18"/>
              </w:rPr>
              <w:t>Q</w:t>
            </w:r>
            <w:r>
              <w:rPr>
                <w:color w:val="000000"/>
                <w:kern w:val="0"/>
                <w:sz w:val="18"/>
                <w:szCs w:val="18"/>
                <w:vertAlign w:val="subscript"/>
              </w:rPr>
              <w:t>61</w:t>
            </w:r>
          </w:p>
        </w:tc>
        <w:tc>
          <w:tcPr>
            <w:tcW w:w="840" w:type="dxa"/>
            <w:vMerge w:val="restart"/>
            <w:tcBorders>
              <w:top w:val="nil"/>
              <w:left w:val="single" w:sz="8" w:space="0" w:color="auto"/>
              <w:bottom w:val="single" w:sz="8" w:space="0" w:color="auto"/>
              <w:right w:val="single" w:sz="8" w:space="0" w:color="auto"/>
            </w:tcBorders>
            <w:shd w:val="clear" w:color="auto" w:fill="auto"/>
            <w:vAlign w:val="center"/>
          </w:tcPr>
          <w:p w14:paraId="1A3BD86F" w14:textId="77777777" w:rsidR="00C21353" w:rsidRDefault="00000000">
            <w:pPr>
              <w:adjustRightInd w:val="0"/>
              <w:snapToGrid w:val="0"/>
              <w:jc w:val="center"/>
              <w:rPr>
                <w:color w:val="000000"/>
                <w:kern w:val="0"/>
                <w:sz w:val="18"/>
                <w:szCs w:val="18"/>
              </w:rPr>
            </w:pPr>
            <w:r>
              <w:rPr>
                <w:color w:val="000000"/>
                <w:kern w:val="0"/>
                <w:sz w:val="18"/>
                <w:szCs w:val="18"/>
              </w:rPr>
              <w:t>标准化设计鼓励项</w:t>
            </w:r>
          </w:p>
        </w:tc>
        <w:tc>
          <w:tcPr>
            <w:tcW w:w="1964" w:type="dxa"/>
            <w:tcBorders>
              <w:top w:val="nil"/>
              <w:left w:val="nil"/>
              <w:bottom w:val="single" w:sz="8" w:space="0" w:color="auto"/>
              <w:right w:val="single" w:sz="8" w:space="0" w:color="auto"/>
            </w:tcBorders>
            <w:shd w:val="clear" w:color="auto" w:fill="auto"/>
            <w:vAlign w:val="center"/>
          </w:tcPr>
          <w:p w14:paraId="04EAD765" w14:textId="77777777" w:rsidR="00C21353" w:rsidRDefault="00000000">
            <w:pPr>
              <w:adjustRightInd w:val="0"/>
              <w:snapToGrid w:val="0"/>
              <w:jc w:val="center"/>
              <w:rPr>
                <w:color w:val="000000"/>
                <w:kern w:val="0"/>
                <w:sz w:val="18"/>
                <w:szCs w:val="18"/>
              </w:rPr>
            </w:pPr>
            <w:r>
              <w:rPr>
                <w:color w:val="000000"/>
                <w:kern w:val="0"/>
                <w:sz w:val="18"/>
                <w:szCs w:val="18"/>
              </w:rPr>
              <w:t>平面布置标准化</w:t>
            </w:r>
          </w:p>
        </w:tc>
        <w:tc>
          <w:tcPr>
            <w:tcW w:w="1852" w:type="dxa"/>
            <w:tcBorders>
              <w:top w:val="nil"/>
              <w:left w:val="nil"/>
              <w:bottom w:val="single" w:sz="8" w:space="0" w:color="auto"/>
              <w:right w:val="single" w:sz="8" w:space="0" w:color="auto"/>
            </w:tcBorders>
            <w:shd w:val="clear" w:color="auto" w:fill="auto"/>
            <w:vAlign w:val="center"/>
          </w:tcPr>
          <w:p w14:paraId="4055F297"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850" w:type="dxa"/>
            <w:tcBorders>
              <w:top w:val="nil"/>
              <w:left w:val="nil"/>
              <w:bottom w:val="single" w:sz="8" w:space="0" w:color="auto"/>
              <w:right w:val="single" w:sz="8" w:space="0" w:color="auto"/>
            </w:tcBorders>
            <w:shd w:val="clear" w:color="auto" w:fill="auto"/>
            <w:vAlign w:val="center"/>
          </w:tcPr>
          <w:p w14:paraId="3C486DD6" w14:textId="77777777" w:rsidR="00C21353" w:rsidRDefault="00000000">
            <w:pPr>
              <w:adjustRightInd w:val="0"/>
              <w:snapToGrid w:val="0"/>
              <w:jc w:val="center"/>
              <w:rPr>
                <w:color w:val="000000"/>
                <w:kern w:val="0"/>
                <w:sz w:val="18"/>
                <w:szCs w:val="18"/>
              </w:rPr>
            </w:pPr>
            <w:r>
              <w:rPr>
                <w:color w:val="000000"/>
                <w:kern w:val="0"/>
                <w:sz w:val="18"/>
                <w:szCs w:val="18"/>
              </w:rPr>
              <w:t>1</w:t>
            </w:r>
          </w:p>
        </w:tc>
        <w:tc>
          <w:tcPr>
            <w:tcW w:w="693" w:type="dxa"/>
            <w:vMerge w:val="restart"/>
            <w:tcBorders>
              <w:top w:val="nil"/>
              <w:left w:val="single" w:sz="8" w:space="0" w:color="auto"/>
              <w:bottom w:val="single" w:sz="8" w:space="0" w:color="auto"/>
              <w:right w:val="single" w:sz="8" w:space="0" w:color="auto"/>
            </w:tcBorders>
            <w:shd w:val="clear" w:color="auto" w:fill="auto"/>
            <w:vAlign w:val="center"/>
          </w:tcPr>
          <w:p w14:paraId="41AA828F"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850" w:type="dxa"/>
            <w:tcBorders>
              <w:top w:val="nil"/>
              <w:left w:val="nil"/>
              <w:bottom w:val="single" w:sz="8" w:space="0" w:color="auto"/>
              <w:right w:val="single" w:sz="8" w:space="0" w:color="auto"/>
            </w:tcBorders>
            <w:shd w:val="clear" w:color="auto" w:fill="auto"/>
            <w:vAlign w:val="center"/>
          </w:tcPr>
          <w:p w14:paraId="455F7D4B" w14:textId="77777777" w:rsidR="00C21353" w:rsidRDefault="00000000">
            <w:pPr>
              <w:adjustRightInd w:val="0"/>
              <w:snapToGrid w:val="0"/>
              <w:jc w:val="center"/>
              <w:rPr>
                <w:color w:val="000000"/>
                <w:kern w:val="0"/>
                <w:sz w:val="18"/>
                <w:szCs w:val="18"/>
              </w:rPr>
            </w:pPr>
            <w:r>
              <w:rPr>
                <w:color w:val="000000"/>
                <w:kern w:val="0"/>
                <w:sz w:val="18"/>
                <w:szCs w:val="18"/>
              </w:rPr>
              <w:t>93.7%</w:t>
            </w:r>
          </w:p>
        </w:tc>
        <w:tc>
          <w:tcPr>
            <w:tcW w:w="681" w:type="dxa"/>
            <w:tcBorders>
              <w:top w:val="nil"/>
              <w:left w:val="nil"/>
              <w:bottom w:val="single" w:sz="8" w:space="0" w:color="auto"/>
              <w:right w:val="single" w:sz="8" w:space="0" w:color="auto"/>
            </w:tcBorders>
            <w:shd w:val="clear" w:color="auto" w:fill="auto"/>
            <w:vAlign w:val="center"/>
          </w:tcPr>
          <w:p w14:paraId="7B567BD0" w14:textId="77777777" w:rsidR="00C21353" w:rsidRDefault="00000000">
            <w:pPr>
              <w:adjustRightInd w:val="0"/>
              <w:snapToGrid w:val="0"/>
              <w:jc w:val="center"/>
              <w:rPr>
                <w:color w:val="000000"/>
                <w:kern w:val="0"/>
                <w:sz w:val="18"/>
                <w:szCs w:val="18"/>
              </w:rPr>
            </w:pPr>
            <w:r>
              <w:rPr>
                <w:color w:val="000000"/>
                <w:kern w:val="0"/>
                <w:sz w:val="18"/>
                <w:szCs w:val="18"/>
              </w:rPr>
              <w:t xml:space="preserve">1.0 </w:t>
            </w:r>
          </w:p>
        </w:tc>
      </w:tr>
      <w:tr w:rsidR="00C21353" w14:paraId="204E09EC" w14:textId="77777777">
        <w:trPr>
          <w:trHeight w:val="461"/>
        </w:trPr>
        <w:tc>
          <w:tcPr>
            <w:tcW w:w="993" w:type="dxa"/>
            <w:vMerge/>
            <w:tcBorders>
              <w:top w:val="nil"/>
              <w:left w:val="single" w:sz="8" w:space="0" w:color="auto"/>
              <w:bottom w:val="single" w:sz="8" w:space="0" w:color="auto"/>
              <w:right w:val="single" w:sz="8" w:space="0" w:color="auto"/>
            </w:tcBorders>
            <w:shd w:val="clear" w:color="auto" w:fill="auto"/>
            <w:vAlign w:val="center"/>
          </w:tcPr>
          <w:p w14:paraId="7A0BC874" w14:textId="77777777" w:rsidR="00C21353" w:rsidRDefault="00C21353">
            <w:pPr>
              <w:adjustRightInd w:val="0"/>
              <w:snapToGrid w:val="0"/>
              <w:jc w:val="center"/>
              <w:rPr>
                <w:color w:val="000000"/>
                <w:kern w:val="0"/>
                <w:sz w:val="18"/>
                <w:szCs w:val="18"/>
              </w:rPr>
            </w:pPr>
          </w:p>
        </w:tc>
        <w:tc>
          <w:tcPr>
            <w:tcW w:w="447" w:type="dxa"/>
            <w:vMerge/>
            <w:tcBorders>
              <w:top w:val="nil"/>
              <w:left w:val="single" w:sz="8" w:space="0" w:color="auto"/>
              <w:bottom w:val="single" w:sz="8" w:space="0" w:color="auto"/>
              <w:right w:val="single" w:sz="8" w:space="0" w:color="auto"/>
            </w:tcBorders>
            <w:shd w:val="clear" w:color="auto" w:fill="auto"/>
            <w:vAlign w:val="center"/>
          </w:tcPr>
          <w:p w14:paraId="3115F058" w14:textId="77777777" w:rsidR="00C21353" w:rsidRDefault="00C21353">
            <w:pPr>
              <w:adjustRightInd w:val="0"/>
              <w:snapToGrid w:val="0"/>
              <w:jc w:val="center"/>
              <w:rPr>
                <w:color w:val="000000"/>
                <w:kern w:val="0"/>
                <w:sz w:val="18"/>
                <w:szCs w:val="18"/>
              </w:rPr>
            </w:pPr>
          </w:p>
        </w:tc>
        <w:tc>
          <w:tcPr>
            <w:tcW w:w="840" w:type="dxa"/>
            <w:vMerge/>
            <w:tcBorders>
              <w:top w:val="nil"/>
              <w:left w:val="single" w:sz="8" w:space="0" w:color="auto"/>
              <w:bottom w:val="single" w:sz="8" w:space="0" w:color="auto"/>
              <w:right w:val="single" w:sz="8" w:space="0" w:color="auto"/>
            </w:tcBorders>
            <w:shd w:val="clear" w:color="auto" w:fill="auto"/>
            <w:vAlign w:val="center"/>
          </w:tcPr>
          <w:p w14:paraId="31B23085" w14:textId="77777777" w:rsidR="00C21353" w:rsidRDefault="00C21353">
            <w:pPr>
              <w:adjustRightInd w:val="0"/>
              <w:snapToGrid w:val="0"/>
              <w:jc w:val="center"/>
              <w:rPr>
                <w:color w:val="000000"/>
                <w:kern w:val="0"/>
                <w:sz w:val="18"/>
                <w:szCs w:val="18"/>
              </w:rPr>
            </w:pPr>
          </w:p>
        </w:tc>
        <w:tc>
          <w:tcPr>
            <w:tcW w:w="1964" w:type="dxa"/>
            <w:tcBorders>
              <w:top w:val="nil"/>
              <w:left w:val="nil"/>
              <w:bottom w:val="single" w:sz="8" w:space="0" w:color="auto"/>
              <w:right w:val="single" w:sz="8" w:space="0" w:color="auto"/>
            </w:tcBorders>
            <w:shd w:val="clear" w:color="auto" w:fill="auto"/>
            <w:vAlign w:val="center"/>
          </w:tcPr>
          <w:p w14:paraId="1BFC1BE9" w14:textId="77777777" w:rsidR="00C21353" w:rsidRDefault="00000000">
            <w:pPr>
              <w:adjustRightInd w:val="0"/>
              <w:snapToGrid w:val="0"/>
              <w:jc w:val="center"/>
              <w:rPr>
                <w:color w:val="000000"/>
                <w:kern w:val="0"/>
                <w:sz w:val="18"/>
                <w:szCs w:val="18"/>
              </w:rPr>
            </w:pPr>
            <w:r>
              <w:rPr>
                <w:color w:val="000000"/>
                <w:kern w:val="0"/>
                <w:sz w:val="18"/>
                <w:szCs w:val="18"/>
              </w:rPr>
              <w:t>预制构件与部品标准化</w:t>
            </w:r>
          </w:p>
        </w:tc>
        <w:tc>
          <w:tcPr>
            <w:tcW w:w="1852" w:type="dxa"/>
            <w:tcBorders>
              <w:top w:val="nil"/>
              <w:left w:val="nil"/>
              <w:bottom w:val="single" w:sz="8" w:space="0" w:color="auto"/>
              <w:right w:val="single" w:sz="8" w:space="0" w:color="auto"/>
            </w:tcBorders>
            <w:shd w:val="clear" w:color="auto" w:fill="auto"/>
            <w:vAlign w:val="center"/>
          </w:tcPr>
          <w:p w14:paraId="31C778F6"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850" w:type="dxa"/>
            <w:tcBorders>
              <w:top w:val="nil"/>
              <w:left w:val="nil"/>
              <w:bottom w:val="single" w:sz="8" w:space="0" w:color="auto"/>
              <w:right w:val="single" w:sz="8" w:space="0" w:color="auto"/>
            </w:tcBorders>
            <w:shd w:val="clear" w:color="auto" w:fill="auto"/>
            <w:vAlign w:val="center"/>
          </w:tcPr>
          <w:p w14:paraId="4C783B80" w14:textId="77777777" w:rsidR="00C21353" w:rsidRDefault="00000000">
            <w:pPr>
              <w:adjustRightInd w:val="0"/>
              <w:snapToGrid w:val="0"/>
              <w:jc w:val="center"/>
              <w:rPr>
                <w:color w:val="000000"/>
                <w:kern w:val="0"/>
                <w:sz w:val="18"/>
                <w:szCs w:val="18"/>
              </w:rPr>
            </w:pPr>
            <w:r>
              <w:rPr>
                <w:color w:val="000000"/>
                <w:kern w:val="0"/>
                <w:sz w:val="18"/>
                <w:szCs w:val="18"/>
              </w:rPr>
              <w:t>1</w:t>
            </w:r>
          </w:p>
        </w:tc>
        <w:tc>
          <w:tcPr>
            <w:tcW w:w="693" w:type="dxa"/>
            <w:vMerge/>
            <w:tcBorders>
              <w:top w:val="nil"/>
              <w:left w:val="single" w:sz="8" w:space="0" w:color="auto"/>
              <w:bottom w:val="single" w:sz="8" w:space="0" w:color="auto"/>
              <w:right w:val="single" w:sz="8" w:space="0" w:color="auto"/>
            </w:tcBorders>
            <w:shd w:val="clear" w:color="auto" w:fill="auto"/>
            <w:vAlign w:val="center"/>
          </w:tcPr>
          <w:p w14:paraId="3B8F77F0" w14:textId="77777777" w:rsidR="00C21353" w:rsidRDefault="00C21353">
            <w:pPr>
              <w:adjustRightInd w:val="0"/>
              <w:snapToGrid w:val="0"/>
              <w:jc w:val="center"/>
              <w:rPr>
                <w:color w:val="000000"/>
                <w:kern w:val="0"/>
                <w:sz w:val="18"/>
                <w:szCs w:val="18"/>
              </w:rPr>
            </w:pPr>
          </w:p>
        </w:tc>
        <w:tc>
          <w:tcPr>
            <w:tcW w:w="850" w:type="dxa"/>
            <w:tcBorders>
              <w:top w:val="nil"/>
              <w:left w:val="nil"/>
              <w:bottom w:val="single" w:sz="8" w:space="0" w:color="auto"/>
              <w:right w:val="single" w:sz="8" w:space="0" w:color="auto"/>
            </w:tcBorders>
            <w:shd w:val="clear" w:color="auto" w:fill="auto"/>
            <w:vAlign w:val="center"/>
          </w:tcPr>
          <w:p w14:paraId="09F9153F"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681" w:type="dxa"/>
            <w:tcBorders>
              <w:top w:val="nil"/>
              <w:left w:val="nil"/>
              <w:bottom w:val="single" w:sz="8" w:space="0" w:color="auto"/>
              <w:right w:val="single" w:sz="8" w:space="0" w:color="auto"/>
            </w:tcBorders>
            <w:shd w:val="clear" w:color="auto" w:fill="auto"/>
            <w:vAlign w:val="center"/>
          </w:tcPr>
          <w:p w14:paraId="33B0CA4F" w14:textId="77777777" w:rsidR="00C21353" w:rsidRDefault="00000000">
            <w:pPr>
              <w:adjustRightInd w:val="0"/>
              <w:snapToGrid w:val="0"/>
              <w:jc w:val="center"/>
              <w:rPr>
                <w:color w:val="000000"/>
                <w:kern w:val="0"/>
                <w:sz w:val="18"/>
                <w:szCs w:val="18"/>
              </w:rPr>
            </w:pPr>
            <w:r>
              <w:rPr>
                <w:color w:val="000000"/>
                <w:kern w:val="0"/>
                <w:sz w:val="18"/>
                <w:szCs w:val="18"/>
              </w:rPr>
              <w:t>-</w:t>
            </w:r>
          </w:p>
        </w:tc>
      </w:tr>
      <w:tr w:rsidR="00C21353" w14:paraId="60E118F2" w14:textId="77777777">
        <w:trPr>
          <w:trHeight w:val="306"/>
        </w:trPr>
        <w:tc>
          <w:tcPr>
            <w:tcW w:w="993" w:type="dxa"/>
            <w:vMerge/>
            <w:tcBorders>
              <w:top w:val="nil"/>
              <w:left w:val="single" w:sz="8" w:space="0" w:color="auto"/>
              <w:bottom w:val="single" w:sz="8" w:space="0" w:color="auto"/>
              <w:right w:val="single" w:sz="8" w:space="0" w:color="auto"/>
            </w:tcBorders>
            <w:shd w:val="clear" w:color="auto" w:fill="auto"/>
            <w:vAlign w:val="center"/>
          </w:tcPr>
          <w:p w14:paraId="6CDF78AD" w14:textId="77777777" w:rsidR="00C21353" w:rsidRDefault="00C21353">
            <w:pPr>
              <w:adjustRightInd w:val="0"/>
              <w:snapToGrid w:val="0"/>
              <w:jc w:val="center"/>
              <w:rPr>
                <w:color w:val="000000"/>
                <w:kern w:val="0"/>
                <w:sz w:val="18"/>
                <w:szCs w:val="18"/>
              </w:rPr>
            </w:pPr>
          </w:p>
        </w:tc>
        <w:tc>
          <w:tcPr>
            <w:tcW w:w="447" w:type="dxa"/>
            <w:vMerge/>
            <w:tcBorders>
              <w:top w:val="nil"/>
              <w:left w:val="single" w:sz="8" w:space="0" w:color="auto"/>
              <w:bottom w:val="single" w:sz="8" w:space="0" w:color="auto"/>
              <w:right w:val="single" w:sz="8" w:space="0" w:color="auto"/>
            </w:tcBorders>
            <w:shd w:val="clear" w:color="auto" w:fill="auto"/>
            <w:vAlign w:val="center"/>
          </w:tcPr>
          <w:p w14:paraId="54256BCC" w14:textId="77777777" w:rsidR="00C21353" w:rsidRDefault="00C21353">
            <w:pPr>
              <w:adjustRightInd w:val="0"/>
              <w:snapToGrid w:val="0"/>
              <w:jc w:val="center"/>
              <w:rPr>
                <w:color w:val="000000"/>
                <w:kern w:val="0"/>
                <w:sz w:val="18"/>
                <w:szCs w:val="18"/>
              </w:rPr>
            </w:pPr>
          </w:p>
        </w:tc>
        <w:tc>
          <w:tcPr>
            <w:tcW w:w="840" w:type="dxa"/>
            <w:vMerge/>
            <w:tcBorders>
              <w:top w:val="nil"/>
              <w:left w:val="single" w:sz="8" w:space="0" w:color="auto"/>
              <w:bottom w:val="single" w:sz="8" w:space="0" w:color="auto"/>
              <w:right w:val="single" w:sz="8" w:space="0" w:color="auto"/>
            </w:tcBorders>
            <w:shd w:val="clear" w:color="auto" w:fill="auto"/>
            <w:vAlign w:val="center"/>
          </w:tcPr>
          <w:p w14:paraId="3AA56121" w14:textId="77777777" w:rsidR="00C21353" w:rsidRDefault="00C21353">
            <w:pPr>
              <w:adjustRightInd w:val="0"/>
              <w:snapToGrid w:val="0"/>
              <w:jc w:val="center"/>
              <w:rPr>
                <w:color w:val="000000"/>
                <w:kern w:val="0"/>
                <w:sz w:val="18"/>
                <w:szCs w:val="18"/>
              </w:rPr>
            </w:pPr>
          </w:p>
        </w:tc>
        <w:tc>
          <w:tcPr>
            <w:tcW w:w="1964" w:type="dxa"/>
            <w:tcBorders>
              <w:top w:val="nil"/>
              <w:left w:val="nil"/>
              <w:bottom w:val="single" w:sz="8" w:space="0" w:color="auto"/>
              <w:right w:val="single" w:sz="8" w:space="0" w:color="auto"/>
            </w:tcBorders>
            <w:shd w:val="clear" w:color="auto" w:fill="auto"/>
            <w:vAlign w:val="center"/>
          </w:tcPr>
          <w:p w14:paraId="758BF7AA" w14:textId="77777777" w:rsidR="00C21353" w:rsidRDefault="00000000">
            <w:pPr>
              <w:adjustRightInd w:val="0"/>
              <w:snapToGrid w:val="0"/>
              <w:jc w:val="center"/>
              <w:rPr>
                <w:color w:val="000000"/>
                <w:kern w:val="0"/>
                <w:sz w:val="18"/>
                <w:szCs w:val="18"/>
              </w:rPr>
            </w:pPr>
            <w:r>
              <w:rPr>
                <w:color w:val="000000"/>
                <w:kern w:val="0"/>
                <w:sz w:val="18"/>
                <w:szCs w:val="18"/>
              </w:rPr>
              <w:t>节点标准化</w:t>
            </w:r>
          </w:p>
        </w:tc>
        <w:tc>
          <w:tcPr>
            <w:tcW w:w="1852" w:type="dxa"/>
            <w:tcBorders>
              <w:top w:val="nil"/>
              <w:left w:val="nil"/>
              <w:bottom w:val="single" w:sz="8" w:space="0" w:color="auto"/>
              <w:right w:val="single" w:sz="8" w:space="0" w:color="auto"/>
            </w:tcBorders>
            <w:shd w:val="clear" w:color="auto" w:fill="auto"/>
            <w:vAlign w:val="center"/>
          </w:tcPr>
          <w:p w14:paraId="15A93C4E"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850" w:type="dxa"/>
            <w:tcBorders>
              <w:top w:val="nil"/>
              <w:left w:val="nil"/>
              <w:bottom w:val="single" w:sz="8" w:space="0" w:color="auto"/>
              <w:right w:val="single" w:sz="8" w:space="0" w:color="auto"/>
            </w:tcBorders>
            <w:shd w:val="clear" w:color="auto" w:fill="auto"/>
            <w:vAlign w:val="center"/>
          </w:tcPr>
          <w:p w14:paraId="187B4671" w14:textId="77777777" w:rsidR="00C21353" w:rsidRDefault="00000000">
            <w:pPr>
              <w:adjustRightInd w:val="0"/>
              <w:snapToGrid w:val="0"/>
              <w:jc w:val="center"/>
              <w:rPr>
                <w:color w:val="000000"/>
                <w:kern w:val="0"/>
                <w:sz w:val="18"/>
                <w:szCs w:val="18"/>
              </w:rPr>
            </w:pPr>
            <w:r>
              <w:rPr>
                <w:color w:val="000000"/>
                <w:kern w:val="0"/>
                <w:sz w:val="18"/>
                <w:szCs w:val="18"/>
              </w:rPr>
              <w:t>1</w:t>
            </w:r>
          </w:p>
        </w:tc>
        <w:tc>
          <w:tcPr>
            <w:tcW w:w="693" w:type="dxa"/>
            <w:vMerge/>
            <w:tcBorders>
              <w:top w:val="nil"/>
              <w:left w:val="single" w:sz="8" w:space="0" w:color="auto"/>
              <w:bottom w:val="single" w:sz="8" w:space="0" w:color="auto"/>
              <w:right w:val="single" w:sz="8" w:space="0" w:color="auto"/>
            </w:tcBorders>
            <w:shd w:val="clear" w:color="auto" w:fill="auto"/>
            <w:vAlign w:val="center"/>
          </w:tcPr>
          <w:p w14:paraId="4C4A292D" w14:textId="77777777" w:rsidR="00C21353" w:rsidRDefault="00C21353">
            <w:pPr>
              <w:adjustRightInd w:val="0"/>
              <w:snapToGrid w:val="0"/>
              <w:jc w:val="center"/>
              <w:rPr>
                <w:color w:val="000000"/>
                <w:kern w:val="0"/>
                <w:sz w:val="18"/>
                <w:szCs w:val="18"/>
              </w:rPr>
            </w:pPr>
          </w:p>
        </w:tc>
        <w:tc>
          <w:tcPr>
            <w:tcW w:w="850" w:type="dxa"/>
            <w:tcBorders>
              <w:top w:val="nil"/>
              <w:left w:val="nil"/>
              <w:bottom w:val="single" w:sz="8" w:space="0" w:color="auto"/>
              <w:right w:val="single" w:sz="8" w:space="0" w:color="auto"/>
            </w:tcBorders>
            <w:shd w:val="clear" w:color="auto" w:fill="auto"/>
            <w:vAlign w:val="center"/>
          </w:tcPr>
          <w:p w14:paraId="541A922A" w14:textId="77777777" w:rsidR="00C21353" w:rsidRDefault="00000000">
            <w:pPr>
              <w:adjustRightInd w:val="0"/>
              <w:snapToGrid w:val="0"/>
              <w:jc w:val="center"/>
              <w:rPr>
                <w:color w:val="000000"/>
                <w:kern w:val="0"/>
                <w:sz w:val="18"/>
                <w:szCs w:val="18"/>
              </w:rPr>
            </w:pPr>
            <w:r>
              <w:rPr>
                <w:color w:val="000000"/>
                <w:kern w:val="0"/>
                <w:sz w:val="18"/>
                <w:szCs w:val="18"/>
              </w:rPr>
              <w:t>满足</w:t>
            </w:r>
          </w:p>
        </w:tc>
        <w:tc>
          <w:tcPr>
            <w:tcW w:w="681" w:type="dxa"/>
            <w:tcBorders>
              <w:top w:val="nil"/>
              <w:left w:val="nil"/>
              <w:bottom w:val="single" w:sz="8" w:space="0" w:color="auto"/>
              <w:right w:val="single" w:sz="8" w:space="0" w:color="auto"/>
            </w:tcBorders>
            <w:shd w:val="clear" w:color="auto" w:fill="auto"/>
            <w:vAlign w:val="center"/>
          </w:tcPr>
          <w:p w14:paraId="1A6647E7" w14:textId="77777777" w:rsidR="00C21353" w:rsidRDefault="00000000">
            <w:pPr>
              <w:adjustRightInd w:val="0"/>
              <w:snapToGrid w:val="0"/>
              <w:jc w:val="center"/>
              <w:rPr>
                <w:color w:val="000000"/>
                <w:kern w:val="0"/>
                <w:sz w:val="18"/>
                <w:szCs w:val="18"/>
              </w:rPr>
            </w:pPr>
            <w:r>
              <w:rPr>
                <w:color w:val="000000"/>
                <w:kern w:val="0"/>
                <w:sz w:val="18"/>
                <w:szCs w:val="18"/>
              </w:rPr>
              <w:t xml:space="preserve">1.0 </w:t>
            </w:r>
          </w:p>
        </w:tc>
      </w:tr>
      <w:tr w:rsidR="00C21353" w14:paraId="40D3514A" w14:textId="77777777">
        <w:trPr>
          <w:trHeight w:val="241"/>
        </w:trPr>
        <w:tc>
          <w:tcPr>
            <w:tcW w:w="993" w:type="dxa"/>
            <w:vMerge/>
            <w:tcBorders>
              <w:top w:val="nil"/>
              <w:left w:val="single" w:sz="8" w:space="0" w:color="auto"/>
              <w:bottom w:val="single" w:sz="8" w:space="0" w:color="auto"/>
              <w:right w:val="single" w:sz="8" w:space="0" w:color="auto"/>
            </w:tcBorders>
            <w:shd w:val="clear" w:color="auto" w:fill="auto"/>
            <w:vAlign w:val="center"/>
          </w:tcPr>
          <w:p w14:paraId="3686E650" w14:textId="77777777" w:rsidR="00C21353" w:rsidRDefault="00C21353">
            <w:pPr>
              <w:adjustRightInd w:val="0"/>
              <w:snapToGrid w:val="0"/>
              <w:jc w:val="center"/>
              <w:rPr>
                <w:color w:val="000000"/>
                <w:kern w:val="0"/>
                <w:sz w:val="18"/>
                <w:szCs w:val="18"/>
              </w:rPr>
            </w:pPr>
          </w:p>
        </w:tc>
        <w:tc>
          <w:tcPr>
            <w:tcW w:w="447" w:type="dxa"/>
            <w:vMerge w:val="restart"/>
            <w:tcBorders>
              <w:top w:val="nil"/>
              <w:left w:val="single" w:sz="8" w:space="0" w:color="auto"/>
              <w:bottom w:val="single" w:sz="8" w:space="0" w:color="auto"/>
              <w:right w:val="single" w:sz="8" w:space="0" w:color="auto"/>
            </w:tcBorders>
            <w:shd w:val="clear" w:color="auto" w:fill="auto"/>
            <w:vAlign w:val="center"/>
          </w:tcPr>
          <w:p w14:paraId="703E6234" w14:textId="77777777" w:rsidR="00C21353" w:rsidRDefault="00000000">
            <w:pPr>
              <w:adjustRightInd w:val="0"/>
              <w:snapToGrid w:val="0"/>
              <w:jc w:val="center"/>
              <w:rPr>
                <w:color w:val="000000"/>
                <w:kern w:val="0"/>
                <w:sz w:val="18"/>
                <w:szCs w:val="18"/>
              </w:rPr>
            </w:pPr>
            <w:r>
              <w:rPr>
                <w:color w:val="000000"/>
                <w:kern w:val="0"/>
                <w:sz w:val="18"/>
                <w:szCs w:val="18"/>
              </w:rPr>
              <w:t>Q</w:t>
            </w:r>
            <w:r>
              <w:rPr>
                <w:color w:val="000000"/>
                <w:kern w:val="0"/>
                <w:sz w:val="18"/>
                <w:szCs w:val="18"/>
                <w:vertAlign w:val="subscript"/>
              </w:rPr>
              <w:t>62</w:t>
            </w:r>
          </w:p>
        </w:tc>
        <w:tc>
          <w:tcPr>
            <w:tcW w:w="840" w:type="dxa"/>
            <w:vMerge w:val="restart"/>
            <w:tcBorders>
              <w:top w:val="nil"/>
              <w:left w:val="single" w:sz="8" w:space="0" w:color="auto"/>
              <w:bottom w:val="single" w:sz="8" w:space="0" w:color="auto"/>
              <w:right w:val="single" w:sz="8" w:space="0" w:color="auto"/>
            </w:tcBorders>
            <w:shd w:val="clear" w:color="auto" w:fill="auto"/>
            <w:vAlign w:val="center"/>
          </w:tcPr>
          <w:p w14:paraId="244A483F" w14:textId="77777777" w:rsidR="00C21353" w:rsidRDefault="00000000">
            <w:pPr>
              <w:adjustRightInd w:val="0"/>
              <w:snapToGrid w:val="0"/>
              <w:jc w:val="center"/>
              <w:rPr>
                <w:color w:val="000000"/>
                <w:kern w:val="0"/>
                <w:sz w:val="18"/>
                <w:szCs w:val="18"/>
              </w:rPr>
            </w:pPr>
            <w:r>
              <w:rPr>
                <w:color w:val="000000"/>
                <w:kern w:val="0"/>
                <w:sz w:val="18"/>
                <w:szCs w:val="18"/>
              </w:rPr>
              <w:t>绿色与信息化应用鼓励项</w:t>
            </w:r>
          </w:p>
        </w:tc>
        <w:tc>
          <w:tcPr>
            <w:tcW w:w="1964" w:type="dxa"/>
            <w:vMerge w:val="restart"/>
            <w:tcBorders>
              <w:top w:val="nil"/>
              <w:left w:val="single" w:sz="8" w:space="0" w:color="auto"/>
              <w:bottom w:val="single" w:sz="8" w:space="0" w:color="auto"/>
              <w:right w:val="single" w:sz="8" w:space="0" w:color="auto"/>
            </w:tcBorders>
            <w:shd w:val="clear" w:color="auto" w:fill="auto"/>
            <w:vAlign w:val="center"/>
          </w:tcPr>
          <w:p w14:paraId="50C26D55" w14:textId="77777777" w:rsidR="00C21353" w:rsidRDefault="00000000">
            <w:pPr>
              <w:adjustRightInd w:val="0"/>
              <w:snapToGrid w:val="0"/>
              <w:jc w:val="center"/>
              <w:rPr>
                <w:color w:val="000000"/>
                <w:kern w:val="0"/>
                <w:sz w:val="18"/>
                <w:szCs w:val="18"/>
              </w:rPr>
            </w:pPr>
            <w:r>
              <w:rPr>
                <w:color w:val="000000"/>
                <w:kern w:val="0"/>
                <w:sz w:val="18"/>
                <w:szCs w:val="18"/>
              </w:rPr>
              <w:t>绿色建筑</w:t>
            </w:r>
          </w:p>
        </w:tc>
        <w:tc>
          <w:tcPr>
            <w:tcW w:w="1852" w:type="dxa"/>
            <w:tcBorders>
              <w:top w:val="nil"/>
              <w:left w:val="nil"/>
              <w:bottom w:val="single" w:sz="8" w:space="0" w:color="auto"/>
              <w:right w:val="single" w:sz="8" w:space="0" w:color="auto"/>
            </w:tcBorders>
            <w:shd w:val="clear" w:color="auto" w:fill="auto"/>
            <w:vAlign w:val="center"/>
          </w:tcPr>
          <w:p w14:paraId="4DE9248E" w14:textId="77777777" w:rsidR="00C21353" w:rsidRDefault="00000000">
            <w:pPr>
              <w:adjustRightInd w:val="0"/>
              <w:snapToGrid w:val="0"/>
              <w:jc w:val="center"/>
              <w:rPr>
                <w:color w:val="000000"/>
                <w:kern w:val="0"/>
                <w:sz w:val="18"/>
                <w:szCs w:val="18"/>
              </w:rPr>
            </w:pPr>
            <w:r>
              <w:rPr>
                <w:color w:val="000000"/>
                <w:kern w:val="0"/>
                <w:sz w:val="18"/>
                <w:szCs w:val="18"/>
              </w:rPr>
              <w:t>绿色建筑评价</w:t>
            </w:r>
            <w:r>
              <w:rPr>
                <w:color w:val="000000"/>
                <w:kern w:val="0"/>
                <w:sz w:val="18"/>
                <w:szCs w:val="18"/>
              </w:rPr>
              <w:t>1</w:t>
            </w:r>
            <w:r>
              <w:rPr>
                <w:color w:val="000000"/>
                <w:kern w:val="0"/>
                <w:sz w:val="18"/>
                <w:szCs w:val="18"/>
              </w:rPr>
              <w:t>星</w:t>
            </w:r>
          </w:p>
        </w:tc>
        <w:tc>
          <w:tcPr>
            <w:tcW w:w="850" w:type="dxa"/>
            <w:tcBorders>
              <w:top w:val="nil"/>
              <w:left w:val="nil"/>
              <w:bottom w:val="single" w:sz="8" w:space="0" w:color="auto"/>
              <w:right w:val="single" w:sz="8" w:space="0" w:color="auto"/>
            </w:tcBorders>
            <w:shd w:val="clear" w:color="auto" w:fill="auto"/>
            <w:vAlign w:val="center"/>
          </w:tcPr>
          <w:p w14:paraId="042C2ACA" w14:textId="77777777" w:rsidR="00C21353" w:rsidRDefault="00000000">
            <w:pPr>
              <w:adjustRightInd w:val="0"/>
              <w:snapToGrid w:val="0"/>
              <w:jc w:val="center"/>
              <w:rPr>
                <w:color w:val="000000"/>
                <w:kern w:val="0"/>
                <w:sz w:val="18"/>
                <w:szCs w:val="18"/>
              </w:rPr>
            </w:pPr>
            <w:r>
              <w:rPr>
                <w:color w:val="000000"/>
                <w:kern w:val="0"/>
                <w:sz w:val="18"/>
                <w:szCs w:val="18"/>
              </w:rPr>
              <w:t>0.5</w:t>
            </w:r>
          </w:p>
        </w:tc>
        <w:tc>
          <w:tcPr>
            <w:tcW w:w="693" w:type="dxa"/>
            <w:vMerge w:val="restart"/>
            <w:tcBorders>
              <w:top w:val="nil"/>
              <w:left w:val="single" w:sz="8" w:space="0" w:color="auto"/>
              <w:bottom w:val="single" w:sz="8" w:space="0" w:color="auto"/>
              <w:right w:val="single" w:sz="8" w:space="0" w:color="auto"/>
            </w:tcBorders>
            <w:shd w:val="clear" w:color="auto" w:fill="auto"/>
            <w:vAlign w:val="center"/>
          </w:tcPr>
          <w:p w14:paraId="2D723AA3"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850" w:type="dxa"/>
            <w:tcBorders>
              <w:top w:val="nil"/>
              <w:left w:val="nil"/>
              <w:bottom w:val="single" w:sz="8" w:space="0" w:color="auto"/>
              <w:right w:val="single" w:sz="8" w:space="0" w:color="auto"/>
            </w:tcBorders>
            <w:shd w:val="clear" w:color="auto" w:fill="auto"/>
            <w:noWrap/>
            <w:vAlign w:val="center"/>
          </w:tcPr>
          <w:p w14:paraId="12403BFC"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681" w:type="dxa"/>
            <w:tcBorders>
              <w:top w:val="nil"/>
              <w:left w:val="nil"/>
              <w:bottom w:val="single" w:sz="8" w:space="0" w:color="auto"/>
              <w:right w:val="single" w:sz="8" w:space="0" w:color="auto"/>
            </w:tcBorders>
            <w:shd w:val="clear" w:color="auto" w:fill="auto"/>
            <w:noWrap/>
            <w:vAlign w:val="center"/>
          </w:tcPr>
          <w:p w14:paraId="4549F1F0" w14:textId="77777777" w:rsidR="00C21353" w:rsidRDefault="00000000">
            <w:pPr>
              <w:adjustRightInd w:val="0"/>
              <w:snapToGrid w:val="0"/>
              <w:jc w:val="center"/>
              <w:rPr>
                <w:color w:val="000000"/>
                <w:kern w:val="0"/>
                <w:sz w:val="18"/>
                <w:szCs w:val="18"/>
              </w:rPr>
            </w:pPr>
            <w:r>
              <w:rPr>
                <w:color w:val="000000"/>
                <w:kern w:val="0"/>
                <w:sz w:val="18"/>
                <w:szCs w:val="18"/>
              </w:rPr>
              <w:t>-</w:t>
            </w:r>
          </w:p>
        </w:tc>
      </w:tr>
      <w:tr w:rsidR="00C21353" w14:paraId="3F313972" w14:textId="77777777">
        <w:trPr>
          <w:trHeight w:val="259"/>
        </w:trPr>
        <w:tc>
          <w:tcPr>
            <w:tcW w:w="993" w:type="dxa"/>
            <w:vMerge/>
            <w:tcBorders>
              <w:top w:val="nil"/>
              <w:left w:val="single" w:sz="8" w:space="0" w:color="auto"/>
              <w:bottom w:val="single" w:sz="8" w:space="0" w:color="auto"/>
              <w:right w:val="single" w:sz="8" w:space="0" w:color="auto"/>
            </w:tcBorders>
            <w:shd w:val="clear" w:color="auto" w:fill="auto"/>
            <w:vAlign w:val="center"/>
          </w:tcPr>
          <w:p w14:paraId="05E25A34" w14:textId="77777777" w:rsidR="00C21353" w:rsidRDefault="00C21353">
            <w:pPr>
              <w:adjustRightInd w:val="0"/>
              <w:snapToGrid w:val="0"/>
              <w:jc w:val="center"/>
              <w:rPr>
                <w:color w:val="000000"/>
                <w:kern w:val="0"/>
                <w:sz w:val="18"/>
                <w:szCs w:val="18"/>
              </w:rPr>
            </w:pPr>
          </w:p>
        </w:tc>
        <w:tc>
          <w:tcPr>
            <w:tcW w:w="447" w:type="dxa"/>
            <w:vMerge/>
            <w:tcBorders>
              <w:top w:val="nil"/>
              <w:left w:val="single" w:sz="8" w:space="0" w:color="auto"/>
              <w:bottom w:val="single" w:sz="8" w:space="0" w:color="auto"/>
              <w:right w:val="single" w:sz="8" w:space="0" w:color="auto"/>
            </w:tcBorders>
            <w:shd w:val="clear" w:color="auto" w:fill="auto"/>
            <w:vAlign w:val="center"/>
          </w:tcPr>
          <w:p w14:paraId="57AB39F5" w14:textId="77777777" w:rsidR="00C21353" w:rsidRDefault="00C21353">
            <w:pPr>
              <w:adjustRightInd w:val="0"/>
              <w:snapToGrid w:val="0"/>
              <w:jc w:val="center"/>
              <w:rPr>
                <w:color w:val="000000"/>
                <w:kern w:val="0"/>
                <w:sz w:val="18"/>
                <w:szCs w:val="18"/>
              </w:rPr>
            </w:pPr>
          </w:p>
        </w:tc>
        <w:tc>
          <w:tcPr>
            <w:tcW w:w="840" w:type="dxa"/>
            <w:vMerge/>
            <w:tcBorders>
              <w:top w:val="nil"/>
              <w:left w:val="single" w:sz="8" w:space="0" w:color="auto"/>
              <w:bottom w:val="single" w:sz="8" w:space="0" w:color="auto"/>
              <w:right w:val="single" w:sz="8" w:space="0" w:color="auto"/>
            </w:tcBorders>
            <w:shd w:val="clear" w:color="auto" w:fill="auto"/>
            <w:vAlign w:val="center"/>
          </w:tcPr>
          <w:p w14:paraId="5EDB4744" w14:textId="77777777" w:rsidR="00C21353" w:rsidRDefault="00C21353">
            <w:pPr>
              <w:adjustRightInd w:val="0"/>
              <w:snapToGrid w:val="0"/>
              <w:jc w:val="center"/>
              <w:rPr>
                <w:color w:val="000000"/>
                <w:kern w:val="0"/>
                <w:sz w:val="18"/>
                <w:szCs w:val="18"/>
              </w:rPr>
            </w:pPr>
          </w:p>
        </w:tc>
        <w:tc>
          <w:tcPr>
            <w:tcW w:w="1964" w:type="dxa"/>
            <w:vMerge/>
            <w:tcBorders>
              <w:top w:val="nil"/>
              <w:left w:val="single" w:sz="8" w:space="0" w:color="auto"/>
              <w:bottom w:val="single" w:sz="8" w:space="0" w:color="auto"/>
              <w:right w:val="single" w:sz="8" w:space="0" w:color="auto"/>
            </w:tcBorders>
            <w:shd w:val="clear" w:color="auto" w:fill="auto"/>
            <w:vAlign w:val="center"/>
          </w:tcPr>
          <w:p w14:paraId="1D49DEB0" w14:textId="77777777" w:rsidR="00C21353" w:rsidRDefault="00C21353">
            <w:pPr>
              <w:adjustRightInd w:val="0"/>
              <w:snapToGrid w:val="0"/>
              <w:jc w:val="center"/>
              <w:rPr>
                <w:color w:val="000000"/>
                <w:kern w:val="0"/>
                <w:sz w:val="18"/>
                <w:szCs w:val="18"/>
              </w:rPr>
            </w:pPr>
          </w:p>
        </w:tc>
        <w:tc>
          <w:tcPr>
            <w:tcW w:w="1852" w:type="dxa"/>
            <w:tcBorders>
              <w:top w:val="nil"/>
              <w:left w:val="nil"/>
              <w:bottom w:val="single" w:sz="8" w:space="0" w:color="auto"/>
              <w:right w:val="single" w:sz="8" w:space="0" w:color="auto"/>
            </w:tcBorders>
            <w:shd w:val="clear" w:color="auto" w:fill="auto"/>
            <w:vAlign w:val="center"/>
          </w:tcPr>
          <w:p w14:paraId="35F0B764" w14:textId="77777777" w:rsidR="00C21353" w:rsidRDefault="00000000">
            <w:pPr>
              <w:adjustRightInd w:val="0"/>
              <w:snapToGrid w:val="0"/>
              <w:jc w:val="center"/>
              <w:rPr>
                <w:color w:val="000000"/>
                <w:kern w:val="0"/>
                <w:sz w:val="18"/>
                <w:szCs w:val="18"/>
              </w:rPr>
            </w:pPr>
            <w:r>
              <w:rPr>
                <w:color w:val="000000"/>
                <w:kern w:val="0"/>
                <w:sz w:val="18"/>
                <w:szCs w:val="18"/>
              </w:rPr>
              <w:t>绿色建筑评价</w:t>
            </w:r>
            <w:r>
              <w:rPr>
                <w:color w:val="000000"/>
                <w:kern w:val="0"/>
                <w:sz w:val="18"/>
                <w:szCs w:val="18"/>
              </w:rPr>
              <w:t>2</w:t>
            </w:r>
            <w:r>
              <w:rPr>
                <w:color w:val="000000"/>
                <w:kern w:val="0"/>
                <w:sz w:val="18"/>
                <w:szCs w:val="18"/>
              </w:rPr>
              <w:t>星</w:t>
            </w:r>
          </w:p>
        </w:tc>
        <w:tc>
          <w:tcPr>
            <w:tcW w:w="850" w:type="dxa"/>
            <w:tcBorders>
              <w:top w:val="nil"/>
              <w:left w:val="nil"/>
              <w:bottom w:val="single" w:sz="8" w:space="0" w:color="auto"/>
              <w:right w:val="single" w:sz="8" w:space="0" w:color="auto"/>
            </w:tcBorders>
            <w:shd w:val="clear" w:color="auto" w:fill="auto"/>
            <w:vAlign w:val="center"/>
          </w:tcPr>
          <w:p w14:paraId="6EB84CAB" w14:textId="77777777" w:rsidR="00C21353" w:rsidRDefault="00000000">
            <w:pPr>
              <w:adjustRightInd w:val="0"/>
              <w:snapToGrid w:val="0"/>
              <w:jc w:val="center"/>
              <w:rPr>
                <w:color w:val="000000"/>
                <w:kern w:val="0"/>
                <w:sz w:val="18"/>
                <w:szCs w:val="18"/>
              </w:rPr>
            </w:pPr>
            <w:r>
              <w:rPr>
                <w:color w:val="000000"/>
                <w:kern w:val="0"/>
                <w:sz w:val="18"/>
                <w:szCs w:val="18"/>
              </w:rPr>
              <w:t>1</w:t>
            </w:r>
          </w:p>
        </w:tc>
        <w:tc>
          <w:tcPr>
            <w:tcW w:w="693" w:type="dxa"/>
            <w:vMerge/>
            <w:tcBorders>
              <w:top w:val="nil"/>
              <w:left w:val="single" w:sz="8" w:space="0" w:color="auto"/>
              <w:bottom w:val="single" w:sz="8" w:space="0" w:color="auto"/>
              <w:right w:val="single" w:sz="8" w:space="0" w:color="auto"/>
            </w:tcBorders>
            <w:shd w:val="clear" w:color="auto" w:fill="auto"/>
            <w:vAlign w:val="center"/>
          </w:tcPr>
          <w:p w14:paraId="2F62380E" w14:textId="77777777" w:rsidR="00C21353" w:rsidRDefault="00C21353">
            <w:pPr>
              <w:adjustRightInd w:val="0"/>
              <w:snapToGrid w:val="0"/>
              <w:jc w:val="center"/>
              <w:rPr>
                <w:color w:val="000000"/>
                <w:kern w:val="0"/>
                <w:sz w:val="18"/>
                <w:szCs w:val="18"/>
              </w:rPr>
            </w:pPr>
          </w:p>
        </w:tc>
        <w:tc>
          <w:tcPr>
            <w:tcW w:w="850" w:type="dxa"/>
            <w:tcBorders>
              <w:top w:val="nil"/>
              <w:left w:val="nil"/>
              <w:bottom w:val="single" w:sz="8" w:space="0" w:color="auto"/>
              <w:right w:val="single" w:sz="8" w:space="0" w:color="auto"/>
            </w:tcBorders>
            <w:shd w:val="clear" w:color="auto" w:fill="auto"/>
            <w:vAlign w:val="center"/>
          </w:tcPr>
          <w:p w14:paraId="660D3558"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681" w:type="dxa"/>
            <w:tcBorders>
              <w:top w:val="nil"/>
              <w:left w:val="nil"/>
              <w:bottom w:val="single" w:sz="8" w:space="0" w:color="auto"/>
              <w:right w:val="single" w:sz="8" w:space="0" w:color="auto"/>
            </w:tcBorders>
            <w:shd w:val="clear" w:color="auto" w:fill="auto"/>
            <w:vAlign w:val="center"/>
          </w:tcPr>
          <w:p w14:paraId="23C45D04" w14:textId="77777777" w:rsidR="00C21353" w:rsidRDefault="00000000">
            <w:pPr>
              <w:adjustRightInd w:val="0"/>
              <w:snapToGrid w:val="0"/>
              <w:jc w:val="center"/>
              <w:rPr>
                <w:color w:val="000000"/>
                <w:kern w:val="0"/>
                <w:sz w:val="18"/>
                <w:szCs w:val="18"/>
              </w:rPr>
            </w:pPr>
            <w:r>
              <w:rPr>
                <w:color w:val="000000"/>
                <w:kern w:val="0"/>
                <w:sz w:val="18"/>
                <w:szCs w:val="18"/>
              </w:rPr>
              <w:t>-</w:t>
            </w:r>
          </w:p>
        </w:tc>
      </w:tr>
      <w:tr w:rsidR="00C21353" w14:paraId="1BF9005E" w14:textId="77777777">
        <w:trPr>
          <w:trHeight w:val="262"/>
        </w:trPr>
        <w:tc>
          <w:tcPr>
            <w:tcW w:w="993" w:type="dxa"/>
            <w:vMerge/>
            <w:tcBorders>
              <w:top w:val="nil"/>
              <w:left w:val="single" w:sz="8" w:space="0" w:color="auto"/>
              <w:bottom w:val="single" w:sz="8" w:space="0" w:color="auto"/>
              <w:right w:val="single" w:sz="8" w:space="0" w:color="auto"/>
            </w:tcBorders>
            <w:shd w:val="clear" w:color="auto" w:fill="auto"/>
            <w:vAlign w:val="center"/>
          </w:tcPr>
          <w:p w14:paraId="5E759FD5" w14:textId="77777777" w:rsidR="00C21353" w:rsidRDefault="00C21353">
            <w:pPr>
              <w:adjustRightInd w:val="0"/>
              <w:snapToGrid w:val="0"/>
              <w:jc w:val="center"/>
              <w:rPr>
                <w:color w:val="000000"/>
                <w:kern w:val="0"/>
                <w:sz w:val="18"/>
                <w:szCs w:val="18"/>
              </w:rPr>
            </w:pPr>
          </w:p>
        </w:tc>
        <w:tc>
          <w:tcPr>
            <w:tcW w:w="447" w:type="dxa"/>
            <w:vMerge/>
            <w:tcBorders>
              <w:top w:val="nil"/>
              <w:left w:val="single" w:sz="8" w:space="0" w:color="auto"/>
              <w:bottom w:val="single" w:sz="8" w:space="0" w:color="auto"/>
              <w:right w:val="single" w:sz="8" w:space="0" w:color="auto"/>
            </w:tcBorders>
            <w:shd w:val="clear" w:color="auto" w:fill="auto"/>
            <w:vAlign w:val="center"/>
          </w:tcPr>
          <w:p w14:paraId="61818AEA" w14:textId="77777777" w:rsidR="00C21353" w:rsidRDefault="00C21353">
            <w:pPr>
              <w:adjustRightInd w:val="0"/>
              <w:snapToGrid w:val="0"/>
              <w:jc w:val="center"/>
              <w:rPr>
                <w:color w:val="000000"/>
                <w:kern w:val="0"/>
                <w:sz w:val="18"/>
                <w:szCs w:val="18"/>
              </w:rPr>
            </w:pPr>
          </w:p>
        </w:tc>
        <w:tc>
          <w:tcPr>
            <w:tcW w:w="840" w:type="dxa"/>
            <w:vMerge/>
            <w:tcBorders>
              <w:top w:val="nil"/>
              <w:left w:val="single" w:sz="8" w:space="0" w:color="auto"/>
              <w:bottom w:val="single" w:sz="8" w:space="0" w:color="auto"/>
              <w:right w:val="single" w:sz="8" w:space="0" w:color="auto"/>
            </w:tcBorders>
            <w:shd w:val="clear" w:color="auto" w:fill="auto"/>
            <w:vAlign w:val="center"/>
          </w:tcPr>
          <w:p w14:paraId="41BB195C" w14:textId="77777777" w:rsidR="00C21353" w:rsidRDefault="00C21353">
            <w:pPr>
              <w:adjustRightInd w:val="0"/>
              <w:snapToGrid w:val="0"/>
              <w:jc w:val="center"/>
              <w:rPr>
                <w:color w:val="000000"/>
                <w:kern w:val="0"/>
                <w:sz w:val="18"/>
                <w:szCs w:val="18"/>
              </w:rPr>
            </w:pPr>
          </w:p>
        </w:tc>
        <w:tc>
          <w:tcPr>
            <w:tcW w:w="1964" w:type="dxa"/>
            <w:vMerge/>
            <w:tcBorders>
              <w:top w:val="nil"/>
              <w:left w:val="single" w:sz="8" w:space="0" w:color="auto"/>
              <w:bottom w:val="single" w:sz="8" w:space="0" w:color="auto"/>
              <w:right w:val="single" w:sz="8" w:space="0" w:color="auto"/>
            </w:tcBorders>
            <w:shd w:val="clear" w:color="auto" w:fill="auto"/>
            <w:vAlign w:val="center"/>
          </w:tcPr>
          <w:p w14:paraId="41C8BCE8" w14:textId="77777777" w:rsidR="00C21353" w:rsidRDefault="00C21353">
            <w:pPr>
              <w:adjustRightInd w:val="0"/>
              <w:snapToGrid w:val="0"/>
              <w:jc w:val="center"/>
              <w:rPr>
                <w:color w:val="000000"/>
                <w:kern w:val="0"/>
                <w:sz w:val="18"/>
                <w:szCs w:val="18"/>
              </w:rPr>
            </w:pPr>
          </w:p>
        </w:tc>
        <w:tc>
          <w:tcPr>
            <w:tcW w:w="1852" w:type="dxa"/>
            <w:tcBorders>
              <w:top w:val="nil"/>
              <w:left w:val="nil"/>
              <w:bottom w:val="single" w:sz="8" w:space="0" w:color="auto"/>
              <w:right w:val="single" w:sz="8" w:space="0" w:color="auto"/>
            </w:tcBorders>
            <w:shd w:val="clear" w:color="auto" w:fill="auto"/>
            <w:vAlign w:val="center"/>
          </w:tcPr>
          <w:p w14:paraId="4D03EBFE" w14:textId="77777777" w:rsidR="00C21353" w:rsidRDefault="00000000">
            <w:pPr>
              <w:adjustRightInd w:val="0"/>
              <w:snapToGrid w:val="0"/>
              <w:jc w:val="center"/>
              <w:rPr>
                <w:color w:val="000000"/>
                <w:kern w:val="0"/>
                <w:sz w:val="18"/>
                <w:szCs w:val="18"/>
              </w:rPr>
            </w:pPr>
            <w:r>
              <w:rPr>
                <w:color w:val="000000"/>
                <w:kern w:val="0"/>
                <w:sz w:val="18"/>
                <w:szCs w:val="18"/>
              </w:rPr>
              <w:t>绿色建筑评价</w:t>
            </w:r>
            <w:r>
              <w:rPr>
                <w:color w:val="000000"/>
                <w:kern w:val="0"/>
                <w:sz w:val="18"/>
                <w:szCs w:val="18"/>
              </w:rPr>
              <w:t>3</w:t>
            </w:r>
            <w:r>
              <w:rPr>
                <w:color w:val="000000"/>
                <w:kern w:val="0"/>
                <w:sz w:val="18"/>
                <w:szCs w:val="18"/>
              </w:rPr>
              <w:t>星</w:t>
            </w:r>
          </w:p>
        </w:tc>
        <w:tc>
          <w:tcPr>
            <w:tcW w:w="850" w:type="dxa"/>
            <w:tcBorders>
              <w:top w:val="nil"/>
              <w:left w:val="nil"/>
              <w:bottom w:val="single" w:sz="8" w:space="0" w:color="auto"/>
              <w:right w:val="single" w:sz="8" w:space="0" w:color="auto"/>
            </w:tcBorders>
            <w:shd w:val="clear" w:color="auto" w:fill="auto"/>
            <w:vAlign w:val="center"/>
          </w:tcPr>
          <w:p w14:paraId="2A8155B4" w14:textId="77777777" w:rsidR="00C21353" w:rsidRDefault="00000000">
            <w:pPr>
              <w:adjustRightInd w:val="0"/>
              <w:snapToGrid w:val="0"/>
              <w:jc w:val="center"/>
              <w:rPr>
                <w:color w:val="000000"/>
                <w:kern w:val="0"/>
                <w:sz w:val="18"/>
                <w:szCs w:val="18"/>
              </w:rPr>
            </w:pPr>
            <w:r>
              <w:rPr>
                <w:color w:val="000000"/>
                <w:kern w:val="0"/>
                <w:sz w:val="18"/>
                <w:szCs w:val="18"/>
              </w:rPr>
              <w:t>1.5</w:t>
            </w:r>
          </w:p>
        </w:tc>
        <w:tc>
          <w:tcPr>
            <w:tcW w:w="693" w:type="dxa"/>
            <w:vMerge/>
            <w:tcBorders>
              <w:top w:val="nil"/>
              <w:left w:val="single" w:sz="8" w:space="0" w:color="auto"/>
              <w:bottom w:val="single" w:sz="8" w:space="0" w:color="auto"/>
              <w:right w:val="single" w:sz="8" w:space="0" w:color="auto"/>
            </w:tcBorders>
            <w:shd w:val="clear" w:color="auto" w:fill="auto"/>
            <w:vAlign w:val="center"/>
          </w:tcPr>
          <w:p w14:paraId="3EC1997B" w14:textId="77777777" w:rsidR="00C21353" w:rsidRDefault="00C21353">
            <w:pPr>
              <w:adjustRightInd w:val="0"/>
              <w:snapToGrid w:val="0"/>
              <w:jc w:val="center"/>
              <w:rPr>
                <w:color w:val="000000"/>
                <w:kern w:val="0"/>
                <w:sz w:val="18"/>
                <w:szCs w:val="18"/>
              </w:rPr>
            </w:pPr>
          </w:p>
        </w:tc>
        <w:tc>
          <w:tcPr>
            <w:tcW w:w="850" w:type="dxa"/>
            <w:tcBorders>
              <w:top w:val="nil"/>
              <w:left w:val="nil"/>
              <w:bottom w:val="single" w:sz="8" w:space="0" w:color="auto"/>
              <w:right w:val="single" w:sz="8" w:space="0" w:color="auto"/>
            </w:tcBorders>
            <w:shd w:val="clear" w:color="auto" w:fill="auto"/>
            <w:vAlign w:val="center"/>
          </w:tcPr>
          <w:p w14:paraId="2429DB47"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681" w:type="dxa"/>
            <w:tcBorders>
              <w:top w:val="nil"/>
              <w:left w:val="nil"/>
              <w:bottom w:val="single" w:sz="8" w:space="0" w:color="auto"/>
              <w:right w:val="single" w:sz="8" w:space="0" w:color="auto"/>
            </w:tcBorders>
            <w:shd w:val="clear" w:color="auto" w:fill="auto"/>
            <w:vAlign w:val="center"/>
          </w:tcPr>
          <w:p w14:paraId="74CDF33A" w14:textId="77777777" w:rsidR="00C21353" w:rsidRDefault="00000000">
            <w:pPr>
              <w:adjustRightInd w:val="0"/>
              <w:snapToGrid w:val="0"/>
              <w:jc w:val="center"/>
              <w:rPr>
                <w:color w:val="000000"/>
                <w:kern w:val="0"/>
                <w:sz w:val="18"/>
                <w:szCs w:val="18"/>
              </w:rPr>
            </w:pPr>
            <w:r>
              <w:rPr>
                <w:color w:val="000000"/>
                <w:kern w:val="0"/>
                <w:sz w:val="18"/>
                <w:szCs w:val="18"/>
              </w:rPr>
              <w:t>-</w:t>
            </w:r>
          </w:p>
        </w:tc>
      </w:tr>
      <w:tr w:rsidR="00C21353" w14:paraId="4A80EAC3" w14:textId="77777777">
        <w:trPr>
          <w:trHeight w:val="563"/>
        </w:trPr>
        <w:tc>
          <w:tcPr>
            <w:tcW w:w="993" w:type="dxa"/>
            <w:vMerge/>
            <w:tcBorders>
              <w:top w:val="nil"/>
              <w:left w:val="single" w:sz="8" w:space="0" w:color="auto"/>
              <w:bottom w:val="single" w:sz="8" w:space="0" w:color="auto"/>
              <w:right w:val="single" w:sz="8" w:space="0" w:color="auto"/>
            </w:tcBorders>
            <w:shd w:val="clear" w:color="auto" w:fill="auto"/>
            <w:vAlign w:val="center"/>
          </w:tcPr>
          <w:p w14:paraId="3A8FD936" w14:textId="77777777" w:rsidR="00C21353" w:rsidRDefault="00C21353">
            <w:pPr>
              <w:adjustRightInd w:val="0"/>
              <w:snapToGrid w:val="0"/>
              <w:jc w:val="center"/>
              <w:rPr>
                <w:color w:val="000000"/>
                <w:kern w:val="0"/>
                <w:sz w:val="18"/>
                <w:szCs w:val="18"/>
              </w:rPr>
            </w:pPr>
          </w:p>
        </w:tc>
        <w:tc>
          <w:tcPr>
            <w:tcW w:w="447" w:type="dxa"/>
            <w:vMerge/>
            <w:tcBorders>
              <w:top w:val="nil"/>
              <w:left w:val="single" w:sz="8" w:space="0" w:color="auto"/>
              <w:bottom w:val="single" w:sz="8" w:space="0" w:color="auto"/>
              <w:right w:val="single" w:sz="8" w:space="0" w:color="auto"/>
            </w:tcBorders>
            <w:shd w:val="clear" w:color="auto" w:fill="auto"/>
            <w:vAlign w:val="center"/>
          </w:tcPr>
          <w:p w14:paraId="3B8CB5E6" w14:textId="77777777" w:rsidR="00C21353" w:rsidRDefault="00C21353">
            <w:pPr>
              <w:adjustRightInd w:val="0"/>
              <w:snapToGrid w:val="0"/>
              <w:jc w:val="center"/>
              <w:rPr>
                <w:color w:val="000000"/>
                <w:kern w:val="0"/>
                <w:sz w:val="18"/>
                <w:szCs w:val="18"/>
              </w:rPr>
            </w:pPr>
          </w:p>
        </w:tc>
        <w:tc>
          <w:tcPr>
            <w:tcW w:w="840" w:type="dxa"/>
            <w:vMerge/>
            <w:tcBorders>
              <w:top w:val="nil"/>
              <w:left w:val="single" w:sz="8" w:space="0" w:color="auto"/>
              <w:bottom w:val="single" w:sz="8" w:space="0" w:color="auto"/>
              <w:right w:val="single" w:sz="8" w:space="0" w:color="auto"/>
            </w:tcBorders>
            <w:shd w:val="clear" w:color="auto" w:fill="auto"/>
            <w:vAlign w:val="center"/>
          </w:tcPr>
          <w:p w14:paraId="202B04C2" w14:textId="77777777" w:rsidR="00C21353" w:rsidRDefault="00C21353">
            <w:pPr>
              <w:adjustRightInd w:val="0"/>
              <w:snapToGrid w:val="0"/>
              <w:jc w:val="center"/>
              <w:rPr>
                <w:color w:val="000000"/>
                <w:kern w:val="0"/>
                <w:sz w:val="18"/>
                <w:szCs w:val="18"/>
              </w:rPr>
            </w:pPr>
          </w:p>
        </w:tc>
        <w:tc>
          <w:tcPr>
            <w:tcW w:w="1964" w:type="dxa"/>
            <w:tcBorders>
              <w:top w:val="nil"/>
              <w:left w:val="nil"/>
              <w:bottom w:val="single" w:sz="8" w:space="0" w:color="auto"/>
              <w:right w:val="single" w:sz="8" w:space="0" w:color="auto"/>
            </w:tcBorders>
            <w:shd w:val="clear" w:color="auto" w:fill="auto"/>
            <w:vAlign w:val="center"/>
          </w:tcPr>
          <w:p w14:paraId="2D6255E7" w14:textId="77777777" w:rsidR="00C21353" w:rsidRDefault="00000000">
            <w:pPr>
              <w:adjustRightInd w:val="0"/>
              <w:snapToGrid w:val="0"/>
              <w:jc w:val="center"/>
              <w:rPr>
                <w:color w:val="000000"/>
                <w:kern w:val="0"/>
                <w:sz w:val="18"/>
                <w:szCs w:val="18"/>
              </w:rPr>
            </w:pPr>
            <w:r>
              <w:rPr>
                <w:color w:val="000000"/>
                <w:kern w:val="0"/>
                <w:sz w:val="18"/>
                <w:szCs w:val="18"/>
              </w:rPr>
              <w:t>BIM</w:t>
            </w:r>
            <w:r>
              <w:rPr>
                <w:color w:val="000000"/>
                <w:kern w:val="0"/>
                <w:sz w:val="18"/>
                <w:szCs w:val="18"/>
              </w:rPr>
              <w:t>应用</w:t>
            </w:r>
          </w:p>
        </w:tc>
        <w:tc>
          <w:tcPr>
            <w:tcW w:w="1852" w:type="dxa"/>
            <w:tcBorders>
              <w:top w:val="nil"/>
              <w:left w:val="nil"/>
              <w:bottom w:val="single" w:sz="8" w:space="0" w:color="auto"/>
              <w:right w:val="single" w:sz="8" w:space="0" w:color="auto"/>
            </w:tcBorders>
            <w:shd w:val="clear" w:color="auto" w:fill="auto"/>
            <w:vAlign w:val="center"/>
          </w:tcPr>
          <w:p w14:paraId="30864713" w14:textId="77777777" w:rsidR="00C21353" w:rsidRDefault="00000000">
            <w:pPr>
              <w:adjustRightInd w:val="0"/>
              <w:snapToGrid w:val="0"/>
              <w:jc w:val="center"/>
              <w:rPr>
                <w:color w:val="000000"/>
                <w:kern w:val="0"/>
                <w:sz w:val="18"/>
                <w:szCs w:val="18"/>
              </w:rPr>
            </w:pPr>
            <w:r>
              <w:rPr>
                <w:color w:val="000000"/>
                <w:kern w:val="0"/>
                <w:sz w:val="18"/>
                <w:szCs w:val="18"/>
              </w:rPr>
              <w:t>满足运营、维护阶段应用要求</w:t>
            </w:r>
          </w:p>
        </w:tc>
        <w:tc>
          <w:tcPr>
            <w:tcW w:w="850" w:type="dxa"/>
            <w:tcBorders>
              <w:top w:val="nil"/>
              <w:left w:val="nil"/>
              <w:bottom w:val="single" w:sz="8" w:space="0" w:color="auto"/>
              <w:right w:val="single" w:sz="8" w:space="0" w:color="auto"/>
            </w:tcBorders>
            <w:shd w:val="clear" w:color="auto" w:fill="auto"/>
            <w:vAlign w:val="center"/>
          </w:tcPr>
          <w:p w14:paraId="2A617AAC" w14:textId="77777777" w:rsidR="00C21353" w:rsidRDefault="00000000">
            <w:pPr>
              <w:adjustRightInd w:val="0"/>
              <w:snapToGrid w:val="0"/>
              <w:jc w:val="center"/>
              <w:rPr>
                <w:color w:val="000000"/>
                <w:kern w:val="0"/>
                <w:sz w:val="18"/>
                <w:szCs w:val="18"/>
              </w:rPr>
            </w:pPr>
            <w:r>
              <w:rPr>
                <w:color w:val="000000"/>
                <w:kern w:val="0"/>
                <w:sz w:val="18"/>
                <w:szCs w:val="18"/>
              </w:rPr>
              <w:t>1</w:t>
            </w:r>
          </w:p>
        </w:tc>
        <w:tc>
          <w:tcPr>
            <w:tcW w:w="693" w:type="dxa"/>
            <w:vMerge w:val="restart"/>
            <w:tcBorders>
              <w:top w:val="nil"/>
              <w:left w:val="single" w:sz="8" w:space="0" w:color="auto"/>
              <w:bottom w:val="single" w:sz="8" w:space="0" w:color="auto"/>
              <w:right w:val="single" w:sz="8" w:space="0" w:color="auto"/>
            </w:tcBorders>
            <w:shd w:val="clear" w:color="auto" w:fill="auto"/>
            <w:vAlign w:val="center"/>
          </w:tcPr>
          <w:p w14:paraId="78ABD8FF"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850" w:type="dxa"/>
            <w:tcBorders>
              <w:top w:val="nil"/>
              <w:left w:val="nil"/>
              <w:bottom w:val="single" w:sz="8" w:space="0" w:color="auto"/>
              <w:right w:val="single" w:sz="8" w:space="0" w:color="auto"/>
            </w:tcBorders>
            <w:shd w:val="clear" w:color="auto" w:fill="auto"/>
            <w:vAlign w:val="center"/>
          </w:tcPr>
          <w:p w14:paraId="73B09789"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681" w:type="dxa"/>
            <w:tcBorders>
              <w:top w:val="nil"/>
              <w:left w:val="nil"/>
              <w:bottom w:val="single" w:sz="8" w:space="0" w:color="auto"/>
              <w:right w:val="single" w:sz="8" w:space="0" w:color="auto"/>
            </w:tcBorders>
            <w:shd w:val="clear" w:color="auto" w:fill="auto"/>
            <w:vAlign w:val="center"/>
          </w:tcPr>
          <w:p w14:paraId="58B247FF" w14:textId="77777777" w:rsidR="00C21353" w:rsidRDefault="00000000">
            <w:pPr>
              <w:adjustRightInd w:val="0"/>
              <w:snapToGrid w:val="0"/>
              <w:jc w:val="center"/>
              <w:rPr>
                <w:color w:val="000000"/>
                <w:kern w:val="0"/>
                <w:sz w:val="18"/>
                <w:szCs w:val="18"/>
              </w:rPr>
            </w:pPr>
            <w:r>
              <w:rPr>
                <w:color w:val="000000"/>
                <w:kern w:val="0"/>
                <w:sz w:val="18"/>
                <w:szCs w:val="18"/>
              </w:rPr>
              <w:t>-</w:t>
            </w:r>
          </w:p>
        </w:tc>
      </w:tr>
      <w:tr w:rsidR="00C21353" w14:paraId="7F2D0B46" w14:textId="77777777">
        <w:trPr>
          <w:trHeight w:val="306"/>
        </w:trPr>
        <w:tc>
          <w:tcPr>
            <w:tcW w:w="993" w:type="dxa"/>
            <w:vMerge/>
            <w:tcBorders>
              <w:top w:val="nil"/>
              <w:left w:val="single" w:sz="8" w:space="0" w:color="auto"/>
              <w:bottom w:val="single" w:sz="8" w:space="0" w:color="auto"/>
              <w:right w:val="single" w:sz="8" w:space="0" w:color="auto"/>
            </w:tcBorders>
            <w:shd w:val="clear" w:color="auto" w:fill="auto"/>
            <w:vAlign w:val="center"/>
          </w:tcPr>
          <w:p w14:paraId="4EBB0E9C" w14:textId="77777777" w:rsidR="00C21353" w:rsidRDefault="00C21353">
            <w:pPr>
              <w:adjustRightInd w:val="0"/>
              <w:snapToGrid w:val="0"/>
              <w:jc w:val="center"/>
              <w:rPr>
                <w:color w:val="000000"/>
                <w:kern w:val="0"/>
                <w:sz w:val="18"/>
                <w:szCs w:val="18"/>
              </w:rPr>
            </w:pPr>
          </w:p>
        </w:tc>
        <w:tc>
          <w:tcPr>
            <w:tcW w:w="447" w:type="dxa"/>
            <w:vMerge/>
            <w:tcBorders>
              <w:top w:val="nil"/>
              <w:left w:val="single" w:sz="8" w:space="0" w:color="auto"/>
              <w:bottom w:val="single" w:sz="8" w:space="0" w:color="auto"/>
              <w:right w:val="single" w:sz="8" w:space="0" w:color="auto"/>
            </w:tcBorders>
            <w:shd w:val="clear" w:color="auto" w:fill="auto"/>
            <w:vAlign w:val="center"/>
          </w:tcPr>
          <w:p w14:paraId="792C535B" w14:textId="77777777" w:rsidR="00C21353" w:rsidRDefault="00C21353">
            <w:pPr>
              <w:adjustRightInd w:val="0"/>
              <w:snapToGrid w:val="0"/>
              <w:jc w:val="center"/>
              <w:rPr>
                <w:color w:val="000000"/>
                <w:kern w:val="0"/>
                <w:sz w:val="18"/>
                <w:szCs w:val="18"/>
              </w:rPr>
            </w:pPr>
          </w:p>
        </w:tc>
        <w:tc>
          <w:tcPr>
            <w:tcW w:w="840" w:type="dxa"/>
            <w:vMerge/>
            <w:tcBorders>
              <w:top w:val="nil"/>
              <w:left w:val="single" w:sz="8" w:space="0" w:color="auto"/>
              <w:bottom w:val="single" w:sz="8" w:space="0" w:color="auto"/>
              <w:right w:val="single" w:sz="8" w:space="0" w:color="auto"/>
            </w:tcBorders>
            <w:shd w:val="clear" w:color="auto" w:fill="auto"/>
            <w:vAlign w:val="center"/>
          </w:tcPr>
          <w:p w14:paraId="3486BE59" w14:textId="77777777" w:rsidR="00C21353" w:rsidRDefault="00C21353">
            <w:pPr>
              <w:adjustRightInd w:val="0"/>
              <w:snapToGrid w:val="0"/>
              <w:jc w:val="center"/>
              <w:rPr>
                <w:color w:val="000000"/>
                <w:kern w:val="0"/>
                <w:sz w:val="18"/>
                <w:szCs w:val="18"/>
              </w:rPr>
            </w:pPr>
          </w:p>
        </w:tc>
        <w:tc>
          <w:tcPr>
            <w:tcW w:w="1964" w:type="dxa"/>
            <w:tcBorders>
              <w:top w:val="nil"/>
              <w:left w:val="nil"/>
              <w:bottom w:val="single" w:sz="8" w:space="0" w:color="auto"/>
              <w:right w:val="single" w:sz="8" w:space="0" w:color="auto"/>
            </w:tcBorders>
            <w:shd w:val="clear" w:color="auto" w:fill="auto"/>
            <w:vAlign w:val="center"/>
          </w:tcPr>
          <w:p w14:paraId="30413293" w14:textId="77777777" w:rsidR="00C21353" w:rsidRDefault="00000000">
            <w:pPr>
              <w:adjustRightInd w:val="0"/>
              <w:snapToGrid w:val="0"/>
              <w:jc w:val="center"/>
              <w:rPr>
                <w:color w:val="000000"/>
                <w:kern w:val="0"/>
                <w:sz w:val="18"/>
                <w:szCs w:val="18"/>
              </w:rPr>
            </w:pPr>
            <w:r>
              <w:rPr>
                <w:color w:val="000000"/>
                <w:kern w:val="0"/>
                <w:sz w:val="18"/>
                <w:szCs w:val="18"/>
              </w:rPr>
              <w:t>智能化应用</w:t>
            </w:r>
          </w:p>
        </w:tc>
        <w:tc>
          <w:tcPr>
            <w:tcW w:w="1852" w:type="dxa"/>
            <w:tcBorders>
              <w:top w:val="nil"/>
              <w:left w:val="nil"/>
              <w:bottom w:val="single" w:sz="8" w:space="0" w:color="auto"/>
              <w:right w:val="single" w:sz="8" w:space="0" w:color="auto"/>
            </w:tcBorders>
            <w:shd w:val="clear" w:color="auto" w:fill="auto"/>
            <w:vAlign w:val="center"/>
          </w:tcPr>
          <w:p w14:paraId="503E0DDD"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850" w:type="dxa"/>
            <w:tcBorders>
              <w:top w:val="nil"/>
              <w:left w:val="nil"/>
              <w:bottom w:val="single" w:sz="8" w:space="0" w:color="auto"/>
              <w:right w:val="single" w:sz="8" w:space="0" w:color="auto"/>
            </w:tcBorders>
            <w:shd w:val="clear" w:color="auto" w:fill="auto"/>
            <w:vAlign w:val="center"/>
          </w:tcPr>
          <w:p w14:paraId="77A6B6AA" w14:textId="77777777" w:rsidR="00C21353" w:rsidRDefault="00000000">
            <w:pPr>
              <w:adjustRightInd w:val="0"/>
              <w:snapToGrid w:val="0"/>
              <w:jc w:val="center"/>
              <w:rPr>
                <w:color w:val="000000"/>
                <w:kern w:val="0"/>
                <w:sz w:val="18"/>
                <w:szCs w:val="18"/>
              </w:rPr>
            </w:pPr>
            <w:r>
              <w:rPr>
                <w:color w:val="000000"/>
                <w:kern w:val="0"/>
                <w:sz w:val="18"/>
                <w:szCs w:val="18"/>
              </w:rPr>
              <w:t>0.5</w:t>
            </w:r>
          </w:p>
        </w:tc>
        <w:tc>
          <w:tcPr>
            <w:tcW w:w="693" w:type="dxa"/>
            <w:vMerge/>
            <w:tcBorders>
              <w:top w:val="nil"/>
              <w:left w:val="single" w:sz="8" w:space="0" w:color="auto"/>
              <w:bottom w:val="single" w:sz="8" w:space="0" w:color="auto"/>
              <w:right w:val="single" w:sz="8" w:space="0" w:color="auto"/>
            </w:tcBorders>
            <w:shd w:val="clear" w:color="auto" w:fill="auto"/>
            <w:vAlign w:val="center"/>
          </w:tcPr>
          <w:p w14:paraId="51BAA0BA" w14:textId="77777777" w:rsidR="00C21353" w:rsidRDefault="00C21353">
            <w:pPr>
              <w:adjustRightInd w:val="0"/>
              <w:snapToGrid w:val="0"/>
              <w:jc w:val="center"/>
              <w:rPr>
                <w:color w:val="000000"/>
                <w:kern w:val="0"/>
                <w:sz w:val="18"/>
                <w:szCs w:val="18"/>
              </w:rPr>
            </w:pPr>
          </w:p>
        </w:tc>
        <w:tc>
          <w:tcPr>
            <w:tcW w:w="850" w:type="dxa"/>
            <w:tcBorders>
              <w:top w:val="nil"/>
              <w:left w:val="nil"/>
              <w:bottom w:val="single" w:sz="8" w:space="0" w:color="auto"/>
              <w:right w:val="single" w:sz="8" w:space="0" w:color="auto"/>
            </w:tcBorders>
            <w:shd w:val="clear" w:color="auto" w:fill="auto"/>
            <w:vAlign w:val="center"/>
          </w:tcPr>
          <w:p w14:paraId="7FB4DAE8"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681" w:type="dxa"/>
            <w:tcBorders>
              <w:top w:val="nil"/>
              <w:left w:val="nil"/>
              <w:bottom w:val="single" w:sz="8" w:space="0" w:color="auto"/>
              <w:right w:val="single" w:sz="8" w:space="0" w:color="auto"/>
            </w:tcBorders>
            <w:shd w:val="clear" w:color="auto" w:fill="auto"/>
            <w:vAlign w:val="center"/>
          </w:tcPr>
          <w:p w14:paraId="583EE03B" w14:textId="77777777" w:rsidR="00C21353" w:rsidRDefault="00000000">
            <w:pPr>
              <w:adjustRightInd w:val="0"/>
              <w:snapToGrid w:val="0"/>
              <w:jc w:val="center"/>
              <w:rPr>
                <w:color w:val="000000"/>
                <w:kern w:val="0"/>
                <w:sz w:val="18"/>
                <w:szCs w:val="18"/>
              </w:rPr>
            </w:pPr>
            <w:r>
              <w:rPr>
                <w:color w:val="000000"/>
                <w:kern w:val="0"/>
                <w:sz w:val="18"/>
                <w:szCs w:val="18"/>
              </w:rPr>
              <w:t xml:space="preserve">- </w:t>
            </w:r>
          </w:p>
        </w:tc>
      </w:tr>
      <w:tr w:rsidR="00C21353" w14:paraId="54D27A93" w14:textId="77777777">
        <w:trPr>
          <w:trHeight w:val="303"/>
        </w:trPr>
        <w:tc>
          <w:tcPr>
            <w:tcW w:w="993" w:type="dxa"/>
            <w:vMerge/>
            <w:tcBorders>
              <w:top w:val="nil"/>
              <w:left w:val="single" w:sz="8" w:space="0" w:color="auto"/>
              <w:bottom w:val="single" w:sz="8" w:space="0" w:color="auto"/>
              <w:right w:val="single" w:sz="8" w:space="0" w:color="auto"/>
            </w:tcBorders>
            <w:shd w:val="clear" w:color="auto" w:fill="auto"/>
            <w:vAlign w:val="center"/>
          </w:tcPr>
          <w:p w14:paraId="7E168672" w14:textId="77777777" w:rsidR="00C21353" w:rsidRDefault="00C21353">
            <w:pPr>
              <w:adjustRightInd w:val="0"/>
              <w:snapToGrid w:val="0"/>
              <w:jc w:val="center"/>
              <w:rPr>
                <w:color w:val="000000"/>
                <w:kern w:val="0"/>
                <w:sz w:val="18"/>
                <w:szCs w:val="18"/>
              </w:rPr>
            </w:pPr>
          </w:p>
        </w:tc>
        <w:tc>
          <w:tcPr>
            <w:tcW w:w="447" w:type="dxa"/>
            <w:vMerge w:val="restart"/>
            <w:tcBorders>
              <w:top w:val="nil"/>
              <w:left w:val="single" w:sz="8" w:space="0" w:color="auto"/>
              <w:bottom w:val="single" w:sz="8" w:space="0" w:color="auto"/>
              <w:right w:val="single" w:sz="8" w:space="0" w:color="auto"/>
            </w:tcBorders>
            <w:shd w:val="clear" w:color="auto" w:fill="auto"/>
            <w:vAlign w:val="center"/>
          </w:tcPr>
          <w:p w14:paraId="4130B3BB" w14:textId="77777777" w:rsidR="00C21353" w:rsidRDefault="00000000">
            <w:pPr>
              <w:adjustRightInd w:val="0"/>
              <w:snapToGrid w:val="0"/>
              <w:jc w:val="center"/>
              <w:rPr>
                <w:color w:val="000000"/>
                <w:kern w:val="0"/>
                <w:sz w:val="18"/>
                <w:szCs w:val="18"/>
              </w:rPr>
            </w:pPr>
            <w:r>
              <w:rPr>
                <w:color w:val="000000"/>
                <w:kern w:val="0"/>
                <w:sz w:val="18"/>
                <w:szCs w:val="18"/>
              </w:rPr>
              <w:t>Q</w:t>
            </w:r>
            <w:r>
              <w:rPr>
                <w:color w:val="000000"/>
                <w:kern w:val="0"/>
                <w:sz w:val="18"/>
                <w:szCs w:val="18"/>
                <w:vertAlign w:val="subscript"/>
              </w:rPr>
              <w:t>63</w:t>
            </w:r>
          </w:p>
        </w:tc>
        <w:tc>
          <w:tcPr>
            <w:tcW w:w="840" w:type="dxa"/>
            <w:vMerge w:val="restart"/>
            <w:tcBorders>
              <w:top w:val="nil"/>
              <w:left w:val="single" w:sz="8" w:space="0" w:color="auto"/>
              <w:bottom w:val="single" w:sz="8" w:space="0" w:color="auto"/>
              <w:right w:val="single" w:sz="8" w:space="0" w:color="auto"/>
            </w:tcBorders>
            <w:shd w:val="clear" w:color="auto" w:fill="auto"/>
            <w:vAlign w:val="center"/>
          </w:tcPr>
          <w:p w14:paraId="046BF191" w14:textId="77777777" w:rsidR="00C21353" w:rsidRDefault="00000000">
            <w:pPr>
              <w:adjustRightInd w:val="0"/>
              <w:snapToGrid w:val="0"/>
              <w:jc w:val="center"/>
              <w:rPr>
                <w:color w:val="000000"/>
                <w:kern w:val="0"/>
                <w:sz w:val="18"/>
                <w:szCs w:val="18"/>
              </w:rPr>
            </w:pPr>
            <w:r>
              <w:rPr>
                <w:color w:val="000000"/>
                <w:kern w:val="0"/>
                <w:sz w:val="18"/>
                <w:szCs w:val="18"/>
              </w:rPr>
              <w:t>施工与管理鼓励项</w:t>
            </w:r>
          </w:p>
        </w:tc>
        <w:tc>
          <w:tcPr>
            <w:tcW w:w="1964" w:type="dxa"/>
            <w:vMerge w:val="restart"/>
            <w:tcBorders>
              <w:top w:val="nil"/>
              <w:left w:val="single" w:sz="8" w:space="0" w:color="auto"/>
              <w:bottom w:val="single" w:sz="8" w:space="0" w:color="auto"/>
              <w:right w:val="single" w:sz="8" w:space="0" w:color="auto"/>
            </w:tcBorders>
            <w:shd w:val="clear" w:color="auto" w:fill="auto"/>
            <w:vAlign w:val="center"/>
          </w:tcPr>
          <w:p w14:paraId="3C1EF8FB" w14:textId="77777777" w:rsidR="00C21353" w:rsidRDefault="00000000">
            <w:pPr>
              <w:adjustRightInd w:val="0"/>
              <w:snapToGrid w:val="0"/>
              <w:jc w:val="center"/>
              <w:rPr>
                <w:color w:val="000000"/>
                <w:kern w:val="0"/>
                <w:sz w:val="18"/>
                <w:szCs w:val="18"/>
              </w:rPr>
            </w:pPr>
            <w:r>
              <w:rPr>
                <w:color w:val="000000"/>
                <w:kern w:val="0"/>
                <w:sz w:val="18"/>
                <w:szCs w:val="18"/>
              </w:rPr>
              <w:t>绿色施工</w:t>
            </w:r>
          </w:p>
        </w:tc>
        <w:tc>
          <w:tcPr>
            <w:tcW w:w="1852" w:type="dxa"/>
            <w:tcBorders>
              <w:top w:val="nil"/>
              <w:left w:val="nil"/>
              <w:bottom w:val="single" w:sz="8" w:space="0" w:color="auto"/>
              <w:right w:val="single" w:sz="8" w:space="0" w:color="auto"/>
            </w:tcBorders>
            <w:shd w:val="clear" w:color="auto" w:fill="auto"/>
            <w:vAlign w:val="center"/>
          </w:tcPr>
          <w:p w14:paraId="0B427C98" w14:textId="77777777" w:rsidR="00C21353" w:rsidRDefault="00000000">
            <w:pPr>
              <w:adjustRightInd w:val="0"/>
              <w:snapToGrid w:val="0"/>
              <w:jc w:val="center"/>
              <w:rPr>
                <w:color w:val="000000"/>
                <w:kern w:val="0"/>
                <w:sz w:val="18"/>
                <w:szCs w:val="18"/>
              </w:rPr>
            </w:pPr>
            <w:r>
              <w:rPr>
                <w:color w:val="000000"/>
                <w:kern w:val="0"/>
                <w:sz w:val="18"/>
                <w:szCs w:val="18"/>
              </w:rPr>
              <w:t>绿色施工评价为合格</w:t>
            </w:r>
          </w:p>
        </w:tc>
        <w:tc>
          <w:tcPr>
            <w:tcW w:w="850" w:type="dxa"/>
            <w:tcBorders>
              <w:top w:val="nil"/>
              <w:left w:val="nil"/>
              <w:bottom w:val="single" w:sz="8" w:space="0" w:color="auto"/>
              <w:right w:val="single" w:sz="8" w:space="0" w:color="auto"/>
            </w:tcBorders>
            <w:shd w:val="clear" w:color="auto" w:fill="auto"/>
            <w:vAlign w:val="center"/>
          </w:tcPr>
          <w:p w14:paraId="10B28AAB" w14:textId="77777777" w:rsidR="00C21353" w:rsidRDefault="00000000">
            <w:pPr>
              <w:adjustRightInd w:val="0"/>
              <w:snapToGrid w:val="0"/>
              <w:jc w:val="center"/>
              <w:rPr>
                <w:color w:val="000000"/>
                <w:kern w:val="0"/>
                <w:sz w:val="18"/>
                <w:szCs w:val="18"/>
              </w:rPr>
            </w:pPr>
            <w:r>
              <w:rPr>
                <w:color w:val="000000"/>
                <w:kern w:val="0"/>
                <w:sz w:val="18"/>
                <w:szCs w:val="18"/>
              </w:rPr>
              <w:t>1</w:t>
            </w:r>
          </w:p>
        </w:tc>
        <w:tc>
          <w:tcPr>
            <w:tcW w:w="693" w:type="dxa"/>
            <w:vMerge w:val="restart"/>
            <w:tcBorders>
              <w:top w:val="nil"/>
              <w:left w:val="single" w:sz="8" w:space="0" w:color="auto"/>
              <w:bottom w:val="single" w:sz="8" w:space="0" w:color="auto"/>
              <w:right w:val="single" w:sz="8" w:space="0" w:color="auto"/>
            </w:tcBorders>
            <w:shd w:val="clear" w:color="auto" w:fill="auto"/>
            <w:vAlign w:val="center"/>
          </w:tcPr>
          <w:p w14:paraId="2C7E857C"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850" w:type="dxa"/>
            <w:tcBorders>
              <w:top w:val="nil"/>
              <w:left w:val="nil"/>
              <w:bottom w:val="single" w:sz="8" w:space="0" w:color="auto"/>
              <w:right w:val="single" w:sz="8" w:space="0" w:color="auto"/>
            </w:tcBorders>
            <w:shd w:val="clear" w:color="auto" w:fill="auto"/>
            <w:vAlign w:val="center"/>
          </w:tcPr>
          <w:p w14:paraId="0CD3A4D7" w14:textId="77777777" w:rsidR="00C21353" w:rsidRDefault="00000000">
            <w:pPr>
              <w:adjustRightInd w:val="0"/>
              <w:snapToGrid w:val="0"/>
              <w:jc w:val="center"/>
              <w:rPr>
                <w:color w:val="000000"/>
                <w:kern w:val="0"/>
                <w:sz w:val="18"/>
                <w:szCs w:val="18"/>
              </w:rPr>
            </w:pPr>
            <w:r>
              <w:rPr>
                <w:color w:val="000000"/>
                <w:kern w:val="0"/>
                <w:sz w:val="18"/>
                <w:szCs w:val="18"/>
              </w:rPr>
              <w:t>合格</w:t>
            </w:r>
          </w:p>
        </w:tc>
        <w:tc>
          <w:tcPr>
            <w:tcW w:w="681" w:type="dxa"/>
            <w:tcBorders>
              <w:top w:val="nil"/>
              <w:left w:val="nil"/>
              <w:bottom w:val="single" w:sz="8" w:space="0" w:color="auto"/>
              <w:right w:val="single" w:sz="8" w:space="0" w:color="auto"/>
            </w:tcBorders>
            <w:shd w:val="clear" w:color="auto" w:fill="auto"/>
            <w:vAlign w:val="center"/>
          </w:tcPr>
          <w:p w14:paraId="2E6787D3" w14:textId="77777777" w:rsidR="00C21353" w:rsidRDefault="00000000">
            <w:pPr>
              <w:adjustRightInd w:val="0"/>
              <w:snapToGrid w:val="0"/>
              <w:jc w:val="center"/>
              <w:rPr>
                <w:color w:val="000000"/>
                <w:kern w:val="0"/>
                <w:sz w:val="18"/>
                <w:szCs w:val="18"/>
              </w:rPr>
            </w:pPr>
            <w:r>
              <w:rPr>
                <w:color w:val="000000"/>
                <w:kern w:val="0"/>
                <w:sz w:val="18"/>
                <w:szCs w:val="18"/>
              </w:rPr>
              <w:t xml:space="preserve">1.0 </w:t>
            </w:r>
          </w:p>
        </w:tc>
      </w:tr>
      <w:tr w:rsidR="00C21353" w14:paraId="6E161771" w14:textId="77777777">
        <w:trPr>
          <w:trHeight w:val="407"/>
        </w:trPr>
        <w:tc>
          <w:tcPr>
            <w:tcW w:w="993" w:type="dxa"/>
            <w:vMerge/>
            <w:tcBorders>
              <w:top w:val="nil"/>
              <w:left w:val="single" w:sz="8" w:space="0" w:color="auto"/>
              <w:bottom w:val="single" w:sz="8" w:space="0" w:color="auto"/>
              <w:right w:val="single" w:sz="8" w:space="0" w:color="auto"/>
            </w:tcBorders>
            <w:shd w:val="clear" w:color="auto" w:fill="auto"/>
            <w:vAlign w:val="center"/>
          </w:tcPr>
          <w:p w14:paraId="29B539D6" w14:textId="77777777" w:rsidR="00C21353" w:rsidRDefault="00C21353">
            <w:pPr>
              <w:adjustRightInd w:val="0"/>
              <w:snapToGrid w:val="0"/>
              <w:jc w:val="center"/>
              <w:rPr>
                <w:color w:val="000000"/>
                <w:kern w:val="0"/>
                <w:sz w:val="18"/>
                <w:szCs w:val="18"/>
              </w:rPr>
            </w:pPr>
          </w:p>
        </w:tc>
        <w:tc>
          <w:tcPr>
            <w:tcW w:w="447" w:type="dxa"/>
            <w:vMerge/>
            <w:tcBorders>
              <w:top w:val="nil"/>
              <w:left w:val="single" w:sz="8" w:space="0" w:color="auto"/>
              <w:bottom w:val="single" w:sz="8" w:space="0" w:color="auto"/>
              <w:right w:val="single" w:sz="8" w:space="0" w:color="auto"/>
            </w:tcBorders>
            <w:shd w:val="clear" w:color="auto" w:fill="auto"/>
            <w:vAlign w:val="center"/>
          </w:tcPr>
          <w:p w14:paraId="287897D1" w14:textId="77777777" w:rsidR="00C21353" w:rsidRDefault="00C21353">
            <w:pPr>
              <w:adjustRightInd w:val="0"/>
              <w:snapToGrid w:val="0"/>
              <w:jc w:val="center"/>
              <w:rPr>
                <w:color w:val="000000"/>
                <w:kern w:val="0"/>
                <w:sz w:val="18"/>
                <w:szCs w:val="18"/>
              </w:rPr>
            </w:pPr>
          </w:p>
        </w:tc>
        <w:tc>
          <w:tcPr>
            <w:tcW w:w="840" w:type="dxa"/>
            <w:vMerge/>
            <w:tcBorders>
              <w:top w:val="nil"/>
              <w:left w:val="single" w:sz="8" w:space="0" w:color="auto"/>
              <w:bottom w:val="single" w:sz="8" w:space="0" w:color="auto"/>
              <w:right w:val="single" w:sz="8" w:space="0" w:color="auto"/>
            </w:tcBorders>
            <w:shd w:val="clear" w:color="auto" w:fill="auto"/>
            <w:vAlign w:val="center"/>
          </w:tcPr>
          <w:p w14:paraId="3564F4EF" w14:textId="77777777" w:rsidR="00C21353" w:rsidRDefault="00C21353">
            <w:pPr>
              <w:adjustRightInd w:val="0"/>
              <w:snapToGrid w:val="0"/>
              <w:jc w:val="center"/>
              <w:rPr>
                <w:color w:val="000000"/>
                <w:kern w:val="0"/>
                <w:sz w:val="18"/>
                <w:szCs w:val="18"/>
              </w:rPr>
            </w:pPr>
          </w:p>
        </w:tc>
        <w:tc>
          <w:tcPr>
            <w:tcW w:w="1964" w:type="dxa"/>
            <w:vMerge/>
            <w:tcBorders>
              <w:top w:val="nil"/>
              <w:left w:val="single" w:sz="8" w:space="0" w:color="auto"/>
              <w:bottom w:val="single" w:sz="8" w:space="0" w:color="auto"/>
              <w:right w:val="single" w:sz="8" w:space="0" w:color="auto"/>
            </w:tcBorders>
            <w:shd w:val="clear" w:color="auto" w:fill="auto"/>
            <w:vAlign w:val="center"/>
          </w:tcPr>
          <w:p w14:paraId="7D153DA7" w14:textId="77777777" w:rsidR="00C21353" w:rsidRDefault="00C21353">
            <w:pPr>
              <w:adjustRightInd w:val="0"/>
              <w:snapToGrid w:val="0"/>
              <w:jc w:val="center"/>
              <w:rPr>
                <w:color w:val="000000"/>
                <w:kern w:val="0"/>
                <w:sz w:val="18"/>
                <w:szCs w:val="18"/>
              </w:rPr>
            </w:pPr>
          </w:p>
        </w:tc>
        <w:tc>
          <w:tcPr>
            <w:tcW w:w="1852" w:type="dxa"/>
            <w:tcBorders>
              <w:top w:val="nil"/>
              <w:left w:val="nil"/>
              <w:bottom w:val="single" w:sz="8" w:space="0" w:color="auto"/>
              <w:right w:val="single" w:sz="8" w:space="0" w:color="auto"/>
            </w:tcBorders>
            <w:shd w:val="clear" w:color="auto" w:fill="auto"/>
            <w:vAlign w:val="center"/>
          </w:tcPr>
          <w:p w14:paraId="32EB1ECA" w14:textId="77777777" w:rsidR="00C21353" w:rsidRDefault="00000000">
            <w:pPr>
              <w:adjustRightInd w:val="0"/>
              <w:snapToGrid w:val="0"/>
              <w:jc w:val="center"/>
              <w:rPr>
                <w:color w:val="000000"/>
                <w:kern w:val="0"/>
                <w:sz w:val="18"/>
                <w:szCs w:val="18"/>
              </w:rPr>
            </w:pPr>
            <w:r>
              <w:rPr>
                <w:color w:val="000000"/>
                <w:kern w:val="0"/>
                <w:sz w:val="18"/>
                <w:szCs w:val="18"/>
              </w:rPr>
              <w:t>绿色施工评价为优良</w:t>
            </w:r>
          </w:p>
        </w:tc>
        <w:tc>
          <w:tcPr>
            <w:tcW w:w="850" w:type="dxa"/>
            <w:tcBorders>
              <w:top w:val="nil"/>
              <w:left w:val="nil"/>
              <w:bottom w:val="single" w:sz="8" w:space="0" w:color="auto"/>
              <w:right w:val="single" w:sz="8" w:space="0" w:color="auto"/>
            </w:tcBorders>
            <w:shd w:val="clear" w:color="auto" w:fill="auto"/>
            <w:vAlign w:val="center"/>
          </w:tcPr>
          <w:p w14:paraId="0108ED40" w14:textId="77777777" w:rsidR="00C21353" w:rsidRDefault="00000000">
            <w:pPr>
              <w:adjustRightInd w:val="0"/>
              <w:snapToGrid w:val="0"/>
              <w:jc w:val="center"/>
              <w:rPr>
                <w:color w:val="000000"/>
                <w:kern w:val="0"/>
                <w:sz w:val="18"/>
                <w:szCs w:val="18"/>
              </w:rPr>
            </w:pPr>
            <w:r>
              <w:rPr>
                <w:color w:val="000000"/>
                <w:kern w:val="0"/>
                <w:sz w:val="18"/>
                <w:szCs w:val="18"/>
              </w:rPr>
              <w:t>1.5</w:t>
            </w:r>
          </w:p>
        </w:tc>
        <w:tc>
          <w:tcPr>
            <w:tcW w:w="693" w:type="dxa"/>
            <w:vMerge/>
            <w:tcBorders>
              <w:top w:val="nil"/>
              <w:left w:val="single" w:sz="8" w:space="0" w:color="auto"/>
              <w:bottom w:val="single" w:sz="8" w:space="0" w:color="auto"/>
              <w:right w:val="single" w:sz="8" w:space="0" w:color="auto"/>
            </w:tcBorders>
            <w:shd w:val="clear" w:color="auto" w:fill="auto"/>
            <w:vAlign w:val="center"/>
          </w:tcPr>
          <w:p w14:paraId="4E8256C3" w14:textId="77777777" w:rsidR="00C21353" w:rsidRDefault="00C21353">
            <w:pPr>
              <w:adjustRightInd w:val="0"/>
              <w:snapToGrid w:val="0"/>
              <w:jc w:val="center"/>
              <w:rPr>
                <w:color w:val="000000"/>
                <w:kern w:val="0"/>
                <w:sz w:val="18"/>
                <w:szCs w:val="18"/>
              </w:rPr>
            </w:pPr>
          </w:p>
        </w:tc>
        <w:tc>
          <w:tcPr>
            <w:tcW w:w="850" w:type="dxa"/>
            <w:tcBorders>
              <w:top w:val="nil"/>
              <w:left w:val="nil"/>
              <w:bottom w:val="single" w:sz="8" w:space="0" w:color="auto"/>
              <w:right w:val="single" w:sz="8" w:space="0" w:color="auto"/>
            </w:tcBorders>
            <w:shd w:val="clear" w:color="auto" w:fill="auto"/>
            <w:vAlign w:val="center"/>
          </w:tcPr>
          <w:p w14:paraId="79475E9D"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681" w:type="dxa"/>
            <w:tcBorders>
              <w:top w:val="nil"/>
              <w:left w:val="nil"/>
              <w:bottom w:val="single" w:sz="8" w:space="0" w:color="auto"/>
              <w:right w:val="single" w:sz="8" w:space="0" w:color="auto"/>
            </w:tcBorders>
            <w:shd w:val="clear" w:color="auto" w:fill="auto"/>
            <w:vAlign w:val="center"/>
          </w:tcPr>
          <w:p w14:paraId="4205A84B" w14:textId="77777777" w:rsidR="00C21353" w:rsidRDefault="00000000">
            <w:pPr>
              <w:adjustRightInd w:val="0"/>
              <w:snapToGrid w:val="0"/>
              <w:jc w:val="center"/>
              <w:rPr>
                <w:color w:val="000000"/>
                <w:kern w:val="0"/>
                <w:sz w:val="18"/>
                <w:szCs w:val="18"/>
              </w:rPr>
            </w:pPr>
            <w:r>
              <w:rPr>
                <w:color w:val="000000"/>
                <w:kern w:val="0"/>
                <w:sz w:val="18"/>
                <w:szCs w:val="18"/>
              </w:rPr>
              <w:t>-</w:t>
            </w:r>
          </w:p>
        </w:tc>
      </w:tr>
      <w:tr w:rsidR="00C21353" w14:paraId="13D2763D" w14:textId="77777777">
        <w:trPr>
          <w:trHeight w:val="461"/>
        </w:trPr>
        <w:tc>
          <w:tcPr>
            <w:tcW w:w="993" w:type="dxa"/>
            <w:vMerge/>
            <w:tcBorders>
              <w:top w:val="nil"/>
              <w:left w:val="single" w:sz="8" w:space="0" w:color="auto"/>
              <w:bottom w:val="single" w:sz="8" w:space="0" w:color="auto"/>
              <w:right w:val="single" w:sz="8" w:space="0" w:color="auto"/>
            </w:tcBorders>
            <w:shd w:val="clear" w:color="auto" w:fill="auto"/>
            <w:vAlign w:val="center"/>
          </w:tcPr>
          <w:p w14:paraId="608E2DDB" w14:textId="77777777" w:rsidR="00C21353" w:rsidRDefault="00C21353">
            <w:pPr>
              <w:adjustRightInd w:val="0"/>
              <w:snapToGrid w:val="0"/>
              <w:jc w:val="center"/>
              <w:rPr>
                <w:color w:val="000000"/>
                <w:kern w:val="0"/>
                <w:sz w:val="18"/>
                <w:szCs w:val="18"/>
              </w:rPr>
            </w:pPr>
          </w:p>
        </w:tc>
        <w:tc>
          <w:tcPr>
            <w:tcW w:w="447" w:type="dxa"/>
            <w:vMerge/>
            <w:tcBorders>
              <w:top w:val="nil"/>
              <w:left w:val="single" w:sz="8" w:space="0" w:color="auto"/>
              <w:bottom w:val="single" w:sz="8" w:space="0" w:color="auto"/>
              <w:right w:val="single" w:sz="8" w:space="0" w:color="auto"/>
            </w:tcBorders>
            <w:shd w:val="clear" w:color="auto" w:fill="auto"/>
            <w:vAlign w:val="center"/>
          </w:tcPr>
          <w:p w14:paraId="4982024D" w14:textId="77777777" w:rsidR="00C21353" w:rsidRDefault="00C21353">
            <w:pPr>
              <w:adjustRightInd w:val="0"/>
              <w:snapToGrid w:val="0"/>
              <w:jc w:val="center"/>
              <w:rPr>
                <w:color w:val="000000"/>
                <w:kern w:val="0"/>
                <w:sz w:val="18"/>
                <w:szCs w:val="18"/>
              </w:rPr>
            </w:pPr>
          </w:p>
        </w:tc>
        <w:tc>
          <w:tcPr>
            <w:tcW w:w="840" w:type="dxa"/>
            <w:vMerge/>
            <w:tcBorders>
              <w:top w:val="nil"/>
              <w:left w:val="single" w:sz="8" w:space="0" w:color="auto"/>
              <w:bottom w:val="single" w:sz="8" w:space="0" w:color="auto"/>
              <w:right w:val="single" w:sz="8" w:space="0" w:color="auto"/>
            </w:tcBorders>
            <w:shd w:val="clear" w:color="auto" w:fill="auto"/>
            <w:vAlign w:val="center"/>
          </w:tcPr>
          <w:p w14:paraId="1B9F125A" w14:textId="77777777" w:rsidR="00C21353" w:rsidRDefault="00C21353">
            <w:pPr>
              <w:adjustRightInd w:val="0"/>
              <w:snapToGrid w:val="0"/>
              <w:jc w:val="center"/>
              <w:rPr>
                <w:color w:val="000000"/>
                <w:kern w:val="0"/>
                <w:sz w:val="18"/>
                <w:szCs w:val="18"/>
              </w:rPr>
            </w:pPr>
          </w:p>
        </w:tc>
        <w:tc>
          <w:tcPr>
            <w:tcW w:w="1964" w:type="dxa"/>
            <w:tcBorders>
              <w:top w:val="nil"/>
              <w:left w:val="nil"/>
              <w:bottom w:val="single" w:sz="8" w:space="0" w:color="auto"/>
              <w:right w:val="single" w:sz="8" w:space="0" w:color="auto"/>
            </w:tcBorders>
            <w:shd w:val="clear" w:color="auto" w:fill="auto"/>
            <w:vAlign w:val="center"/>
          </w:tcPr>
          <w:p w14:paraId="408FBA06" w14:textId="77777777" w:rsidR="00C21353" w:rsidRDefault="00000000">
            <w:pPr>
              <w:adjustRightInd w:val="0"/>
              <w:snapToGrid w:val="0"/>
              <w:jc w:val="center"/>
              <w:rPr>
                <w:color w:val="000000"/>
                <w:kern w:val="0"/>
                <w:sz w:val="18"/>
                <w:szCs w:val="18"/>
              </w:rPr>
            </w:pPr>
            <w:r>
              <w:rPr>
                <w:color w:val="000000"/>
                <w:kern w:val="0"/>
                <w:sz w:val="18"/>
                <w:szCs w:val="18"/>
              </w:rPr>
              <w:t>工程总承包</w:t>
            </w:r>
          </w:p>
        </w:tc>
        <w:tc>
          <w:tcPr>
            <w:tcW w:w="1852" w:type="dxa"/>
            <w:tcBorders>
              <w:top w:val="nil"/>
              <w:left w:val="nil"/>
              <w:bottom w:val="single" w:sz="8" w:space="0" w:color="auto"/>
              <w:right w:val="single" w:sz="8" w:space="0" w:color="auto"/>
            </w:tcBorders>
            <w:shd w:val="clear" w:color="auto" w:fill="auto"/>
            <w:vAlign w:val="center"/>
          </w:tcPr>
          <w:p w14:paraId="64E03BEA" w14:textId="77777777" w:rsidR="00C21353" w:rsidRDefault="00000000">
            <w:pPr>
              <w:adjustRightInd w:val="0"/>
              <w:snapToGrid w:val="0"/>
              <w:jc w:val="center"/>
              <w:rPr>
                <w:color w:val="000000"/>
                <w:kern w:val="0"/>
                <w:sz w:val="18"/>
                <w:szCs w:val="18"/>
              </w:rPr>
            </w:pPr>
            <w:r>
              <w:rPr>
                <w:color w:val="000000"/>
                <w:kern w:val="0"/>
                <w:sz w:val="18"/>
                <w:szCs w:val="18"/>
              </w:rPr>
              <w:t>一家单位</w:t>
            </w:r>
            <w:r>
              <w:rPr>
                <w:color w:val="000000"/>
                <w:kern w:val="0"/>
                <w:sz w:val="18"/>
                <w:szCs w:val="18"/>
              </w:rPr>
              <w:t>/</w:t>
            </w:r>
            <w:r>
              <w:rPr>
                <w:color w:val="000000"/>
                <w:kern w:val="0"/>
                <w:sz w:val="18"/>
                <w:szCs w:val="18"/>
              </w:rPr>
              <w:t>联合体单位</w:t>
            </w:r>
          </w:p>
        </w:tc>
        <w:tc>
          <w:tcPr>
            <w:tcW w:w="850" w:type="dxa"/>
            <w:tcBorders>
              <w:top w:val="nil"/>
              <w:left w:val="nil"/>
              <w:bottom w:val="single" w:sz="8" w:space="0" w:color="auto"/>
              <w:right w:val="single" w:sz="8" w:space="0" w:color="auto"/>
            </w:tcBorders>
            <w:shd w:val="clear" w:color="auto" w:fill="auto"/>
            <w:vAlign w:val="center"/>
          </w:tcPr>
          <w:p w14:paraId="096761A5" w14:textId="77777777" w:rsidR="00C21353" w:rsidRDefault="00000000">
            <w:pPr>
              <w:adjustRightInd w:val="0"/>
              <w:snapToGrid w:val="0"/>
              <w:jc w:val="center"/>
              <w:rPr>
                <w:color w:val="000000"/>
                <w:kern w:val="0"/>
                <w:sz w:val="18"/>
                <w:szCs w:val="18"/>
              </w:rPr>
            </w:pPr>
            <w:r>
              <w:rPr>
                <w:color w:val="000000"/>
                <w:kern w:val="0"/>
                <w:sz w:val="18"/>
                <w:szCs w:val="18"/>
              </w:rPr>
              <w:t>0.5</w:t>
            </w:r>
          </w:p>
        </w:tc>
        <w:tc>
          <w:tcPr>
            <w:tcW w:w="693" w:type="dxa"/>
            <w:tcBorders>
              <w:top w:val="nil"/>
              <w:left w:val="nil"/>
              <w:bottom w:val="single" w:sz="8" w:space="0" w:color="auto"/>
              <w:right w:val="single" w:sz="8" w:space="0" w:color="auto"/>
            </w:tcBorders>
            <w:shd w:val="clear" w:color="auto" w:fill="auto"/>
            <w:vAlign w:val="center"/>
          </w:tcPr>
          <w:p w14:paraId="5E199E0D"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850" w:type="dxa"/>
            <w:tcBorders>
              <w:top w:val="nil"/>
              <w:left w:val="nil"/>
              <w:bottom w:val="single" w:sz="8" w:space="0" w:color="auto"/>
              <w:right w:val="single" w:sz="8" w:space="0" w:color="auto"/>
            </w:tcBorders>
            <w:shd w:val="clear" w:color="auto" w:fill="auto"/>
            <w:vAlign w:val="center"/>
          </w:tcPr>
          <w:p w14:paraId="17D151E2" w14:textId="77777777" w:rsidR="00C21353" w:rsidRDefault="00000000">
            <w:pPr>
              <w:adjustRightInd w:val="0"/>
              <w:snapToGrid w:val="0"/>
              <w:jc w:val="center"/>
              <w:rPr>
                <w:color w:val="000000"/>
                <w:kern w:val="0"/>
                <w:sz w:val="18"/>
                <w:szCs w:val="18"/>
              </w:rPr>
            </w:pPr>
            <w:r>
              <w:rPr>
                <w:color w:val="000000"/>
                <w:kern w:val="0"/>
                <w:sz w:val="18"/>
                <w:szCs w:val="18"/>
              </w:rPr>
              <w:t>-</w:t>
            </w:r>
          </w:p>
        </w:tc>
        <w:tc>
          <w:tcPr>
            <w:tcW w:w="681" w:type="dxa"/>
            <w:tcBorders>
              <w:top w:val="nil"/>
              <w:left w:val="nil"/>
              <w:bottom w:val="single" w:sz="8" w:space="0" w:color="auto"/>
              <w:right w:val="single" w:sz="8" w:space="0" w:color="auto"/>
            </w:tcBorders>
            <w:shd w:val="clear" w:color="auto" w:fill="auto"/>
            <w:vAlign w:val="center"/>
          </w:tcPr>
          <w:p w14:paraId="543F19ED" w14:textId="77777777" w:rsidR="00C21353" w:rsidRDefault="00000000">
            <w:pPr>
              <w:adjustRightInd w:val="0"/>
              <w:snapToGrid w:val="0"/>
              <w:jc w:val="center"/>
              <w:rPr>
                <w:color w:val="000000"/>
                <w:kern w:val="0"/>
                <w:sz w:val="18"/>
                <w:szCs w:val="18"/>
              </w:rPr>
            </w:pPr>
            <w:r>
              <w:rPr>
                <w:color w:val="000000"/>
                <w:kern w:val="0"/>
                <w:sz w:val="18"/>
                <w:szCs w:val="18"/>
              </w:rPr>
              <w:t>-</w:t>
            </w:r>
          </w:p>
        </w:tc>
      </w:tr>
      <w:tr w:rsidR="00C21353" w14:paraId="3002C336" w14:textId="77777777">
        <w:trPr>
          <w:trHeight w:val="306"/>
        </w:trPr>
        <w:tc>
          <w:tcPr>
            <w:tcW w:w="848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0C0EAD2C" w14:textId="77777777" w:rsidR="00C21353" w:rsidRDefault="00000000">
            <w:pPr>
              <w:adjustRightInd w:val="0"/>
              <w:snapToGrid w:val="0"/>
              <w:jc w:val="center"/>
              <w:rPr>
                <w:color w:val="000000"/>
                <w:kern w:val="0"/>
                <w:sz w:val="18"/>
                <w:szCs w:val="18"/>
              </w:rPr>
            </w:pPr>
            <w:r>
              <w:rPr>
                <w:color w:val="000000"/>
                <w:kern w:val="0"/>
                <w:sz w:val="18"/>
                <w:szCs w:val="18"/>
              </w:rPr>
              <w:t>合计</w:t>
            </w:r>
          </w:p>
        </w:tc>
        <w:tc>
          <w:tcPr>
            <w:tcW w:w="681" w:type="dxa"/>
            <w:tcBorders>
              <w:top w:val="nil"/>
              <w:left w:val="nil"/>
              <w:bottom w:val="single" w:sz="8" w:space="0" w:color="auto"/>
              <w:right w:val="single" w:sz="8" w:space="0" w:color="auto"/>
            </w:tcBorders>
            <w:shd w:val="clear" w:color="auto" w:fill="auto"/>
            <w:noWrap/>
            <w:vAlign w:val="center"/>
          </w:tcPr>
          <w:p w14:paraId="2A162E81" w14:textId="77777777" w:rsidR="00C21353" w:rsidRDefault="00000000">
            <w:pPr>
              <w:adjustRightInd w:val="0"/>
              <w:snapToGrid w:val="0"/>
              <w:jc w:val="center"/>
              <w:rPr>
                <w:color w:val="000000"/>
                <w:kern w:val="0"/>
                <w:sz w:val="18"/>
                <w:szCs w:val="18"/>
              </w:rPr>
            </w:pPr>
            <w:r>
              <w:rPr>
                <w:color w:val="000000"/>
                <w:kern w:val="0"/>
                <w:sz w:val="18"/>
                <w:szCs w:val="18"/>
              </w:rPr>
              <w:t xml:space="preserve">50.9 </w:t>
            </w:r>
          </w:p>
        </w:tc>
      </w:tr>
      <w:tr w:rsidR="00C21353" w14:paraId="370448A1" w14:textId="77777777">
        <w:trPr>
          <w:trHeight w:val="306"/>
        </w:trPr>
        <w:tc>
          <w:tcPr>
            <w:tcW w:w="848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7507B8DE" w14:textId="77777777" w:rsidR="00C21353" w:rsidRDefault="00000000">
            <w:pPr>
              <w:adjustRightInd w:val="0"/>
              <w:snapToGrid w:val="0"/>
              <w:jc w:val="center"/>
              <w:rPr>
                <w:color w:val="000000"/>
                <w:kern w:val="0"/>
                <w:sz w:val="18"/>
                <w:szCs w:val="18"/>
              </w:rPr>
            </w:pPr>
            <w:r>
              <w:rPr>
                <w:color w:val="000000"/>
                <w:kern w:val="0"/>
                <w:sz w:val="18"/>
                <w:szCs w:val="18"/>
              </w:rPr>
              <w:t>装配率</w:t>
            </w:r>
          </w:p>
        </w:tc>
        <w:tc>
          <w:tcPr>
            <w:tcW w:w="681" w:type="dxa"/>
            <w:tcBorders>
              <w:top w:val="nil"/>
              <w:left w:val="nil"/>
              <w:bottom w:val="single" w:sz="8" w:space="0" w:color="auto"/>
              <w:right w:val="single" w:sz="8" w:space="0" w:color="auto"/>
            </w:tcBorders>
            <w:shd w:val="clear" w:color="auto" w:fill="auto"/>
            <w:noWrap/>
            <w:vAlign w:val="center"/>
          </w:tcPr>
          <w:p w14:paraId="444C1D13" w14:textId="77777777" w:rsidR="00C21353" w:rsidRDefault="00000000">
            <w:pPr>
              <w:adjustRightInd w:val="0"/>
              <w:snapToGrid w:val="0"/>
              <w:jc w:val="center"/>
              <w:rPr>
                <w:color w:val="000000"/>
                <w:kern w:val="0"/>
                <w:sz w:val="18"/>
                <w:szCs w:val="18"/>
              </w:rPr>
            </w:pPr>
            <w:r>
              <w:rPr>
                <w:color w:val="000000"/>
                <w:kern w:val="0"/>
                <w:sz w:val="18"/>
                <w:szCs w:val="18"/>
              </w:rPr>
              <w:t>50.9%</w:t>
            </w:r>
          </w:p>
        </w:tc>
      </w:tr>
    </w:tbl>
    <w:p w14:paraId="3A632374"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rPr>
      </w:pPr>
      <w:r>
        <w:rPr>
          <w:rFonts w:ascii="方正仿宋_GBK" w:eastAsia="方正仿宋_GBK" w:hAnsi="方正仿宋_GBK" w:cs="方正仿宋_GBK" w:hint="eastAsia"/>
          <w:sz w:val="32"/>
        </w:rPr>
        <w:t>1.5.1 广州市标准</w:t>
      </w:r>
    </w:p>
    <w:p w14:paraId="0853E040" w14:textId="77777777" w:rsidR="00C21353" w:rsidRDefault="00000000">
      <w:pPr>
        <w:pStyle w:val="a7"/>
        <w:spacing w:line="360" w:lineRule="auto"/>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本项目A栋、B栋采用广州市《装配式建筑评价标准》DB 4401/T 151-2022进行评价，设计阶段预评价满足以下条件（具体得分详见评分表）：</w:t>
      </w:r>
    </w:p>
    <w:p w14:paraId="14CEB931" w14:textId="77777777" w:rsidR="00C21353" w:rsidRDefault="00000000">
      <w:pPr>
        <w:pStyle w:val="a7"/>
        <w:spacing w:line="360" w:lineRule="auto"/>
        <w:ind w:left="8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lang w:val="en-US"/>
        </w:rPr>
        <w:t>1.</w:t>
      </w:r>
      <w:r>
        <w:rPr>
          <w:rFonts w:ascii="方正仿宋_GBK" w:eastAsia="方正仿宋_GBK" w:hAnsi="方正仿宋_GBK" w:cs="方正仿宋_GBK" w:hint="eastAsia"/>
          <w:sz w:val="32"/>
          <w:szCs w:val="32"/>
        </w:rPr>
        <w:t>标准化设计≥1分</w:t>
      </w:r>
    </w:p>
    <w:p w14:paraId="59A33A48" w14:textId="77777777" w:rsidR="00C21353" w:rsidRDefault="00000000">
      <w:pPr>
        <w:pStyle w:val="a7"/>
        <w:spacing w:line="360" w:lineRule="auto"/>
        <w:ind w:left="8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lang w:val="en-US"/>
        </w:rPr>
        <w:t>2.</w:t>
      </w:r>
      <w:r>
        <w:rPr>
          <w:rFonts w:ascii="方正仿宋_GBK" w:eastAsia="方正仿宋_GBK" w:hAnsi="方正仿宋_GBK" w:cs="方正仿宋_GBK" w:hint="eastAsia"/>
          <w:sz w:val="32"/>
          <w:szCs w:val="32"/>
        </w:rPr>
        <w:t>主体结构≥20分；</w:t>
      </w:r>
    </w:p>
    <w:p w14:paraId="65FFBFCF" w14:textId="77777777" w:rsidR="00C21353" w:rsidRDefault="00000000">
      <w:pPr>
        <w:pStyle w:val="a7"/>
        <w:spacing w:line="360" w:lineRule="auto"/>
        <w:ind w:left="8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lang w:val="en-US"/>
        </w:rPr>
        <w:t>3.</w:t>
      </w:r>
      <w:r>
        <w:rPr>
          <w:rFonts w:ascii="方正仿宋_GBK" w:eastAsia="方正仿宋_GBK" w:hAnsi="方正仿宋_GBK" w:cs="方正仿宋_GBK" w:hint="eastAsia"/>
          <w:sz w:val="32"/>
          <w:szCs w:val="32"/>
        </w:rPr>
        <w:t>围护墙及内隔墙均≥5分；</w:t>
      </w:r>
    </w:p>
    <w:p w14:paraId="1F6E585F" w14:textId="77777777" w:rsidR="00C21353" w:rsidRDefault="00000000">
      <w:pPr>
        <w:pStyle w:val="a7"/>
        <w:spacing w:line="360" w:lineRule="auto"/>
        <w:ind w:left="8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lang w:val="en-US"/>
        </w:rPr>
        <w:t>4.</w:t>
      </w:r>
      <w:r>
        <w:rPr>
          <w:rFonts w:ascii="方正仿宋_GBK" w:eastAsia="方正仿宋_GBK" w:hAnsi="方正仿宋_GBK" w:cs="方正仿宋_GBK" w:hint="eastAsia"/>
          <w:sz w:val="32"/>
          <w:szCs w:val="32"/>
        </w:rPr>
        <w:t>采用全装修；</w:t>
      </w:r>
    </w:p>
    <w:p w14:paraId="6740E4C3" w14:textId="77777777" w:rsidR="00C21353" w:rsidRDefault="00000000">
      <w:pPr>
        <w:pStyle w:val="a7"/>
        <w:spacing w:line="360" w:lineRule="auto"/>
        <w:ind w:left="8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lang w:val="en-US"/>
        </w:rPr>
        <w:t>5.</w:t>
      </w:r>
      <w:r>
        <w:rPr>
          <w:rFonts w:ascii="方正仿宋_GBK" w:eastAsia="方正仿宋_GBK" w:hAnsi="方正仿宋_GBK" w:cs="方正仿宋_GBK" w:hint="eastAsia"/>
          <w:sz w:val="32"/>
          <w:szCs w:val="32"/>
        </w:rPr>
        <w:t>装配率≥50%；</w:t>
      </w:r>
    </w:p>
    <w:p w14:paraId="3F950C25" w14:textId="77777777" w:rsidR="00C21353" w:rsidRDefault="00000000">
      <w:pPr>
        <w:pStyle w:val="a7"/>
        <w:spacing w:line="360" w:lineRule="auto"/>
        <w:ind w:left="42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评价为基本级装配式建筑。</w:t>
      </w:r>
    </w:p>
    <w:p w14:paraId="53FFB238"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【不得随意调整得分表</w:t>
      </w:r>
      <w:r>
        <w:rPr>
          <w:rFonts w:ascii="楷体" w:eastAsia="楷体" w:hAnsi="楷体" w:cs="Times New Roman" w:hint="eastAsia"/>
          <w:sz w:val="24"/>
          <w:lang w:val="en-US"/>
        </w:rPr>
        <w:t>的</w:t>
      </w:r>
      <w:r>
        <w:rPr>
          <w:rFonts w:ascii="楷体" w:eastAsia="楷体" w:hAnsi="楷体" w:cs="Times New Roman"/>
          <w:sz w:val="24"/>
          <w:lang w:val="en-US"/>
        </w:rPr>
        <w:t>文字行距、字高，表格中直接填数据】</w:t>
      </w:r>
    </w:p>
    <w:p w14:paraId="1364F2D3" w14:textId="77777777" w:rsidR="00C21353" w:rsidRDefault="00000000">
      <w:pPr>
        <w:pStyle w:val="aff2"/>
        <w:numPr>
          <w:ilvl w:val="0"/>
          <w:numId w:val="3"/>
        </w:numPr>
        <w:adjustRightInd w:val="0"/>
        <w:ind w:firstLineChars="0"/>
        <w:jc w:val="center"/>
        <w:textAlignment w:val="center"/>
        <w:rPr>
          <w:rFonts w:ascii="Times New Roman" w:hAnsi="Times New Roman"/>
          <w:bCs/>
          <w:kern w:val="0"/>
          <w:sz w:val="24"/>
          <w:szCs w:val="21"/>
        </w:rPr>
      </w:pPr>
      <w:r>
        <w:rPr>
          <w:rFonts w:ascii="Times New Roman" w:hAnsi="Times New Roman"/>
          <w:bCs/>
          <w:kern w:val="0"/>
          <w:sz w:val="24"/>
          <w:szCs w:val="21"/>
        </w:rPr>
        <w:t>广州市装配式建筑评分表（</w:t>
      </w:r>
      <w:r>
        <w:rPr>
          <w:rFonts w:ascii="Times New Roman" w:hAnsi="Times New Roman"/>
          <w:bCs/>
          <w:kern w:val="0"/>
          <w:sz w:val="24"/>
          <w:szCs w:val="21"/>
        </w:rPr>
        <w:t>A</w:t>
      </w:r>
      <w:r>
        <w:rPr>
          <w:rFonts w:ascii="Times New Roman" w:hAnsi="Times New Roman"/>
          <w:bCs/>
          <w:kern w:val="0"/>
          <w:sz w:val="24"/>
          <w:szCs w:val="21"/>
        </w:rPr>
        <w:t>栋）</w:t>
      </w:r>
    </w:p>
    <w:tbl>
      <w:tblPr>
        <w:tblW w:w="965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983"/>
        <w:gridCol w:w="567"/>
        <w:gridCol w:w="2126"/>
        <w:gridCol w:w="2412"/>
        <w:gridCol w:w="752"/>
        <w:gridCol w:w="699"/>
        <w:gridCol w:w="752"/>
        <w:gridCol w:w="650"/>
        <w:gridCol w:w="712"/>
      </w:tblGrid>
      <w:tr w:rsidR="00C21353" w14:paraId="1534C4E5" w14:textId="77777777">
        <w:trPr>
          <w:trHeight w:val="222"/>
        </w:trPr>
        <w:tc>
          <w:tcPr>
            <w:tcW w:w="3676" w:type="dxa"/>
            <w:gridSpan w:val="3"/>
            <w:tcBorders>
              <w:top w:val="single" w:sz="8" w:space="0" w:color="auto"/>
              <w:bottom w:val="single" w:sz="6" w:space="0" w:color="auto"/>
            </w:tcBorders>
            <w:shd w:val="clear" w:color="auto" w:fill="auto"/>
            <w:vAlign w:val="center"/>
          </w:tcPr>
          <w:p w14:paraId="22C45262" w14:textId="77777777" w:rsidR="00C21353" w:rsidRDefault="00000000">
            <w:pPr>
              <w:adjustRightInd w:val="0"/>
              <w:snapToGrid w:val="0"/>
              <w:jc w:val="center"/>
              <w:rPr>
                <w:kern w:val="0"/>
                <w:sz w:val="18"/>
                <w:szCs w:val="18"/>
              </w:rPr>
            </w:pPr>
            <w:r>
              <w:rPr>
                <w:kern w:val="0"/>
                <w:sz w:val="18"/>
                <w:szCs w:val="18"/>
              </w:rPr>
              <w:lastRenderedPageBreak/>
              <w:t>评价项</w:t>
            </w:r>
          </w:p>
        </w:tc>
        <w:tc>
          <w:tcPr>
            <w:tcW w:w="2412" w:type="dxa"/>
            <w:tcBorders>
              <w:top w:val="single" w:sz="8" w:space="0" w:color="auto"/>
              <w:bottom w:val="single" w:sz="6" w:space="0" w:color="auto"/>
            </w:tcBorders>
            <w:shd w:val="clear" w:color="auto" w:fill="auto"/>
            <w:vAlign w:val="center"/>
          </w:tcPr>
          <w:p w14:paraId="60994940" w14:textId="77777777" w:rsidR="00C21353" w:rsidRDefault="00000000">
            <w:pPr>
              <w:adjustRightInd w:val="0"/>
              <w:snapToGrid w:val="0"/>
              <w:jc w:val="center"/>
              <w:rPr>
                <w:kern w:val="0"/>
                <w:sz w:val="18"/>
                <w:szCs w:val="18"/>
              </w:rPr>
            </w:pPr>
            <w:r>
              <w:rPr>
                <w:kern w:val="0"/>
                <w:sz w:val="18"/>
                <w:szCs w:val="18"/>
              </w:rPr>
              <w:t>评价要求</w:t>
            </w:r>
          </w:p>
        </w:tc>
        <w:tc>
          <w:tcPr>
            <w:tcW w:w="752" w:type="dxa"/>
            <w:tcBorders>
              <w:top w:val="single" w:sz="8" w:space="0" w:color="auto"/>
              <w:bottom w:val="single" w:sz="6" w:space="0" w:color="auto"/>
            </w:tcBorders>
            <w:shd w:val="clear" w:color="auto" w:fill="auto"/>
            <w:vAlign w:val="center"/>
          </w:tcPr>
          <w:p w14:paraId="739BF94F" w14:textId="77777777" w:rsidR="00C21353" w:rsidRDefault="00000000">
            <w:pPr>
              <w:adjustRightInd w:val="0"/>
              <w:snapToGrid w:val="0"/>
              <w:jc w:val="center"/>
              <w:rPr>
                <w:kern w:val="0"/>
                <w:sz w:val="18"/>
                <w:szCs w:val="18"/>
              </w:rPr>
            </w:pPr>
            <w:r>
              <w:rPr>
                <w:kern w:val="0"/>
                <w:sz w:val="18"/>
                <w:szCs w:val="18"/>
              </w:rPr>
              <w:t>评价分值</w:t>
            </w:r>
          </w:p>
        </w:tc>
        <w:tc>
          <w:tcPr>
            <w:tcW w:w="699" w:type="dxa"/>
            <w:tcBorders>
              <w:top w:val="single" w:sz="8" w:space="0" w:color="auto"/>
              <w:bottom w:val="single" w:sz="6" w:space="0" w:color="auto"/>
            </w:tcBorders>
            <w:shd w:val="clear" w:color="auto" w:fill="auto"/>
            <w:vAlign w:val="center"/>
          </w:tcPr>
          <w:p w14:paraId="41B83C77" w14:textId="77777777" w:rsidR="00C21353" w:rsidRDefault="00000000">
            <w:pPr>
              <w:adjustRightInd w:val="0"/>
              <w:snapToGrid w:val="0"/>
              <w:jc w:val="center"/>
              <w:rPr>
                <w:kern w:val="0"/>
                <w:sz w:val="18"/>
                <w:szCs w:val="18"/>
              </w:rPr>
            </w:pPr>
            <w:r>
              <w:rPr>
                <w:kern w:val="0"/>
                <w:sz w:val="18"/>
                <w:szCs w:val="18"/>
              </w:rPr>
              <w:t>最低</w:t>
            </w:r>
          </w:p>
          <w:p w14:paraId="53F4894E" w14:textId="77777777" w:rsidR="00C21353" w:rsidRDefault="00000000">
            <w:pPr>
              <w:adjustRightInd w:val="0"/>
              <w:snapToGrid w:val="0"/>
              <w:jc w:val="center"/>
              <w:rPr>
                <w:kern w:val="0"/>
                <w:sz w:val="18"/>
                <w:szCs w:val="18"/>
              </w:rPr>
            </w:pPr>
            <w:r>
              <w:rPr>
                <w:kern w:val="0"/>
                <w:sz w:val="18"/>
                <w:szCs w:val="18"/>
              </w:rPr>
              <w:t>分值</w:t>
            </w:r>
          </w:p>
        </w:tc>
        <w:tc>
          <w:tcPr>
            <w:tcW w:w="752" w:type="dxa"/>
            <w:tcBorders>
              <w:top w:val="single" w:sz="8" w:space="0" w:color="auto"/>
              <w:bottom w:val="single" w:sz="6" w:space="0" w:color="auto"/>
            </w:tcBorders>
            <w:shd w:val="clear" w:color="auto" w:fill="auto"/>
            <w:vAlign w:val="center"/>
          </w:tcPr>
          <w:p w14:paraId="67445AA3" w14:textId="77777777" w:rsidR="00C21353" w:rsidRDefault="00000000">
            <w:pPr>
              <w:adjustRightInd w:val="0"/>
              <w:snapToGrid w:val="0"/>
              <w:jc w:val="center"/>
              <w:rPr>
                <w:kern w:val="0"/>
                <w:sz w:val="18"/>
                <w:szCs w:val="18"/>
              </w:rPr>
            </w:pPr>
            <w:r>
              <w:rPr>
                <w:kern w:val="0"/>
                <w:sz w:val="18"/>
                <w:szCs w:val="18"/>
              </w:rPr>
              <w:t>项目</w:t>
            </w:r>
          </w:p>
          <w:p w14:paraId="44560F3C" w14:textId="77777777" w:rsidR="00C21353" w:rsidRDefault="00000000">
            <w:pPr>
              <w:adjustRightInd w:val="0"/>
              <w:snapToGrid w:val="0"/>
              <w:jc w:val="center"/>
              <w:rPr>
                <w:kern w:val="0"/>
                <w:sz w:val="18"/>
                <w:szCs w:val="18"/>
              </w:rPr>
            </w:pPr>
            <w:r>
              <w:rPr>
                <w:kern w:val="0"/>
                <w:sz w:val="18"/>
                <w:szCs w:val="18"/>
              </w:rPr>
              <w:t>比例</w:t>
            </w:r>
          </w:p>
        </w:tc>
        <w:tc>
          <w:tcPr>
            <w:tcW w:w="649" w:type="dxa"/>
            <w:tcBorders>
              <w:top w:val="single" w:sz="8" w:space="0" w:color="auto"/>
              <w:bottom w:val="single" w:sz="6" w:space="0" w:color="auto"/>
            </w:tcBorders>
            <w:shd w:val="clear" w:color="auto" w:fill="auto"/>
            <w:vAlign w:val="center"/>
          </w:tcPr>
          <w:p w14:paraId="3493397A" w14:textId="77777777" w:rsidR="00C21353" w:rsidRDefault="00000000">
            <w:pPr>
              <w:adjustRightInd w:val="0"/>
              <w:snapToGrid w:val="0"/>
              <w:jc w:val="center"/>
              <w:rPr>
                <w:kern w:val="0"/>
                <w:sz w:val="18"/>
                <w:szCs w:val="18"/>
              </w:rPr>
            </w:pPr>
            <w:r>
              <w:rPr>
                <w:kern w:val="0"/>
                <w:sz w:val="18"/>
                <w:szCs w:val="18"/>
              </w:rPr>
              <w:t>得分</w:t>
            </w:r>
          </w:p>
        </w:tc>
        <w:tc>
          <w:tcPr>
            <w:tcW w:w="712" w:type="dxa"/>
            <w:tcBorders>
              <w:top w:val="single" w:sz="8" w:space="0" w:color="auto"/>
              <w:bottom w:val="single" w:sz="6" w:space="0" w:color="auto"/>
            </w:tcBorders>
            <w:shd w:val="clear" w:color="auto" w:fill="auto"/>
            <w:vAlign w:val="center"/>
          </w:tcPr>
          <w:p w14:paraId="0F10DE81" w14:textId="77777777" w:rsidR="00C21353" w:rsidRDefault="00000000">
            <w:pPr>
              <w:adjustRightInd w:val="0"/>
              <w:snapToGrid w:val="0"/>
              <w:jc w:val="center"/>
              <w:rPr>
                <w:kern w:val="0"/>
                <w:sz w:val="18"/>
                <w:szCs w:val="18"/>
              </w:rPr>
            </w:pPr>
            <w:r>
              <w:rPr>
                <w:kern w:val="0"/>
                <w:sz w:val="18"/>
                <w:szCs w:val="18"/>
              </w:rPr>
              <w:t>小计</w:t>
            </w:r>
          </w:p>
        </w:tc>
      </w:tr>
      <w:tr w:rsidR="00C21353" w14:paraId="4124FE6D" w14:textId="77777777">
        <w:trPr>
          <w:trHeight w:val="252"/>
        </w:trPr>
        <w:tc>
          <w:tcPr>
            <w:tcW w:w="983" w:type="dxa"/>
            <w:vMerge w:val="restart"/>
            <w:shd w:val="clear" w:color="auto" w:fill="auto"/>
            <w:vAlign w:val="center"/>
          </w:tcPr>
          <w:p w14:paraId="24724A5A" w14:textId="77777777" w:rsidR="00C21353" w:rsidRDefault="00000000">
            <w:pPr>
              <w:adjustRightInd w:val="0"/>
              <w:snapToGrid w:val="0"/>
              <w:jc w:val="center"/>
              <w:rPr>
                <w:color w:val="000000"/>
                <w:kern w:val="0"/>
                <w:sz w:val="18"/>
                <w:szCs w:val="18"/>
              </w:rPr>
            </w:pPr>
            <w:r>
              <w:rPr>
                <w:i/>
                <w:iCs/>
                <w:color w:val="000000"/>
                <w:kern w:val="0"/>
                <w:sz w:val="18"/>
                <w:szCs w:val="18"/>
              </w:rPr>
              <w:t>Q</w:t>
            </w:r>
            <w:r>
              <w:rPr>
                <w:color w:val="000000"/>
                <w:kern w:val="0"/>
                <w:sz w:val="18"/>
                <w:szCs w:val="18"/>
                <w:vertAlign w:val="subscript"/>
              </w:rPr>
              <w:t>0</w:t>
            </w:r>
            <w:r>
              <w:rPr>
                <w:color w:val="000000"/>
                <w:kern w:val="0"/>
                <w:sz w:val="18"/>
                <w:szCs w:val="18"/>
              </w:rPr>
              <w:t>：标准化设计</w:t>
            </w:r>
          </w:p>
          <w:p w14:paraId="4F9B2B45" w14:textId="77777777" w:rsidR="00C21353" w:rsidRDefault="00000000">
            <w:pPr>
              <w:adjustRightInd w:val="0"/>
              <w:snapToGrid w:val="0"/>
              <w:jc w:val="center"/>
              <w:rPr>
                <w:i/>
                <w:iCs/>
                <w:color w:val="000000"/>
                <w:kern w:val="0"/>
                <w:sz w:val="18"/>
                <w:szCs w:val="18"/>
              </w:rPr>
            </w:pPr>
            <w:r>
              <w:rPr>
                <w:color w:val="000000"/>
                <w:kern w:val="0"/>
                <w:sz w:val="18"/>
                <w:szCs w:val="18"/>
              </w:rPr>
              <w:t>（</w:t>
            </w:r>
            <w:r>
              <w:rPr>
                <w:color w:val="000000"/>
                <w:kern w:val="0"/>
                <w:sz w:val="18"/>
                <w:szCs w:val="18"/>
              </w:rPr>
              <w:t>5</w:t>
            </w:r>
            <w:r>
              <w:rPr>
                <w:color w:val="000000"/>
                <w:kern w:val="0"/>
                <w:sz w:val="18"/>
                <w:szCs w:val="18"/>
              </w:rPr>
              <w:t>分）</w:t>
            </w:r>
          </w:p>
        </w:tc>
        <w:tc>
          <w:tcPr>
            <w:tcW w:w="567" w:type="dxa"/>
            <w:shd w:val="clear" w:color="auto" w:fill="auto"/>
            <w:vAlign w:val="center"/>
          </w:tcPr>
          <w:p w14:paraId="0ED7E856"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0a</w:t>
            </w:r>
          </w:p>
        </w:tc>
        <w:tc>
          <w:tcPr>
            <w:tcW w:w="2126" w:type="dxa"/>
            <w:tcBorders>
              <w:top w:val="single" w:sz="6" w:space="0" w:color="auto"/>
              <w:bottom w:val="single" w:sz="6" w:space="0" w:color="auto"/>
            </w:tcBorders>
            <w:shd w:val="clear" w:color="auto" w:fill="auto"/>
            <w:vAlign w:val="center"/>
          </w:tcPr>
          <w:p w14:paraId="0BF8DECC" w14:textId="77777777" w:rsidR="00C21353" w:rsidRDefault="00000000">
            <w:pPr>
              <w:adjustRightInd w:val="0"/>
              <w:snapToGrid w:val="0"/>
              <w:jc w:val="center"/>
              <w:rPr>
                <w:kern w:val="0"/>
                <w:sz w:val="18"/>
                <w:szCs w:val="18"/>
              </w:rPr>
            </w:pPr>
            <w:r>
              <w:rPr>
                <w:kern w:val="0"/>
                <w:sz w:val="18"/>
                <w:szCs w:val="18"/>
              </w:rPr>
              <w:t>平面布置标准化</w:t>
            </w:r>
          </w:p>
        </w:tc>
        <w:tc>
          <w:tcPr>
            <w:tcW w:w="2411" w:type="dxa"/>
            <w:tcBorders>
              <w:top w:val="single" w:sz="6" w:space="0" w:color="auto"/>
              <w:bottom w:val="single" w:sz="6" w:space="0" w:color="auto"/>
            </w:tcBorders>
            <w:shd w:val="clear" w:color="auto" w:fill="auto"/>
            <w:vAlign w:val="center"/>
          </w:tcPr>
          <w:p w14:paraId="6587EA62" w14:textId="77777777" w:rsidR="00C21353" w:rsidRDefault="00000000">
            <w:pPr>
              <w:adjustRightInd w:val="0"/>
              <w:snapToGrid w:val="0"/>
              <w:jc w:val="center"/>
              <w:rPr>
                <w:kern w:val="0"/>
                <w:sz w:val="18"/>
                <w:szCs w:val="18"/>
              </w:rPr>
            </w:pPr>
            <w:r>
              <w:rPr>
                <w:kern w:val="0"/>
                <w:sz w:val="18"/>
                <w:szCs w:val="18"/>
              </w:rPr>
              <w:t>50 %≤</w:t>
            </w:r>
            <w:r>
              <w:rPr>
                <w:kern w:val="0"/>
                <w:sz w:val="18"/>
                <w:szCs w:val="18"/>
              </w:rPr>
              <w:t>比例</w:t>
            </w:r>
          </w:p>
        </w:tc>
        <w:tc>
          <w:tcPr>
            <w:tcW w:w="752" w:type="dxa"/>
            <w:tcBorders>
              <w:top w:val="single" w:sz="6" w:space="0" w:color="auto"/>
              <w:bottom w:val="single" w:sz="6" w:space="0" w:color="auto"/>
            </w:tcBorders>
            <w:shd w:val="clear" w:color="auto" w:fill="auto"/>
            <w:vAlign w:val="center"/>
          </w:tcPr>
          <w:p w14:paraId="2A37AD3C" w14:textId="77777777" w:rsidR="00C21353" w:rsidRDefault="00000000">
            <w:pPr>
              <w:adjustRightInd w:val="0"/>
              <w:snapToGrid w:val="0"/>
              <w:jc w:val="center"/>
              <w:rPr>
                <w:w w:val="90"/>
                <w:kern w:val="0"/>
                <w:sz w:val="18"/>
                <w:szCs w:val="18"/>
              </w:rPr>
            </w:pPr>
            <w:r>
              <w:rPr>
                <w:w w:val="90"/>
                <w:kern w:val="0"/>
                <w:sz w:val="18"/>
                <w:szCs w:val="18"/>
              </w:rPr>
              <w:t>1</w:t>
            </w:r>
          </w:p>
        </w:tc>
        <w:tc>
          <w:tcPr>
            <w:tcW w:w="699" w:type="dxa"/>
            <w:vMerge w:val="restart"/>
            <w:tcBorders>
              <w:top w:val="single" w:sz="6" w:space="0" w:color="auto"/>
              <w:bottom w:val="single" w:sz="6" w:space="0" w:color="auto"/>
            </w:tcBorders>
            <w:shd w:val="clear" w:color="auto" w:fill="auto"/>
            <w:vAlign w:val="center"/>
          </w:tcPr>
          <w:p w14:paraId="34FDA566" w14:textId="77777777" w:rsidR="00C21353" w:rsidRDefault="00000000">
            <w:pPr>
              <w:adjustRightInd w:val="0"/>
              <w:snapToGrid w:val="0"/>
              <w:jc w:val="center"/>
              <w:rPr>
                <w:kern w:val="0"/>
                <w:sz w:val="18"/>
                <w:szCs w:val="18"/>
              </w:rPr>
            </w:pPr>
            <w:r>
              <w:rPr>
                <w:kern w:val="0"/>
                <w:sz w:val="18"/>
                <w:szCs w:val="18"/>
              </w:rPr>
              <w:t>1</w:t>
            </w:r>
          </w:p>
        </w:tc>
        <w:tc>
          <w:tcPr>
            <w:tcW w:w="752" w:type="dxa"/>
            <w:tcBorders>
              <w:top w:val="single" w:sz="6" w:space="0" w:color="auto"/>
              <w:bottom w:val="single" w:sz="6" w:space="0" w:color="auto"/>
            </w:tcBorders>
            <w:shd w:val="clear" w:color="auto" w:fill="auto"/>
            <w:vAlign w:val="center"/>
          </w:tcPr>
          <w:p w14:paraId="01BF024A" w14:textId="77777777" w:rsidR="00C21353" w:rsidRDefault="00C21353">
            <w:pPr>
              <w:adjustRightInd w:val="0"/>
              <w:snapToGrid w:val="0"/>
              <w:jc w:val="center"/>
              <w:rPr>
                <w:b/>
                <w:kern w:val="0"/>
                <w:sz w:val="18"/>
                <w:szCs w:val="18"/>
              </w:rPr>
            </w:pPr>
          </w:p>
        </w:tc>
        <w:tc>
          <w:tcPr>
            <w:tcW w:w="649" w:type="dxa"/>
            <w:tcBorders>
              <w:top w:val="single" w:sz="6" w:space="0" w:color="auto"/>
              <w:bottom w:val="single" w:sz="6" w:space="0" w:color="auto"/>
            </w:tcBorders>
            <w:shd w:val="clear" w:color="auto" w:fill="auto"/>
            <w:vAlign w:val="center"/>
          </w:tcPr>
          <w:p w14:paraId="17C78842" w14:textId="77777777" w:rsidR="00C21353" w:rsidRDefault="00C21353">
            <w:pPr>
              <w:adjustRightInd w:val="0"/>
              <w:snapToGrid w:val="0"/>
              <w:jc w:val="center"/>
              <w:rPr>
                <w:b/>
                <w:kern w:val="0"/>
                <w:sz w:val="18"/>
                <w:szCs w:val="18"/>
              </w:rPr>
            </w:pPr>
          </w:p>
        </w:tc>
        <w:tc>
          <w:tcPr>
            <w:tcW w:w="712" w:type="dxa"/>
            <w:vMerge w:val="restart"/>
            <w:tcBorders>
              <w:top w:val="single" w:sz="6" w:space="0" w:color="auto"/>
              <w:bottom w:val="single" w:sz="6" w:space="0" w:color="auto"/>
            </w:tcBorders>
            <w:shd w:val="clear" w:color="auto" w:fill="auto"/>
            <w:vAlign w:val="center"/>
          </w:tcPr>
          <w:p w14:paraId="5CC3085F" w14:textId="77777777" w:rsidR="00C21353" w:rsidRDefault="00000000">
            <w:pPr>
              <w:adjustRightInd w:val="0"/>
              <w:snapToGrid w:val="0"/>
              <w:jc w:val="center"/>
              <w:rPr>
                <w:color w:val="000000"/>
                <w:kern w:val="0"/>
                <w:sz w:val="18"/>
                <w:szCs w:val="18"/>
              </w:rPr>
            </w:pPr>
            <w:r>
              <w:rPr>
                <w:color w:val="000000"/>
                <w:kern w:val="0"/>
                <w:sz w:val="18"/>
                <w:szCs w:val="18"/>
              </w:rPr>
              <w:t xml:space="preserve">2.0 </w:t>
            </w:r>
          </w:p>
        </w:tc>
      </w:tr>
      <w:tr w:rsidR="00C21353" w14:paraId="232BAE85" w14:textId="77777777">
        <w:trPr>
          <w:trHeight w:val="398"/>
        </w:trPr>
        <w:tc>
          <w:tcPr>
            <w:tcW w:w="983" w:type="dxa"/>
            <w:vMerge/>
            <w:vAlign w:val="center"/>
          </w:tcPr>
          <w:p w14:paraId="4341743D" w14:textId="77777777" w:rsidR="00C21353" w:rsidRDefault="00C21353">
            <w:pPr>
              <w:adjustRightInd w:val="0"/>
              <w:snapToGrid w:val="0"/>
              <w:rPr>
                <w:i/>
                <w:iCs/>
                <w:kern w:val="0"/>
                <w:sz w:val="18"/>
                <w:szCs w:val="18"/>
              </w:rPr>
            </w:pPr>
          </w:p>
        </w:tc>
        <w:tc>
          <w:tcPr>
            <w:tcW w:w="567" w:type="dxa"/>
            <w:shd w:val="clear" w:color="auto" w:fill="auto"/>
            <w:vAlign w:val="center"/>
          </w:tcPr>
          <w:p w14:paraId="41151D6E"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0b</w:t>
            </w:r>
          </w:p>
        </w:tc>
        <w:tc>
          <w:tcPr>
            <w:tcW w:w="2126" w:type="dxa"/>
            <w:tcBorders>
              <w:top w:val="single" w:sz="6" w:space="0" w:color="auto"/>
              <w:bottom w:val="single" w:sz="6" w:space="0" w:color="auto"/>
            </w:tcBorders>
            <w:shd w:val="clear" w:color="auto" w:fill="auto"/>
            <w:vAlign w:val="center"/>
          </w:tcPr>
          <w:p w14:paraId="6216D38F" w14:textId="77777777" w:rsidR="00C21353" w:rsidRDefault="00000000">
            <w:pPr>
              <w:adjustRightInd w:val="0"/>
              <w:snapToGrid w:val="0"/>
              <w:jc w:val="center"/>
              <w:rPr>
                <w:kern w:val="0"/>
                <w:sz w:val="18"/>
                <w:szCs w:val="18"/>
              </w:rPr>
            </w:pPr>
            <w:r>
              <w:rPr>
                <w:kern w:val="0"/>
                <w:sz w:val="18"/>
                <w:szCs w:val="18"/>
              </w:rPr>
              <w:t>预制构件标准化</w:t>
            </w:r>
          </w:p>
        </w:tc>
        <w:tc>
          <w:tcPr>
            <w:tcW w:w="2411" w:type="dxa"/>
            <w:tcBorders>
              <w:top w:val="single" w:sz="6" w:space="0" w:color="auto"/>
              <w:bottom w:val="single" w:sz="6" w:space="0" w:color="auto"/>
            </w:tcBorders>
            <w:shd w:val="clear" w:color="auto" w:fill="auto"/>
            <w:vAlign w:val="center"/>
          </w:tcPr>
          <w:p w14:paraId="20BF038C" w14:textId="77777777" w:rsidR="00C21353" w:rsidRDefault="00000000">
            <w:pPr>
              <w:adjustRightInd w:val="0"/>
              <w:snapToGrid w:val="0"/>
              <w:rPr>
                <w:color w:val="000000"/>
                <w:w w:val="80"/>
                <w:kern w:val="0"/>
                <w:sz w:val="18"/>
                <w:szCs w:val="18"/>
              </w:rPr>
            </w:pPr>
            <w:r>
              <w:rPr>
                <w:color w:val="000000"/>
                <w:w w:val="80"/>
                <w:kern w:val="0"/>
                <w:sz w:val="18"/>
                <w:szCs w:val="18"/>
              </w:rPr>
              <w:t>居住建筑：</w:t>
            </w:r>
            <w:r>
              <w:rPr>
                <w:color w:val="000000"/>
                <w:w w:val="80"/>
                <w:kern w:val="0"/>
                <w:sz w:val="18"/>
                <w:szCs w:val="18"/>
              </w:rPr>
              <w:t>60 %≤</w:t>
            </w:r>
            <w:r>
              <w:rPr>
                <w:color w:val="000000"/>
                <w:w w:val="80"/>
                <w:kern w:val="0"/>
                <w:sz w:val="18"/>
                <w:szCs w:val="18"/>
              </w:rPr>
              <w:t>比例</w:t>
            </w:r>
            <w:r>
              <w:rPr>
                <w:color w:val="000000"/>
                <w:w w:val="80"/>
                <w:kern w:val="0"/>
                <w:sz w:val="18"/>
                <w:szCs w:val="18"/>
              </w:rPr>
              <w:t>≤</w:t>
            </w:r>
            <w:r>
              <w:rPr>
                <w:rFonts w:hint="eastAsia"/>
                <w:color w:val="000000"/>
                <w:w w:val="80"/>
                <w:kern w:val="0"/>
                <w:sz w:val="18"/>
                <w:szCs w:val="18"/>
              </w:rPr>
              <w:t>90</w:t>
            </w:r>
            <w:r>
              <w:rPr>
                <w:color w:val="000000"/>
                <w:w w:val="80"/>
                <w:kern w:val="0"/>
                <w:sz w:val="18"/>
                <w:szCs w:val="18"/>
              </w:rPr>
              <w:t xml:space="preserve"> % </w:t>
            </w:r>
            <w:r>
              <w:rPr>
                <w:color w:val="000000"/>
                <w:w w:val="80"/>
                <w:kern w:val="0"/>
                <w:sz w:val="18"/>
                <w:szCs w:val="18"/>
              </w:rPr>
              <w:br/>
            </w:r>
            <w:r>
              <w:rPr>
                <w:color w:val="000000"/>
                <w:w w:val="80"/>
                <w:kern w:val="0"/>
                <w:sz w:val="18"/>
                <w:szCs w:val="18"/>
              </w:rPr>
              <w:t>其它类型：</w:t>
            </w:r>
            <w:r>
              <w:rPr>
                <w:color w:val="000000"/>
                <w:w w:val="80"/>
                <w:kern w:val="0"/>
                <w:sz w:val="18"/>
                <w:szCs w:val="18"/>
              </w:rPr>
              <w:t>50 %≤</w:t>
            </w:r>
            <w:r>
              <w:rPr>
                <w:color w:val="000000"/>
                <w:w w:val="80"/>
                <w:kern w:val="0"/>
                <w:sz w:val="18"/>
                <w:szCs w:val="18"/>
              </w:rPr>
              <w:t>比例</w:t>
            </w:r>
            <w:r>
              <w:rPr>
                <w:color w:val="000000"/>
                <w:w w:val="80"/>
                <w:kern w:val="0"/>
                <w:sz w:val="18"/>
                <w:szCs w:val="18"/>
              </w:rPr>
              <w:t>≤</w:t>
            </w:r>
            <w:r>
              <w:rPr>
                <w:rFonts w:hint="eastAsia"/>
                <w:color w:val="000000"/>
                <w:w w:val="80"/>
                <w:kern w:val="0"/>
                <w:sz w:val="18"/>
                <w:szCs w:val="18"/>
              </w:rPr>
              <w:t>8</w:t>
            </w:r>
            <w:r>
              <w:rPr>
                <w:color w:val="000000"/>
                <w:w w:val="80"/>
                <w:kern w:val="0"/>
                <w:sz w:val="18"/>
                <w:szCs w:val="18"/>
              </w:rPr>
              <w:t>0 %</w:t>
            </w:r>
          </w:p>
        </w:tc>
        <w:tc>
          <w:tcPr>
            <w:tcW w:w="752" w:type="dxa"/>
            <w:tcBorders>
              <w:top w:val="single" w:sz="6" w:space="0" w:color="auto"/>
              <w:bottom w:val="single" w:sz="6" w:space="0" w:color="auto"/>
            </w:tcBorders>
            <w:shd w:val="clear" w:color="auto" w:fill="auto"/>
            <w:vAlign w:val="center"/>
          </w:tcPr>
          <w:p w14:paraId="5AF7C93B" w14:textId="77777777" w:rsidR="00C21353" w:rsidRDefault="00000000">
            <w:pPr>
              <w:adjustRightInd w:val="0"/>
              <w:snapToGrid w:val="0"/>
              <w:jc w:val="center"/>
              <w:rPr>
                <w:w w:val="90"/>
                <w:kern w:val="0"/>
                <w:sz w:val="18"/>
                <w:szCs w:val="18"/>
              </w:rPr>
            </w:pPr>
            <w:r>
              <w:rPr>
                <w:w w:val="90"/>
                <w:kern w:val="0"/>
                <w:sz w:val="18"/>
                <w:szCs w:val="18"/>
              </w:rPr>
              <w:t>1~4*</w:t>
            </w:r>
          </w:p>
        </w:tc>
        <w:tc>
          <w:tcPr>
            <w:tcW w:w="699" w:type="dxa"/>
            <w:vMerge/>
            <w:tcBorders>
              <w:top w:val="single" w:sz="6" w:space="0" w:color="auto"/>
              <w:bottom w:val="single" w:sz="6" w:space="0" w:color="auto"/>
            </w:tcBorders>
            <w:shd w:val="clear" w:color="auto" w:fill="auto"/>
            <w:vAlign w:val="center"/>
          </w:tcPr>
          <w:p w14:paraId="6EEFBF30" w14:textId="77777777" w:rsidR="00C21353" w:rsidRDefault="00C21353">
            <w:pPr>
              <w:adjustRightInd w:val="0"/>
              <w:snapToGrid w:val="0"/>
              <w:rPr>
                <w:kern w:val="0"/>
                <w:sz w:val="18"/>
                <w:szCs w:val="18"/>
              </w:rPr>
            </w:pPr>
          </w:p>
        </w:tc>
        <w:tc>
          <w:tcPr>
            <w:tcW w:w="752" w:type="dxa"/>
            <w:tcBorders>
              <w:top w:val="single" w:sz="6" w:space="0" w:color="auto"/>
              <w:bottom w:val="single" w:sz="6" w:space="0" w:color="auto"/>
            </w:tcBorders>
            <w:shd w:val="clear" w:color="auto" w:fill="auto"/>
            <w:vAlign w:val="center"/>
          </w:tcPr>
          <w:p w14:paraId="7E867DB5" w14:textId="77777777" w:rsidR="00C21353" w:rsidRDefault="00C21353">
            <w:pPr>
              <w:adjustRightInd w:val="0"/>
              <w:snapToGrid w:val="0"/>
              <w:jc w:val="center"/>
              <w:rPr>
                <w:b/>
                <w:kern w:val="0"/>
                <w:sz w:val="18"/>
                <w:szCs w:val="18"/>
              </w:rPr>
            </w:pPr>
          </w:p>
        </w:tc>
        <w:tc>
          <w:tcPr>
            <w:tcW w:w="649" w:type="dxa"/>
            <w:tcBorders>
              <w:top w:val="single" w:sz="6" w:space="0" w:color="auto"/>
              <w:bottom w:val="single" w:sz="6" w:space="0" w:color="auto"/>
            </w:tcBorders>
            <w:shd w:val="clear" w:color="auto" w:fill="auto"/>
            <w:vAlign w:val="center"/>
          </w:tcPr>
          <w:p w14:paraId="089190E7" w14:textId="77777777" w:rsidR="00C21353" w:rsidRDefault="00C21353">
            <w:pPr>
              <w:adjustRightInd w:val="0"/>
              <w:snapToGrid w:val="0"/>
              <w:jc w:val="center"/>
              <w:rPr>
                <w:b/>
                <w:kern w:val="0"/>
                <w:sz w:val="18"/>
                <w:szCs w:val="18"/>
              </w:rPr>
            </w:pPr>
          </w:p>
        </w:tc>
        <w:tc>
          <w:tcPr>
            <w:tcW w:w="712" w:type="dxa"/>
            <w:vMerge/>
            <w:tcBorders>
              <w:top w:val="single" w:sz="6" w:space="0" w:color="auto"/>
              <w:bottom w:val="single" w:sz="6" w:space="0" w:color="auto"/>
            </w:tcBorders>
            <w:shd w:val="clear" w:color="auto" w:fill="auto"/>
            <w:vAlign w:val="center"/>
          </w:tcPr>
          <w:p w14:paraId="5370A30B" w14:textId="77777777" w:rsidR="00C21353" w:rsidRDefault="00C21353">
            <w:pPr>
              <w:adjustRightInd w:val="0"/>
              <w:snapToGrid w:val="0"/>
              <w:rPr>
                <w:b/>
                <w:kern w:val="0"/>
                <w:sz w:val="18"/>
                <w:szCs w:val="18"/>
              </w:rPr>
            </w:pPr>
          </w:p>
        </w:tc>
      </w:tr>
      <w:tr w:rsidR="00C21353" w14:paraId="083ADDB9" w14:textId="77777777">
        <w:trPr>
          <w:trHeight w:val="222"/>
        </w:trPr>
        <w:tc>
          <w:tcPr>
            <w:tcW w:w="983" w:type="dxa"/>
            <w:vMerge w:val="restart"/>
            <w:shd w:val="clear" w:color="auto" w:fill="auto"/>
            <w:vAlign w:val="center"/>
          </w:tcPr>
          <w:p w14:paraId="5DD2EFC5" w14:textId="77777777" w:rsidR="00C21353" w:rsidRDefault="00000000">
            <w:pPr>
              <w:adjustRightInd w:val="0"/>
              <w:snapToGrid w:val="0"/>
              <w:jc w:val="center"/>
              <w:rPr>
                <w:color w:val="000000"/>
                <w:kern w:val="0"/>
                <w:sz w:val="18"/>
                <w:szCs w:val="18"/>
              </w:rPr>
            </w:pPr>
            <w:r>
              <w:rPr>
                <w:i/>
                <w:iCs/>
                <w:color w:val="000000"/>
                <w:kern w:val="0"/>
                <w:sz w:val="18"/>
                <w:szCs w:val="18"/>
              </w:rPr>
              <w:t>Q</w:t>
            </w:r>
            <w:r>
              <w:rPr>
                <w:color w:val="000000"/>
                <w:kern w:val="0"/>
                <w:sz w:val="18"/>
                <w:szCs w:val="18"/>
                <w:vertAlign w:val="subscript"/>
              </w:rPr>
              <w:t>1</w:t>
            </w:r>
            <w:r>
              <w:rPr>
                <w:color w:val="000000"/>
                <w:kern w:val="0"/>
                <w:sz w:val="18"/>
                <w:szCs w:val="18"/>
              </w:rPr>
              <w:t>：主体构件</w:t>
            </w:r>
          </w:p>
          <w:p w14:paraId="00452F0A" w14:textId="77777777" w:rsidR="00C21353" w:rsidRDefault="00000000">
            <w:pPr>
              <w:adjustRightInd w:val="0"/>
              <w:snapToGrid w:val="0"/>
              <w:jc w:val="center"/>
              <w:rPr>
                <w:i/>
                <w:iCs/>
                <w:color w:val="000000"/>
                <w:kern w:val="0"/>
                <w:sz w:val="18"/>
                <w:szCs w:val="18"/>
              </w:rPr>
            </w:pPr>
            <w:r>
              <w:rPr>
                <w:color w:val="000000"/>
                <w:kern w:val="0"/>
                <w:sz w:val="18"/>
                <w:szCs w:val="18"/>
              </w:rPr>
              <w:t>（</w:t>
            </w:r>
            <w:r>
              <w:rPr>
                <w:color w:val="000000"/>
                <w:kern w:val="0"/>
                <w:sz w:val="18"/>
                <w:szCs w:val="18"/>
              </w:rPr>
              <w:t>50</w:t>
            </w:r>
            <w:r>
              <w:rPr>
                <w:color w:val="000000"/>
                <w:kern w:val="0"/>
                <w:sz w:val="18"/>
                <w:szCs w:val="18"/>
              </w:rPr>
              <w:t>分）</w:t>
            </w:r>
          </w:p>
        </w:tc>
        <w:tc>
          <w:tcPr>
            <w:tcW w:w="567" w:type="dxa"/>
            <w:vMerge w:val="restart"/>
            <w:shd w:val="clear" w:color="auto" w:fill="auto"/>
            <w:vAlign w:val="center"/>
          </w:tcPr>
          <w:p w14:paraId="792A3745" w14:textId="77777777" w:rsidR="00C21353" w:rsidRDefault="00000000">
            <w:pPr>
              <w:adjustRightInd w:val="0"/>
              <w:snapToGrid w:val="0"/>
              <w:jc w:val="center"/>
              <w:rPr>
                <w:i/>
                <w:iCs/>
                <w:w w:val="80"/>
                <w:kern w:val="0"/>
                <w:sz w:val="18"/>
                <w:szCs w:val="18"/>
              </w:rPr>
            </w:pPr>
            <w:r>
              <w:rPr>
                <w:i/>
                <w:iCs/>
                <w:w w:val="80"/>
                <w:kern w:val="0"/>
                <w:sz w:val="18"/>
                <w:szCs w:val="18"/>
              </w:rPr>
              <w:t>Q</w:t>
            </w:r>
            <w:r>
              <w:rPr>
                <w:w w:val="80"/>
                <w:kern w:val="0"/>
                <w:sz w:val="18"/>
                <w:szCs w:val="18"/>
                <w:vertAlign w:val="subscript"/>
              </w:rPr>
              <w:t>1a</w:t>
            </w:r>
          </w:p>
        </w:tc>
        <w:tc>
          <w:tcPr>
            <w:tcW w:w="2126" w:type="dxa"/>
            <w:vMerge w:val="restart"/>
            <w:tcBorders>
              <w:top w:val="single" w:sz="6" w:space="0" w:color="auto"/>
              <w:bottom w:val="single" w:sz="6" w:space="0" w:color="auto"/>
            </w:tcBorders>
            <w:shd w:val="clear" w:color="auto" w:fill="auto"/>
            <w:vAlign w:val="center"/>
          </w:tcPr>
          <w:p w14:paraId="63974B73" w14:textId="77777777" w:rsidR="00C21353" w:rsidRDefault="00000000">
            <w:pPr>
              <w:adjustRightInd w:val="0"/>
              <w:snapToGrid w:val="0"/>
              <w:jc w:val="center"/>
              <w:rPr>
                <w:color w:val="000000"/>
                <w:w w:val="80"/>
                <w:kern w:val="0"/>
                <w:sz w:val="18"/>
                <w:szCs w:val="18"/>
              </w:rPr>
            </w:pPr>
            <w:r>
              <w:rPr>
                <w:color w:val="000000"/>
                <w:w w:val="80"/>
                <w:kern w:val="0"/>
                <w:sz w:val="18"/>
                <w:szCs w:val="18"/>
              </w:rPr>
              <w:t>柱、支撑、承重墙、延性墙板等竖向结构构件、预制混凝土外墙板及预制混凝土三维外墙部品等竖向外围护构件</w:t>
            </w:r>
          </w:p>
        </w:tc>
        <w:tc>
          <w:tcPr>
            <w:tcW w:w="2411" w:type="dxa"/>
            <w:tcBorders>
              <w:top w:val="single" w:sz="6" w:space="0" w:color="auto"/>
              <w:bottom w:val="single" w:sz="6" w:space="0" w:color="auto"/>
            </w:tcBorders>
            <w:shd w:val="clear" w:color="auto" w:fill="auto"/>
            <w:vAlign w:val="center"/>
          </w:tcPr>
          <w:p w14:paraId="3E366CE5" w14:textId="77777777" w:rsidR="00C21353" w:rsidRDefault="00000000">
            <w:pPr>
              <w:adjustRightInd w:val="0"/>
              <w:snapToGrid w:val="0"/>
              <w:jc w:val="center"/>
              <w:rPr>
                <w:color w:val="000000"/>
                <w:w w:val="80"/>
                <w:kern w:val="0"/>
                <w:sz w:val="18"/>
                <w:szCs w:val="18"/>
              </w:rPr>
            </w:pPr>
            <w:r>
              <w:rPr>
                <w:color w:val="000000"/>
                <w:w w:val="80"/>
                <w:kern w:val="0"/>
                <w:sz w:val="18"/>
                <w:szCs w:val="18"/>
              </w:rPr>
              <w:t>35 %≤</w:t>
            </w:r>
            <w:r>
              <w:rPr>
                <w:color w:val="000000"/>
                <w:w w:val="80"/>
                <w:kern w:val="0"/>
                <w:sz w:val="18"/>
                <w:szCs w:val="18"/>
              </w:rPr>
              <w:t>预制竖向构件比例</w:t>
            </w:r>
            <w:r>
              <w:rPr>
                <w:color w:val="000000"/>
                <w:w w:val="80"/>
                <w:kern w:val="0"/>
                <w:sz w:val="18"/>
                <w:szCs w:val="18"/>
              </w:rPr>
              <w:t>≤80 %</w:t>
            </w:r>
          </w:p>
        </w:tc>
        <w:tc>
          <w:tcPr>
            <w:tcW w:w="752" w:type="dxa"/>
            <w:tcBorders>
              <w:top w:val="single" w:sz="6" w:space="0" w:color="auto"/>
              <w:bottom w:val="single" w:sz="6" w:space="0" w:color="auto"/>
            </w:tcBorders>
            <w:shd w:val="clear" w:color="auto" w:fill="auto"/>
            <w:vAlign w:val="center"/>
          </w:tcPr>
          <w:p w14:paraId="48FC592B" w14:textId="77777777" w:rsidR="00C21353" w:rsidRDefault="00000000">
            <w:pPr>
              <w:adjustRightInd w:val="0"/>
              <w:snapToGrid w:val="0"/>
              <w:jc w:val="center"/>
              <w:rPr>
                <w:w w:val="90"/>
                <w:kern w:val="0"/>
                <w:sz w:val="18"/>
                <w:szCs w:val="18"/>
              </w:rPr>
            </w:pPr>
            <w:r>
              <w:rPr>
                <w:w w:val="90"/>
                <w:kern w:val="0"/>
                <w:sz w:val="18"/>
                <w:szCs w:val="18"/>
              </w:rPr>
              <w:t>20~30*</w:t>
            </w:r>
          </w:p>
        </w:tc>
        <w:tc>
          <w:tcPr>
            <w:tcW w:w="699" w:type="dxa"/>
            <w:vMerge w:val="restart"/>
            <w:tcBorders>
              <w:top w:val="single" w:sz="6" w:space="0" w:color="auto"/>
              <w:bottom w:val="single" w:sz="6" w:space="0" w:color="auto"/>
            </w:tcBorders>
            <w:shd w:val="clear" w:color="auto" w:fill="auto"/>
            <w:vAlign w:val="center"/>
          </w:tcPr>
          <w:p w14:paraId="13F5A782" w14:textId="77777777" w:rsidR="00C21353" w:rsidRDefault="00000000">
            <w:pPr>
              <w:adjustRightInd w:val="0"/>
              <w:snapToGrid w:val="0"/>
              <w:jc w:val="center"/>
              <w:rPr>
                <w:kern w:val="0"/>
                <w:sz w:val="18"/>
                <w:szCs w:val="18"/>
              </w:rPr>
            </w:pPr>
            <w:r>
              <w:rPr>
                <w:kern w:val="0"/>
                <w:sz w:val="18"/>
                <w:szCs w:val="18"/>
              </w:rPr>
              <w:t>20</w:t>
            </w:r>
          </w:p>
        </w:tc>
        <w:tc>
          <w:tcPr>
            <w:tcW w:w="752" w:type="dxa"/>
            <w:tcBorders>
              <w:top w:val="single" w:sz="6" w:space="0" w:color="auto"/>
              <w:bottom w:val="single" w:sz="6" w:space="0" w:color="auto"/>
            </w:tcBorders>
            <w:shd w:val="clear" w:color="auto" w:fill="auto"/>
            <w:vAlign w:val="center"/>
          </w:tcPr>
          <w:p w14:paraId="5227D462" w14:textId="77777777" w:rsidR="00C21353" w:rsidRDefault="00C21353">
            <w:pPr>
              <w:adjustRightInd w:val="0"/>
              <w:snapToGrid w:val="0"/>
              <w:jc w:val="center"/>
              <w:rPr>
                <w:kern w:val="0"/>
                <w:sz w:val="18"/>
                <w:szCs w:val="18"/>
              </w:rPr>
            </w:pPr>
          </w:p>
        </w:tc>
        <w:tc>
          <w:tcPr>
            <w:tcW w:w="649" w:type="dxa"/>
            <w:tcBorders>
              <w:top w:val="single" w:sz="6" w:space="0" w:color="auto"/>
              <w:bottom w:val="single" w:sz="6" w:space="0" w:color="auto"/>
            </w:tcBorders>
            <w:shd w:val="clear" w:color="auto" w:fill="auto"/>
            <w:vAlign w:val="center"/>
          </w:tcPr>
          <w:p w14:paraId="5D0B893E" w14:textId="77777777" w:rsidR="00C21353" w:rsidRDefault="00C21353">
            <w:pPr>
              <w:adjustRightInd w:val="0"/>
              <w:snapToGrid w:val="0"/>
              <w:jc w:val="center"/>
              <w:rPr>
                <w:kern w:val="0"/>
                <w:sz w:val="18"/>
                <w:szCs w:val="18"/>
              </w:rPr>
            </w:pPr>
          </w:p>
        </w:tc>
        <w:tc>
          <w:tcPr>
            <w:tcW w:w="712" w:type="dxa"/>
            <w:vMerge w:val="restart"/>
            <w:tcBorders>
              <w:top w:val="single" w:sz="6" w:space="0" w:color="auto"/>
              <w:bottom w:val="single" w:sz="6" w:space="0" w:color="auto"/>
            </w:tcBorders>
            <w:shd w:val="clear" w:color="auto" w:fill="auto"/>
            <w:vAlign w:val="center"/>
          </w:tcPr>
          <w:p w14:paraId="1E9D00F8" w14:textId="77777777" w:rsidR="00C21353" w:rsidRDefault="00000000">
            <w:pPr>
              <w:adjustRightInd w:val="0"/>
              <w:snapToGrid w:val="0"/>
              <w:jc w:val="center"/>
              <w:rPr>
                <w:color w:val="000000"/>
                <w:kern w:val="0"/>
                <w:sz w:val="18"/>
                <w:szCs w:val="18"/>
              </w:rPr>
            </w:pPr>
            <w:r>
              <w:rPr>
                <w:color w:val="000000"/>
                <w:kern w:val="0"/>
                <w:sz w:val="18"/>
                <w:szCs w:val="18"/>
              </w:rPr>
              <w:t xml:space="preserve">20.0 </w:t>
            </w:r>
          </w:p>
        </w:tc>
      </w:tr>
      <w:tr w:rsidR="00C21353" w14:paraId="2096B6A4" w14:textId="77777777">
        <w:trPr>
          <w:trHeight w:val="775"/>
        </w:trPr>
        <w:tc>
          <w:tcPr>
            <w:tcW w:w="983" w:type="dxa"/>
            <w:vMerge/>
            <w:vAlign w:val="center"/>
          </w:tcPr>
          <w:p w14:paraId="5558BB74" w14:textId="77777777" w:rsidR="00C21353" w:rsidRDefault="00C21353">
            <w:pPr>
              <w:adjustRightInd w:val="0"/>
              <w:snapToGrid w:val="0"/>
              <w:rPr>
                <w:i/>
                <w:iCs/>
                <w:kern w:val="0"/>
                <w:sz w:val="18"/>
                <w:szCs w:val="18"/>
              </w:rPr>
            </w:pPr>
          </w:p>
        </w:tc>
        <w:tc>
          <w:tcPr>
            <w:tcW w:w="567" w:type="dxa"/>
            <w:vMerge/>
            <w:vAlign w:val="center"/>
          </w:tcPr>
          <w:p w14:paraId="481C224A" w14:textId="77777777" w:rsidR="00C21353" w:rsidRDefault="00C21353">
            <w:pPr>
              <w:adjustRightInd w:val="0"/>
              <w:snapToGrid w:val="0"/>
              <w:rPr>
                <w:i/>
                <w:iCs/>
                <w:kern w:val="0"/>
                <w:sz w:val="18"/>
                <w:szCs w:val="18"/>
              </w:rPr>
            </w:pPr>
          </w:p>
        </w:tc>
        <w:tc>
          <w:tcPr>
            <w:tcW w:w="2126" w:type="dxa"/>
            <w:vMerge/>
            <w:tcBorders>
              <w:top w:val="single" w:sz="6" w:space="0" w:color="auto"/>
              <w:bottom w:val="single" w:sz="6" w:space="0" w:color="auto"/>
            </w:tcBorders>
            <w:shd w:val="clear" w:color="auto" w:fill="auto"/>
            <w:vAlign w:val="center"/>
          </w:tcPr>
          <w:p w14:paraId="7A5C3FDB" w14:textId="77777777" w:rsidR="00C21353" w:rsidRDefault="00C21353">
            <w:pPr>
              <w:adjustRightInd w:val="0"/>
              <w:snapToGrid w:val="0"/>
              <w:rPr>
                <w:kern w:val="0"/>
                <w:sz w:val="18"/>
                <w:szCs w:val="18"/>
              </w:rPr>
            </w:pPr>
          </w:p>
        </w:tc>
        <w:tc>
          <w:tcPr>
            <w:tcW w:w="2411" w:type="dxa"/>
            <w:tcBorders>
              <w:top w:val="single" w:sz="6" w:space="0" w:color="auto"/>
              <w:bottom w:val="single" w:sz="6" w:space="0" w:color="auto"/>
            </w:tcBorders>
            <w:shd w:val="clear" w:color="auto" w:fill="auto"/>
            <w:vAlign w:val="center"/>
          </w:tcPr>
          <w:p w14:paraId="400A9FA2" w14:textId="77777777" w:rsidR="00C21353" w:rsidRDefault="00000000">
            <w:pPr>
              <w:adjustRightInd w:val="0"/>
              <w:snapToGrid w:val="0"/>
              <w:rPr>
                <w:color w:val="000000"/>
                <w:w w:val="80"/>
                <w:kern w:val="0"/>
                <w:sz w:val="18"/>
                <w:szCs w:val="18"/>
              </w:rPr>
            </w:pPr>
            <w:r>
              <w:rPr>
                <w:color w:val="000000"/>
                <w:w w:val="80"/>
                <w:kern w:val="0"/>
                <w:sz w:val="18"/>
                <w:szCs w:val="18"/>
              </w:rPr>
              <w:t>10 %≤</w:t>
            </w:r>
            <w:r>
              <w:rPr>
                <w:color w:val="000000"/>
                <w:w w:val="80"/>
                <w:kern w:val="0"/>
                <w:sz w:val="18"/>
                <w:szCs w:val="18"/>
              </w:rPr>
              <w:t>预制竖向构件比例＜</w:t>
            </w:r>
            <w:r>
              <w:rPr>
                <w:color w:val="000000"/>
                <w:w w:val="80"/>
                <w:kern w:val="0"/>
                <w:sz w:val="18"/>
                <w:szCs w:val="18"/>
              </w:rPr>
              <w:t>35 %</w:t>
            </w:r>
            <w:r>
              <w:rPr>
                <w:color w:val="000000"/>
                <w:w w:val="80"/>
                <w:kern w:val="0"/>
                <w:sz w:val="18"/>
                <w:szCs w:val="18"/>
              </w:rPr>
              <w:t>，</w:t>
            </w:r>
            <w:r>
              <w:rPr>
                <w:color w:val="000000"/>
                <w:w w:val="80"/>
                <w:kern w:val="0"/>
                <w:sz w:val="18"/>
                <w:szCs w:val="18"/>
              </w:rPr>
              <w:br/>
            </w:r>
            <w:r>
              <w:rPr>
                <w:color w:val="000000"/>
                <w:w w:val="80"/>
                <w:kern w:val="0"/>
                <w:sz w:val="18"/>
                <w:szCs w:val="18"/>
              </w:rPr>
              <w:t>且竖向构件非预制部分采用装配式高精度模板面积比例不低于</w:t>
            </w:r>
            <w:r>
              <w:rPr>
                <w:color w:val="000000"/>
                <w:w w:val="80"/>
                <w:kern w:val="0"/>
                <w:sz w:val="18"/>
                <w:szCs w:val="18"/>
              </w:rPr>
              <w:t>80 %</w:t>
            </w:r>
          </w:p>
        </w:tc>
        <w:tc>
          <w:tcPr>
            <w:tcW w:w="752" w:type="dxa"/>
            <w:tcBorders>
              <w:top w:val="single" w:sz="6" w:space="0" w:color="auto"/>
              <w:bottom w:val="single" w:sz="6" w:space="0" w:color="auto"/>
            </w:tcBorders>
            <w:shd w:val="clear" w:color="auto" w:fill="auto"/>
            <w:vAlign w:val="center"/>
          </w:tcPr>
          <w:p w14:paraId="729AD30E" w14:textId="77777777" w:rsidR="00C21353" w:rsidRDefault="00000000">
            <w:pPr>
              <w:adjustRightInd w:val="0"/>
              <w:snapToGrid w:val="0"/>
              <w:jc w:val="center"/>
              <w:rPr>
                <w:w w:val="90"/>
                <w:kern w:val="0"/>
                <w:sz w:val="18"/>
                <w:szCs w:val="18"/>
              </w:rPr>
            </w:pPr>
            <w:r>
              <w:rPr>
                <w:w w:val="90"/>
                <w:kern w:val="0"/>
                <w:sz w:val="18"/>
                <w:szCs w:val="18"/>
              </w:rPr>
              <w:t>5~20*</w:t>
            </w:r>
          </w:p>
        </w:tc>
        <w:tc>
          <w:tcPr>
            <w:tcW w:w="699" w:type="dxa"/>
            <w:vMerge/>
            <w:tcBorders>
              <w:top w:val="single" w:sz="6" w:space="0" w:color="auto"/>
              <w:bottom w:val="single" w:sz="6" w:space="0" w:color="auto"/>
            </w:tcBorders>
            <w:shd w:val="clear" w:color="auto" w:fill="auto"/>
            <w:vAlign w:val="center"/>
          </w:tcPr>
          <w:p w14:paraId="389FABAF" w14:textId="77777777" w:rsidR="00C21353" w:rsidRDefault="00C21353">
            <w:pPr>
              <w:adjustRightInd w:val="0"/>
              <w:snapToGrid w:val="0"/>
              <w:rPr>
                <w:kern w:val="0"/>
                <w:sz w:val="18"/>
                <w:szCs w:val="18"/>
              </w:rPr>
            </w:pPr>
          </w:p>
        </w:tc>
        <w:tc>
          <w:tcPr>
            <w:tcW w:w="752" w:type="dxa"/>
            <w:tcBorders>
              <w:top w:val="single" w:sz="6" w:space="0" w:color="auto"/>
              <w:bottom w:val="single" w:sz="6" w:space="0" w:color="auto"/>
            </w:tcBorders>
            <w:shd w:val="clear" w:color="auto" w:fill="auto"/>
            <w:vAlign w:val="center"/>
          </w:tcPr>
          <w:p w14:paraId="608A2C1E" w14:textId="77777777" w:rsidR="00C21353" w:rsidRDefault="00C21353">
            <w:pPr>
              <w:adjustRightInd w:val="0"/>
              <w:snapToGrid w:val="0"/>
              <w:jc w:val="center"/>
              <w:rPr>
                <w:kern w:val="0"/>
                <w:sz w:val="18"/>
                <w:szCs w:val="18"/>
              </w:rPr>
            </w:pPr>
          </w:p>
        </w:tc>
        <w:tc>
          <w:tcPr>
            <w:tcW w:w="649" w:type="dxa"/>
            <w:tcBorders>
              <w:top w:val="single" w:sz="6" w:space="0" w:color="auto"/>
              <w:bottom w:val="single" w:sz="6" w:space="0" w:color="auto"/>
            </w:tcBorders>
            <w:shd w:val="clear" w:color="auto" w:fill="auto"/>
            <w:vAlign w:val="center"/>
          </w:tcPr>
          <w:p w14:paraId="2FCB690B" w14:textId="77777777" w:rsidR="00C21353" w:rsidRDefault="00C21353">
            <w:pPr>
              <w:adjustRightInd w:val="0"/>
              <w:snapToGrid w:val="0"/>
              <w:jc w:val="center"/>
              <w:rPr>
                <w:kern w:val="0"/>
                <w:sz w:val="18"/>
                <w:szCs w:val="18"/>
              </w:rPr>
            </w:pPr>
          </w:p>
        </w:tc>
        <w:tc>
          <w:tcPr>
            <w:tcW w:w="712" w:type="dxa"/>
            <w:vMerge/>
            <w:tcBorders>
              <w:top w:val="single" w:sz="6" w:space="0" w:color="auto"/>
              <w:bottom w:val="single" w:sz="6" w:space="0" w:color="auto"/>
            </w:tcBorders>
            <w:shd w:val="clear" w:color="auto" w:fill="auto"/>
            <w:vAlign w:val="center"/>
          </w:tcPr>
          <w:p w14:paraId="2989A549" w14:textId="77777777" w:rsidR="00C21353" w:rsidRDefault="00C21353">
            <w:pPr>
              <w:adjustRightInd w:val="0"/>
              <w:snapToGrid w:val="0"/>
              <w:rPr>
                <w:kern w:val="0"/>
                <w:sz w:val="18"/>
                <w:szCs w:val="18"/>
              </w:rPr>
            </w:pPr>
          </w:p>
        </w:tc>
      </w:tr>
      <w:tr w:rsidR="00C21353" w14:paraId="31EF476D" w14:textId="77777777">
        <w:trPr>
          <w:trHeight w:val="222"/>
        </w:trPr>
        <w:tc>
          <w:tcPr>
            <w:tcW w:w="983" w:type="dxa"/>
            <w:vMerge/>
            <w:vAlign w:val="center"/>
          </w:tcPr>
          <w:p w14:paraId="50E9723E" w14:textId="77777777" w:rsidR="00C21353" w:rsidRDefault="00C21353">
            <w:pPr>
              <w:adjustRightInd w:val="0"/>
              <w:snapToGrid w:val="0"/>
              <w:rPr>
                <w:i/>
                <w:iCs/>
                <w:kern w:val="0"/>
                <w:sz w:val="18"/>
                <w:szCs w:val="18"/>
              </w:rPr>
            </w:pPr>
          </w:p>
        </w:tc>
        <w:tc>
          <w:tcPr>
            <w:tcW w:w="567" w:type="dxa"/>
            <w:vMerge w:val="restart"/>
            <w:shd w:val="clear" w:color="auto" w:fill="auto"/>
            <w:vAlign w:val="center"/>
          </w:tcPr>
          <w:p w14:paraId="26D08500"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1b</w:t>
            </w:r>
          </w:p>
        </w:tc>
        <w:tc>
          <w:tcPr>
            <w:tcW w:w="2126" w:type="dxa"/>
            <w:vMerge w:val="restart"/>
            <w:tcBorders>
              <w:top w:val="single" w:sz="6" w:space="0" w:color="auto"/>
              <w:bottom w:val="single" w:sz="6" w:space="0" w:color="auto"/>
            </w:tcBorders>
            <w:shd w:val="clear" w:color="auto" w:fill="auto"/>
            <w:vAlign w:val="center"/>
          </w:tcPr>
          <w:p w14:paraId="288B07A0" w14:textId="77777777" w:rsidR="00C21353" w:rsidRDefault="00000000">
            <w:pPr>
              <w:adjustRightInd w:val="0"/>
              <w:snapToGrid w:val="0"/>
              <w:jc w:val="center"/>
              <w:rPr>
                <w:color w:val="000000"/>
                <w:kern w:val="0"/>
                <w:sz w:val="18"/>
                <w:szCs w:val="18"/>
              </w:rPr>
            </w:pPr>
            <w:r>
              <w:rPr>
                <w:color w:val="000000"/>
                <w:kern w:val="0"/>
                <w:sz w:val="18"/>
                <w:szCs w:val="18"/>
              </w:rPr>
              <w:t>梁、板、楼梯、阳台、悬挑板等水平构件</w:t>
            </w:r>
          </w:p>
        </w:tc>
        <w:tc>
          <w:tcPr>
            <w:tcW w:w="2411" w:type="dxa"/>
            <w:tcBorders>
              <w:top w:val="single" w:sz="6" w:space="0" w:color="auto"/>
              <w:bottom w:val="single" w:sz="6" w:space="0" w:color="auto"/>
            </w:tcBorders>
            <w:shd w:val="clear" w:color="auto" w:fill="auto"/>
            <w:vAlign w:val="center"/>
          </w:tcPr>
          <w:p w14:paraId="78B0488F" w14:textId="77777777" w:rsidR="00C21353" w:rsidRDefault="00000000">
            <w:pPr>
              <w:adjustRightInd w:val="0"/>
              <w:snapToGrid w:val="0"/>
              <w:jc w:val="center"/>
              <w:rPr>
                <w:color w:val="000000"/>
                <w:w w:val="80"/>
                <w:kern w:val="0"/>
                <w:sz w:val="18"/>
                <w:szCs w:val="18"/>
              </w:rPr>
            </w:pPr>
            <w:r>
              <w:rPr>
                <w:color w:val="000000"/>
                <w:w w:val="80"/>
                <w:kern w:val="0"/>
                <w:sz w:val="18"/>
                <w:szCs w:val="18"/>
              </w:rPr>
              <w:t>70 %≤</w:t>
            </w:r>
            <w:r>
              <w:rPr>
                <w:color w:val="000000"/>
                <w:w w:val="80"/>
                <w:kern w:val="0"/>
                <w:sz w:val="18"/>
                <w:szCs w:val="18"/>
              </w:rPr>
              <w:t>预制水平构件比例</w:t>
            </w:r>
            <w:r>
              <w:rPr>
                <w:color w:val="000000"/>
                <w:w w:val="80"/>
                <w:kern w:val="0"/>
                <w:sz w:val="18"/>
                <w:szCs w:val="18"/>
              </w:rPr>
              <w:t>≤80 %</w:t>
            </w:r>
          </w:p>
        </w:tc>
        <w:tc>
          <w:tcPr>
            <w:tcW w:w="752" w:type="dxa"/>
            <w:tcBorders>
              <w:top w:val="single" w:sz="6" w:space="0" w:color="auto"/>
              <w:bottom w:val="single" w:sz="6" w:space="0" w:color="auto"/>
            </w:tcBorders>
            <w:shd w:val="clear" w:color="auto" w:fill="auto"/>
            <w:vAlign w:val="center"/>
          </w:tcPr>
          <w:p w14:paraId="1DDC8213" w14:textId="77777777" w:rsidR="00C21353" w:rsidRDefault="00000000">
            <w:pPr>
              <w:adjustRightInd w:val="0"/>
              <w:snapToGrid w:val="0"/>
              <w:jc w:val="center"/>
              <w:rPr>
                <w:w w:val="90"/>
                <w:kern w:val="0"/>
                <w:sz w:val="18"/>
                <w:szCs w:val="18"/>
              </w:rPr>
            </w:pPr>
            <w:r>
              <w:rPr>
                <w:w w:val="90"/>
                <w:kern w:val="0"/>
                <w:sz w:val="18"/>
                <w:szCs w:val="18"/>
              </w:rPr>
              <w:t>10~20*</w:t>
            </w:r>
          </w:p>
        </w:tc>
        <w:tc>
          <w:tcPr>
            <w:tcW w:w="699" w:type="dxa"/>
            <w:vMerge/>
            <w:tcBorders>
              <w:top w:val="single" w:sz="6" w:space="0" w:color="auto"/>
              <w:bottom w:val="single" w:sz="6" w:space="0" w:color="auto"/>
            </w:tcBorders>
            <w:shd w:val="clear" w:color="auto" w:fill="auto"/>
            <w:vAlign w:val="center"/>
          </w:tcPr>
          <w:p w14:paraId="2F76CA93" w14:textId="77777777" w:rsidR="00C21353" w:rsidRDefault="00C21353">
            <w:pPr>
              <w:adjustRightInd w:val="0"/>
              <w:snapToGrid w:val="0"/>
              <w:rPr>
                <w:kern w:val="0"/>
                <w:sz w:val="18"/>
                <w:szCs w:val="18"/>
              </w:rPr>
            </w:pPr>
          </w:p>
        </w:tc>
        <w:tc>
          <w:tcPr>
            <w:tcW w:w="752" w:type="dxa"/>
            <w:tcBorders>
              <w:top w:val="single" w:sz="6" w:space="0" w:color="auto"/>
              <w:bottom w:val="single" w:sz="6" w:space="0" w:color="auto"/>
            </w:tcBorders>
            <w:shd w:val="clear" w:color="auto" w:fill="auto"/>
            <w:vAlign w:val="center"/>
          </w:tcPr>
          <w:p w14:paraId="7B4641AA" w14:textId="77777777" w:rsidR="00C21353" w:rsidRDefault="00C21353">
            <w:pPr>
              <w:adjustRightInd w:val="0"/>
              <w:snapToGrid w:val="0"/>
              <w:jc w:val="center"/>
              <w:rPr>
                <w:kern w:val="0"/>
                <w:sz w:val="18"/>
                <w:szCs w:val="18"/>
              </w:rPr>
            </w:pPr>
          </w:p>
        </w:tc>
        <w:tc>
          <w:tcPr>
            <w:tcW w:w="649" w:type="dxa"/>
            <w:tcBorders>
              <w:top w:val="single" w:sz="6" w:space="0" w:color="auto"/>
              <w:bottom w:val="single" w:sz="6" w:space="0" w:color="auto"/>
            </w:tcBorders>
            <w:shd w:val="clear" w:color="auto" w:fill="auto"/>
            <w:vAlign w:val="center"/>
          </w:tcPr>
          <w:p w14:paraId="515215E9" w14:textId="77777777" w:rsidR="00C21353" w:rsidRDefault="00C21353">
            <w:pPr>
              <w:adjustRightInd w:val="0"/>
              <w:snapToGrid w:val="0"/>
              <w:jc w:val="center"/>
              <w:rPr>
                <w:kern w:val="0"/>
                <w:sz w:val="18"/>
                <w:szCs w:val="18"/>
              </w:rPr>
            </w:pPr>
          </w:p>
        </w:tc>
        <w:tc>
          <w:tcPr>
            <w:tcW w:w="712" w:type="dxa"/>
            <w:vMerge/>
            <w:tcBorders>
              <w:top w:val="single" w:sz="6" w:space="0" w:color="auto"/>
              <w:bottom w:val="single" w:sz="6" w:space="0" w:color="auto"/>
            </w:tcBorders>
            <w:shd w:val="clear" w:color="auto" w:fill="auto"/>
            <w:vAlign w:val="center"/>
          </w:tcPr>
          <w:p w14:paraId="551F6EEC" w14:textId="77777777" w:rsidR="00C21353" w:rsidRDefault="00C21353">
            <w:pPr>
              <w:adjustRightInd w:val="0"/>
              <w:snapToGrid w:val="0"/>
              <w:rPr>
                <w:kern w:val="0"/>
                <w:sz w:val="18"/>
                <w:szCs w:val="18"/>
              </w:rPr>
            </w:pPr>
          </w:p>
        </w:tc>
      </w:tr>
      <w:tr w:rsidR="00C21353" w14:paraId="587A783F" w14:textId="77777777">
        <w:trPr>
          <w:trHeight w:val="460"/>
        </w:trPr>
        <w:tc>
          <w:tcPr>
            <w:tcW w:w="983" w:type="dxa"/>
            <w:vMerge/>
            <w:tcBorders>
              <w:bottom w:val="single" w:sz="6" w:space="0" w:color="auto"/>
            </w:tcBorders>
            <w:vAlign w:val="center"/>
          </w:tcPr>
          <w:p w14:paraId="4393E575" w14:textId="77777777" w:rsidR="00C21353" w:rsidRDefault="00C21353">
            <w:pPr>
              <w:adjustRightInd w:val="0"/>
              <w:snapToGrid w:val="0"/>
              <w:rPr>
                <w:i/>
                <w:iCs/>
                <w:kern w:val="0"/>
                <w:sz w:val="18"/>
                <w:szCs w:val="18"/>
              </w:rPr>
            </w:pPr>
          </w:p>
        </w:tc>
        <w:tc>
          <w:tcPr>
            <w:tcW w:w="567" w:type="dxa"/>
            <w:vMerge/>
            <w:tcBorders>
              <w:bottom w:val="single" w:sz="6" w:space="0" w:color="auto"/>
            </w:tcBorders>
            <w:vAlign w:val="center"/>
          </w:tcPr>
          <w:p w14:paraId="1BD69093" w14:textId="77777777" w:rsidR="00C21353" w:rsidRDefault="00C21353">
            <w:pPr>
              <w:adjustRightInd w:val="0"/>
              <w:snapToGrid w:val="0"/>
              <w:rPr>
                <w:i/>
                <w:iCs/>
                <w:kern w:val="0"/>
                <w:sz w:val="18"/>
                <w:szCs w:val="18"/>
              </w:rPr>
            </w:pPr>
          </w:p>
        </w:tc>
        <w:tc>
          <w:tcPr>
            <w:tcW w:w="2126" w:type="dxa"/>
            <w:vMerge/>
            <w:tcBorders>
              <w:top w:val="single" w:sz="6" w:space="0" w:color="auto"/>
              <w:bottom w:val="single" w:sz="6" w:space="0" w:color="auto"/>
            </w:tcBorders>
            <w:shd w:val="clear" w:color="auto" w:fill="auto"/>
            <w:vAlign w:val="center"/>
          </w:tcPr>
          <w:p w14:paraId="11750D6E" w14:textId="77777777" w:rsidR="00C21353" w:rsidRDefault="00C21353">
            <w:pPr>
              <w:adjustRightInd w:val="0"/>
              <w:snapToGrid w:val="0"/>
              <w:rPr>
                <w:kern w:val="0"/>
                <w:sz w:val="18"/>
                <w:szCs w:val="18"/>
              </w:rPr>
            </w:pPr>
          </w:p>
        </w:tc>
        <w:tc>
          <w:tcPr>
            <w:tcW w:w="2411" w:type="dxa"/>
            <w:tcBorders>
              <w:top w:val="single" w:sz="6" w:space="0" w:color="auto"/>
              <w:bottom w:val="single" w:sz="6" w:space="0" w:color="auto"/>
            </w:tcBorders>
            <w:shd w:val="clear" w:color="auto" w:fill="auto"/>
            <w:vAlign w:val="center"/>
          </w:tcPr>
          <w:p w14:paraId="5290E703" w14:textId="77777777" w:rsidR="00C21353" w:rsidRDefault="00000000">
            <w:pPr>
              <w:adjustRightInd w:val="0"/>
              <w:snapToGrid w:val="0"/>
              <w:rPr>
                <w:color w:val="000000"/>
                <w:w w:val="80"/>
                <w:kern w:val="0"/>
                <w:sz w:val="18"/>
                <w:szCs w:val="18"/>
              </w:rPr>
            </w:pPr>
            <w:r>
              <w:rPr>
                <w:color w:val="000000"/>
                <w:w w:val="80"/>
                <w:kern w:val="0"/>
                <w:sz w:val="18"/>
                <w:szCs w:val="18"/>
              </w:rPr>
              <w:t>50 %≤</w:t>
            </w:r>
            <w:r>
              <w:rPr>
                <w:color w:val="000000"/>
                <w:w w:val="80"/>
                <w:kern w:val="0"/>
                <w:sz w:val="18"/>
                <w:szCs w:val="18"/>
              </w:rPr>
              <w:t>预制水平构件比例＜</w:t>
            </w:r>
            <w:r>
              <w:rPr>
                <w:color w:val="000000"/>
                <w:w w:val="80"/>
                <w:kern w:val="0"/>
                <w:sz w:val="18"/>
                <w:szCs w:val="18"/>
              </w:rPr>
              <w:t>70 %</w:t>
            </w:r>
            <w:r>
              <w:rPr>
                <w:color w:val="000000"/>
                <w:w w:val="80"/>
                <w:kern w:val="0"/>
                <w:sz w:val="18"/>
                <w:szCs w:val="18"/>
              </w:rPr>
              <w:t>，</w:t>
            </w:r>
            <w:r>
              <w:rPr>
                <w:color w:val="000000"/>
                <w:w w:val="80"/>
                <w:kern w:val="0"/>
                <w:sz w:val="18"/>
                <w:szCs w:val="18"/>
              </w:rPr>
              <w:br/>
            </w:r>
            <w:r>
              <w:rPr>
                <w:color w:val="000000"/>
                <w:w w:val="80"/>
                <w:kern w:val="0"/>
                <w:sz w:val="18"/>
                <w:szCs w:val="18"/>
              </w:rPr>
              <w:t>且水平构件非预制部分采用装配式高精度模板面积比例不低于</w:t>
            </w:r>
            <w:r>
              <w:rPr>
                <w:color w:val="000000"/>
                <w:w w:val="80"/>
                <w:kern w:val="0"/>
                <w:sz w:val="18"/>
                <w:szCs w:val="18"/>
              </w:rPr>
              <w:t>80 %</w:t>
            </w:r>
          </w:p>
        </w:tc>
        <w:tc>
          <w:tcPr>
            <w:tcW w:w="752" w:type="dxa"/>
            <w:tcBorders>
              <w:top w:val="single" w:sz="6" w:space="0" w:color="auto"/>
              <w:bottom w:val="single" w:sz="6" w:space="0" w:color="auto"/>
            </w:tcBorders>
            <w:shd w:val="clear" w:color="auto" w:fill="auto"/>
            <w:vAlign w:val="center"/>
          </w:tcPr>
          <w:p w14:paraId="1BFB44D2" w14:textId="77777777" w:rsidR="00C21353" w:rsidRDefault="00000000">
            <w:pPr>
              <w:adjustRightInd w:val="0"/>
              <w:snapToGrid w:val="0"/>
              <w:jc w:val="center"/>
              <w:rPr>
                <w:w w:val="90"/>
                <w:kern w:val="0"/>
                <w:sz w:val="18"/>
                <w:szCs w:val="18"/>
              </w:rPr>
            </w:pPr>
            <w:r>
              <w:rPr>
                <w:w w:val="90"/>
                <w:kern w:val="0"/>
                <w:sz w:val="18"/>
                <w:szCs w:val="18"/>
              </w:rPr>
              <w:t>5~10*</w:t>
            </w:r>
          </w:p>
        </w:tc>
        <w:tc>
          <w:tcPr>
            <w:tcW w:w="699" w:type="dxa"/>
            <w:vMerge/>
            <w:tcBorders>
              <w:top w:val="single" w:sz="6" w:space="0" w:color="auto"/>
              <w:bottom w:val="single" w:sz="6" w:space="0" w:color="auto"/>
            </w:tcBorders>
            <w:shd w:val="clear" w:color="auto" w:fill="auto"/>
            <w:vAlign w:val="center"/>
          </w:tcPr>
          <w:p w14:paraId="118BE0E4" w14:textId="77777777" w:rsidR="00C21353" w:rsidRDefault="00C21353">
            <w:pPr>
              <w:adjustRightInd w:val="0"/>
              <w:snapToGrid w:val="0"/>
              <w:rPr>
                <w:kern w:val="0"/>
                <w:sz w:val="18"/>
                <w:szCs w:val="18"/>
              </w:rPr>
            </w:pPr>
          </w:p>
        </w:tc>
        <w:tc>
          <w:tcPr>
            <w:tcW w:w="752" w:type="dxa"/>
            <w:tcBorders>
              <w:top w:val="single" w:sz="6" w:space="0" w:color="auto"/>
              <w:bottom w:val="single" w:sz="6" w:space="0" w:color="auto"/>
            </w:tcBorders>
            <w:shd w:val="clear" w:color="auto" w:fill="auto"/>
            <w:vAlign w:val="center"/>
          </w:tcPr>
          <w:p w14:paraId="3E3F51EF" w14:textId="77777777" w:rsidR="00C21353" w:rsidRDefault="00C21353">
            <w:pPr>
              <w:adjustRightInd w:val="0"/>
              <w:snapToGrid w:val="0"/>
              <w:jc w:val="center"/>
              <w:rPr>
                <w:kern w:val="0"/>
                <w:sz w:val="18"/>
                <w:szCs w:val="18"/>
              </w:rPr>
            </w:pPr>
          </w:p>
        </w:tc>
        <w:tc>
          <w:tcPr>
            <w:tcW w:w="649" w:type="dxa"/>
            <w:tcBorders>
              <w:top w:val="single" w:sz="6" w:space="0" w:color="auto"/>
              <w:bottom w:val="single" w:sz="6" w:space="0" w:color="auto"/>
            </w:tcBorders>
            <w:shd w:val="clear" w:color="auto" w:fill="auto"/>
            <w:vAlign w:val="center"/>
          </w:tcPr>
          <w:p w14:paraId="1E372620" w14:textId="77777777" w:rsidR="00C21353" w:rsidRDefault="00C21353">
            <w:pPr>
              <w:adjustRightInd w:val="0"/>
              <w:snapToGrid w:val="0"/>
              <w:jc w:val="center"/>
              <w:rPr>
                <w:kern w:val="0"/>
                <w:sz w:val="18"/>
                <w:szCs w:val="18"/>
              </w:rPr>
            </w:pPr>
          </w:p>
        </w:tc>
        <w:tc>
          <w:tcPr>
            <w:tcW w:w="712" w:type="dxa"/>
            <w:vMerge/>
            <w:tcBorders>
              <w:top w:val="single" w:sz="6" w:space="0" w:color="auto"/>
              <w:bottom w:val="single" w:sz="6" w:space="0" w:color="auto"/>
            </w:tcBorders>
            <w:shd w:val="clear" w:color="auto" w:fill="auto"/>
            <w:vAlign w:val="center"/>
          </w:tcPr>
          <w:p w14:paraId="44BE6D78" w14:textId="77777777" w:rsidR="00C21353" w:rsidRDefault="00C21353">
            <w:pPr>
              <w:adjustRightInd w:val="0"/>
              <w:snapToGrid w:val="0"/>
              <w:rPr>
                <w:kern w:val="0"/>
                <w:sz w:val="18"/>
                <w:szCs w:val="18"/>
              </w:rPr>
            </w:pPr>
          </w:p>
        </w:tc>
      </w:tr>
      <w:tr w:rsidR="00C21353" w14:paraId="100E8D3C" w14:textId="77777777">
        <w:trPr>
          <w:trHeight w:val="252"/>
        </w:trPr>
        <w:tc>
          <w:tcPr>
            <w:tcW w:w="983" w:type="dxa"/>
            <w:vMerge w:val="restart"/>
            <w:tcBorders>
              <w:top w:val="single" w:sz="6" w:space="0" w:color="auto"/>
              <w:bottom w:val="single" w:sz="6" w:space="0" w:color="auto"/>
            </w:tcBorders>
            <w:shd w:val="clear" w:color="auto" w:fill="auto"/>
            <w:vAlign w:val="center"/>
          </w:tcPr>
          <w:p w14:paraId="6D63F90D" w14:textId="77777777" w:rsidR="00C21353" w:rsidRDefault="00000000">
            <w:pPr>
              <w:adjustRightInd w:val="0"/>
              <w:snapToGrid w:val="0"/>
              <w:jc w:val="center"/>
              <w:rPr>
                <w:color w:val="000000"/>
                <w:kern w:val="0"/>
                <w:sz w:val="18"/>
                <w:szCs w:val="18"/>
              </w:rPr>
            </w:pPr>
            <w:r>
              <w:rPr>
                <w:i/>
                <w:iCs/>
                <w:color w:val="000000"/>
                <w:kern w:val="0"/>
                <w:sz w:val="18"/>
                <w:szCs w:val="18"/>
              </w:rPr>
              <w:t>Q</w:t>
            </w:r>
            <w:r>
              <w:rPr>
                <w:color w:val="000000"/>
                <w:kern w:val="0"/>
                <w:sz w:val="18"/>
                <w:szCs w:val="18"/>
                <w:vertAlign w:val="subscript"/>
              </w:rPr>
              <w:t>2</w:t>
            </w:r>
            <w:r>
              <w:rPr>
                <w:color w:val="000000"/>
                <w:kern w:val="0"/>
                <w:sz w:val="18"/>
                <w:szCs w:val="18"/>
              </w:rPr>
              <w:t>：围护墙和内隔墙</w:t>
            </w:r>
          </w:p>
          <w:p w14:paraId="2F5664B4" w14:textId="77777777" w:rsidR="00C21353" w:rsidRDefault="00000000">
            <w:pPr>
              <w:adjustRightInd w:val="0"/>
              <w:snapToGrid w:val="0"/>
              <w:jc w:val="center"/>
              <w:rPr>
                <w:i/>
                <w:iCs/>
                <w:color w:val="000000"/>
                <w:kern w:val="0"/>
                <w:sz w:val="18"/>
                <w:szCs w:val="18"/>
              </w:rPr>
            </w:pPr>
            <w:r>
              <w:rPr>
                <w:color w:val="000000"/>
                <w:kern w:val="0"/>
                <w:sz w:val="18"/>
                <w:szCs w:val="18"/>
              </w:rPr>
              <w:t>（</w:t>
            </w:r>
            <w:r>
              <w:rPr>
                <w:color w:val="000000"/>
                <w:kern w:val="0"/>
                <w:sz w:val="18"/>
                <w:szCs w:val="18"/>
              </w:rPr>
              <w:t>20</w:t>
            </w:r>
            <w:r>
              <w:rPr>
                <w:color w:val="000000"/>
                <w:kern w:val="0"/>
                <w:sz w:val="18"/>
                <w:szCs w:val="18"/>
              </w:rPr>
              <w:t>分）</w:t>
            </w:r>
          </w:p>
        </w:tc>
        <w:tc>
          <w:tcPr>
            <w:tcW w:w="567" w:type="dxa"/>
            <w:tcBorders>
              <w:top w:val="single" w:sz="6" w:space="0" w:color="auto"/>
              <w:bottom w:val="single" w:sz="6" w:space="0" w:color="auto"/>
            </w:tcBorders>
            <w:shd w:val="clear" w:color="auto" w:fill="auto"/>
            <w:vAlign w:val="center"/>
          </w:tcPr>
          <w:p w14:paraId="20622655"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2a</w:t>
            </w:r>
          </w:p>
        </w:tc>
        <w:tc>
          <w:tcPr>
            <w:tcW w:w="2126" w:type="dxa"/>
            <w:tcBorders>
              <w:top w:val="single" w:sz="6" w:space="0" w:color="auto"/>
              <w:bottom w:val="single" w:sz="6" w:space="0" w:color="auto"/>
            </w:tcBorders>
            <w:shd w:val="clear" w:color="auto" w:fill="auto"/>
            <w:vAlign w:val="center"/>
          </w:tcPr>
          <w:p w14:paraId="706555A8" w14:textId="77777777" w:rsidR="00C21353" w:rsidRDefault="00000000">
            <w:pPr>
              <w:adjustRightInd w:val="0"/>
              <w:snapToGrid w:val="0"/>
              <w:jc w:val="center"/>
              <w:rPr>
                <w:kern w:val="0"/>
                <w:sz w:val="18"/>
                <w:szCs w:val="18"/>
              </w:rPr>
            </w:pPr>
            <w:r>
              <w:rPr>
                <w:kern w:val="0"/>
                <w:sz w:val="18"/>
                <w:szCs w:val="18"/>
              </w:rPr>
              <w:t>非承重围护墙非砌筑</w:t>
            </w:r>
          </w:p>
        </w:tc>
        <w:tc>
          <w:tcPr>
            <w:tcW w:w="2411" w:type="dxa"/>
            <w:tcBorders>
              <w:top w:val="single" w:sz="6" w:space="0" w:color="auto"/>
              <w:bottom w:val="single" w:sz="6" w:space="0" w:color="auto"/>
            </w:tcBorders>
            <w:shd w:val="clear" w:color="auto" w:fill="auto"/>
            <w:vAlign w:val="center"/>
          </w:tcPr>
          <w:p w14:paraId="7A93F282" w14:textId="77777777" w:rsidR="00C21353" w:rsidRDefault="00000000">
            <w:pPr>
              <w:adjustRightInd w:val="0"/>
              <w:snapToGrid w:val="0"/>
              <w:jc w:val="center"/>
              <w:rPr>
                <w:kern w:val="0"/>
                <w:sz w:val="18"/>
                <w:szCs w:val="18"/>
              </w:rPr>
            </w:pPr>
            <w:r>
              <w:rPr>
                <w:kern w:val="0"/>
                <w:sz w:val="18"/>
                <w:szCs w:val="18"/>
              </w:rPr>
              <w:t>70 %≤</w:t>
            </w:r>
            <w:r>
              <w:rPr>
                <w:kern w:val="0"/>
                <w:sz w:val="18"/>
                <w:szCs w:val="18"/>
              </w:rPr>
              <w:t>比例</w:t>
            </w:r>
            <w:r>
              <w:rPr>
                <w:kern w:val="0"/>
                <w:sz w:val="18"/>
                <w:szCs w:val="18"/>
              </w:rPr>
              <w:t>≤80 %</w:t>
            </w:r>
          </w:p>
        </w:tc>
        <w:tc>
          <w:tcPr>
            <w:tcW w:w="752" w:type="dxa"/>
            <w:tcBorders>
              <w:top w:val="single" w:sz="6" w:space="0" w:color="auto"/>
              <w:bottom w:val="single" w:sz="6" w:space="0" w:color="auto"/>
            </w:tcBorders>
            <w:shd w:val="clear" w:color="auto" w:fill="auto"/>
            <w:vAlign w:val="center"/>
          </w:tcPr>
          <w:p w14:paraId="18CB5566" w14:textId="77777777" w:rsidR="00C21353" w:rsidRDefault="00000000">
            <w:pPr>
              <w:adjustRightInd w:val="0"/>
              <w:snapToGrid w:val="0"/>
              <w:jc w:val="center"/>
              <w:rPr>
                <w:w w:val="90"/>
                <w:kern w:val="0"/>
                <w:sz w:val="18"/>
                <w:szCs w:val="18"/>
              </w:rPr>
            </w:pPr>
            <w:r>
              <w:rPr>
                <w:w w:val="90"/>
                <w:kern w:val="0"/>
                <w:sz w:val="18"/>
                <w:szCs w:val="18"/>
              </w:rPr>
              <w:t>3~5*</w:t>
            </w:r>
          </w:p>
        </w:tc>
        <w:tc>
          <w:tcPr>
            <w:tcW w:w="699" w:type="dxa"/>
            <w:vMerge w:val="restart"/>
            <w:tcBorders>
              <w:top w:val="single" w:sz="6" w:space="0" w:color="auto"/>
            </w:tcBorders>
            <w:shd w:val="clear" w:color="auto" w:fill="auto"/>
            <w:vAlign w:val="center"/>
          </w:tcPr>
          <w:p w14:paraId="4B97DA62" w14:textId="77777777" w:rsidR="00C21353" w:rsidRDefault="00000000">
            <w:pPr>
              <w:adjustRightInd w:val="0"/>
              <w:snapToGrid w:val="0"/>
              <w:jc w:val="center"/>
              <w:rPr>
                <w:kern w:val="0"/>
                <w:sz w:val="18"/>
                <w:szCs w:val="18"/>
              </w:rPr>
            </w:pPr>
            <w:r>
              <w:rPr>
                <w:kern w:val="0"/>
                <w:sz w:val="18"/>
                <w:szCs w:val="18"/>
              </w:rPr>
              <w:t>5</w:t>
            </w:r>
          </w:p>
        </w:tc>
        <w:tc>
          <w:tcPr>
            <w:tcW w:w="752" w:type="dxa"/>
            <w:tcBorders>
              <w:top w:val="single" w:sz="6" w:space="0" w:color="auto"/>
              <w:bottom w:val="single" w:sz="6" w:space="0" w:color="auto"/>
            </w:tcBorders>
            <w:shd w:val="clear" w:color="auto" w:fill="auto"/>
            <w:vAlign w:val="center"/>
          </w:tcPr>
          <w:p w14:paraId="1BA1C183" w14:textId="77777777" w:rsidR="00C21353" w:rsidRDefault="00C21353">
            <w:pPr>
              <w:adjustRightInd w:val="0"/>
              <w:snapToGrid w:val="0"/>
              <w:jc w:val="center"/>
              <w:rPr>
                <w:kern w:val="0"/>
                <w:sz w:val="18"/>
                <w:szCs w:val="18"/>
              </w:rPr>
            </w:pPr>
          </w:p>
        </w:tc>
        <w:tc>
          <w:tcPr>
            <w:tcW w:w="649" w:type="dxa"/>
            <w:tcBorders>
              <w:top w:val="single" w:sz="6" w:space="0" w:color="auto"/>
              <w:bottom w:val="single" w:sz="6" w:space="0" w:color="auto"/>
            </w:tcBorders>
            <w:shd w:val="clear" w:color="auto" w:fill="auto"/>
            <w:vAlign w:val="center"/>
          </w:tcPr>
          <w:p w14:paraId="27898540" w14:textId="77777777" w:rsidR="00C21353" w:rsidRDefault="00C21353">
            <w:pPr>
              <w:adjustRightInd w:val="0"/>
              <w:snapToGrid w:val="0"/>
              <w:jc w:val="center"/>
              <w:rPr>
                <w:kern w:val="0"/>
                <w:sz w:val="18"/>
                <w:szCs w:val="18"/>
              </w:rPr>
            </w:pPr>
          </w:p>
        </w:tc>
        <w:tc>
          <w:tcPr>
            <w:tcW w:w="712" w:type="dxa"/>
            <w:vMerge w:val="restart"/>
            <w:tcBorders>
              <w:top w:val="single" w:sz="6" w:space="0" w:color="auto"/>
            </w:tcBorders>
            <w:shd w:val="clear" w:color="auto" w:fill="auto"/>
            <w:vAlign w:val="center"/>
          </w:tcPr>
          <w:p w14:paraId="61C9A6BD" w14:textId="77777777" w:rsidR="00C21353" w:rsidRDefault="00000000">
            <w:pPr>
              <w:adjustRightInd w:val="0"/>
              <w:snapToGrid w:val="0"/>
              <w:jc w:val="center"/>
              <w:rPr>
                <w:color w:val="000000"/>
                <w:kern w:val="0"/>
                <w:sz w:val="18"/>
                <w:szCs w:val="18"/>
              </w:rPr>
            </w:pPr>
            <w:r>
              <w:rPr>
                <w:color w:val="000000"/>
                <w:kern w:val="0"/>
                <w:sz w:val="18"/>
                <w:szCs w:val="18"/>
              </w:rPr>
              <w:t xml:space="preserve">5.0 </w:t>
            </w:r>
          </w:p>
        </w:tc>
      </w:tr>
      <w:tr w:rsidR="00C21353" w14:paraId="34FFF4DF" w14:textId="77777777">
        <w:trPr>
          <w:trHeight w:val="252"/>
        </w:trPr>
        <w:tc>
          <w:tcPr>
            <w:tcW w:w="983" w:type="dxa"/>
            <w:vMerge/>
            <w:tcBorders>
              <w:top w:val="single" w:sz="6" w:space="0" w:color="auto"/>
              <w:bottom w:val="single" w:sz="6" w:space="0" w:color="auto"/>
            </w:tcBorders>
            <w:shd w:val="clear" w:color="auto" w:fill="auto"/>
            <w:vAlign w:val="center"/>
          </w:tcPr>
          <w:p w14:paraId="194CF1D8" w14:textId="77777777" w:rsidR="00C21353" w:rsidRDefault="00C21353">
            <w:pPr>
              <w:adjustRightInd w:val="0"/>
              <w:snapToGrid w:val="0"/>
              <w:rPr>
                <w:i/>
                <w:iCs/>
                <w:kern w:val="0"/>
                <w:sz w:val="18"/>
                <w:szCs w:val="18"/>
              </w:rPr>
            </w:pPr>
          </w:p>
        </w:tc>
        <w:tc>
          <w:tcPr>
            <w:tcW w:w="567" w:type="dxa"/>
            <w:tcBorders>
              <w:top w:val="single" w:sz="6" w:space="0" w:color="auto"/>
              <w:bottom w:val="single" w:sz="6" w:space="0" w:color="auto"/>
            </w:tcBorders>
            <w:shd w:val="clear" w:color="auto" w:fill="auto"/>
            <w:vAlign w:val="center"/>
          </w:tcPr>
          <w:p w14:paraId="37E6A40A"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2b</w:t>
            </w:r>
          </w:p>
        </w:tc>
        <w:tc>
          <w:tcPr>
            <w:tcW w:w="2126" w:type="dxa"/>
            <w:tcBorders>
              <w:top w:val="single" w:sz="6" w:space="0" w:color="auto"/>
              <w:bottom w:val="single" w:sz="6" w:space="0" w:color="auto"/>
            </w:tcBorders>
            <w:shd w:val="clear" w:color="auto" w:fill="auto"/>
            <w:vAlign w:val="center"/>
          </w:tcPr>
          <w:p w14:paraId="262FF2CB" w14:textId="77777777" w:rsidR="00C21353" w:rsidRDefault="00000000">
            <w:pPr>
              <w:adjustRightInd w:val="0"/>
              <w:snapToGrid w:val="0"/>
              <w:jc w:val="center"/>
              <w:rPr>
                <w:kern w:val="0"/>
                <w:sz w:val="18"/>
                <w:szCs w:val="18"/>
              </w:rPr>
            </w:pPr>
            <w:r>
              <w:rPr>
                <w:kern w:val="0"/>
                <w:sz w:val="18"/>
                <w:szCs w:val="18"/>
              </w:rPr>
              <w:t>围护墙与保温、隔热、装饰集成一体化</w:t>
            </w:r>
          </w:p>
        </w:tc>
        <w:tc>
          <w:tcPr>
            <w:tcW w:w="2411" w:type="dxa"/>
            <w:tcBorders>
              <w:top w:val="single" w:sz="6" w:space="0" w:color="auto"/>
              <w:bottom w:val="single" w:sz="6" w:space="0" w:color="auto"/>
            </w:tcBorders>
            <w:shd w:val="clear" w:color="auto" w:fill="auto"/>
            <w:vAlign w:val="center"/>
          </w:tcPr>
          <w:p w14:paraId="18822373" w14:textId="77777777" w:rsidR="00C21353" w:rsidRDefault="00000000">
            <w:pPr>
              <w:adjustRightInd w:val="0"/>
              <w:snapToGrid w:val="0"/>
              <w:jc w:val="center"/>
              <w:rPr>
                <w:kern w:val="0"/>
                <w:sz w:val="18"/>
                <w:szCs w:val="18"/>
              </w:rPr>
            </w:pPr>
            <w:r>
              <w:rPr>
                <w:kern w:val="0"/>
                <w:sz w:val="18"/>
                <w:szCs w:val="18"/>
              </w:rPr>
              <w:t>按满足项数评分</w:t>
            </w:r>
          </w:p>
        </w:tc>
        <w:tc>
          <w:tcPr>
            <w:tcW w:w="752" w:type="dxa"/>
            <w:tcBorders>
              <w:top w:val="single" w:sz="6" w:space="0" w:color="auto"/>
              <w:bottom w:val="single" w:sz="6" w:space="0" w:color="auto"/>
            </w:tcBorders>
            <w:shd w:val="clear" w:color="auto" w:fill="auto"/>
            <w:vAlign w:val="center"/>
          </w:tcPr>
          <w:p w14:paraId="5396B41D" w14:textId="77777777" w:rsidR="00C21353" w:rsidRDefault="00000000">
            <w:pPr>
              <w:adjustRightInd w:val="0"/>
              <w:snapToGrid w:val="0"/>
              <w:jc w:val="center"/>
              <w:rPr>
                <w:w w:val="90"/>
                <w:kern w:val="0"/>
                <w:sz w:val="18"/>
                <w:szCs w:val="18"/>
              </w:rPr>
            </w:pPr>
            <w:r>
              <w:rPr>
                <w:w w:val="90"/>
                <w:kern w:val="0"/>
                <w:sz w:val="18"/>
                <w:szCs w:val="18"/>
              </w:rPr>
              <w:t>5</w:t>
            </w:r>
          </w:p>
        </w:tc>
        <w:tc>
          <w:tcPr>
            <w:tcW w:w="699" w:type="dxa"/>
            <w:vMerge/>
            <w:tcBorders>
              <w:bottom w:val="single" w:sz="6" w:space="0" w:color="auto"/>
            </w:tcBorders>
            <w:shd w:val="clear" w:color="auto" w:fill="auto"/>
            <w:vAlign w:val="center"/>
          </w:tcPr>
          <w:p w14:paraId="5788A55C" w14:textId="77777777" w:rsidR="00C21353" w:rsidRDefault="00C21353">
            <w:pPr>
              <w:adjustRightInd w:val="0"/>
              <w:snapToGrid w:val="0"/>
              <w:rPr>
                <w:kern w:val="0"/>
                <w:sz w:val="18"/>
                <w:szCs w:val="18"/>
              </w:rPr>
            </w:pPr>
          </w:p>
        </w:tc>
        <w:tc>
          <w:tcPr>
            <w:tcW w:w="752" w:type="dxa"/>
            <w:tcBorders>
              <w:top w:val="single" w:sz="6" w:space="0" w:color="auto"/>
              <w:bottom w:val="single" w:sz="6" w:space="0" w:color="auto"/>
            </w:tcBorders>
            <w:shd w:val="clear" w:color="auto" w:fill="auto"/>
            <w:vAlign w:val="center"/>
          </w:tcPr>
          <w:p w14:paraId="303C98AF" w14:textId="77777777" w:rsidR="00C21353" w:rsidRDefault="00C21353">
            <w:pPr>
              <w:adjustRightInd w:val="0"/>
              <w:snapToGrid w:val="0"/>
              <w:jc w:val="center"/>
              <w:rPr>
                <w:kern w:val="0"/>
                <w:sz w:val="18"/>
                <w:szCs w:val="18"/>
              </w:rPr>
            </w:pPr>
          </w:p>
        </w:tc>
        <w:tc>
          <w:tcPr>
            <w:tcW w:w="649" w:type="dxa"/>
            <w:tcBorders>
              <w:top w:val="single" w:sz="6" w:space="0" w:color="auto"/>
              <w:bottom w:val="single" w:sz="6" w:space="0" w:color="auto"/>
            </w:tcBorders>
            <w:shd w:val="clear" w:color="auto" w:fill="auto"/>
            <w:vAlign w:val="center"/>
          </w:tcPr>
          <w:p w14:paraId="1FBA3862" w14:textId="77777777" w:rsidR="00C21353" w:rsidRDefault="00C21353">
            <w:pPr>
              <w:adjustRightInd w:val="0"/>
              <w:snapToGrid w:val="0"/>
              <w:jc w:val="center"/>
              <w:rPr>
                <w:kern w:val="0"/>
                <w:sz w:val="18"/>
                <w:szCs w:val="18"/>
              </w:rPr>
            </w:pPr>
          </w:p>
        </w:tc>
        <w:tc>
          <w:tcPr>
            <w:tcW w:w="712" w:type="dxa"/>
            <w:vMerge/>
            <w:tcBorders>
              <w:bottom w:val="single" w:sz="6" w:space="0" w:color="auto"/>
            </w:tcBorders>
            <w:shd w:val="clear" w:color="auto" w:fill="auto"/>
            <w:vAlign w:val="center"/>
          </w:tcPr>
          <w:p w14:paraId="4611D407" w14:textId="77777777" w:rsidR="00C21353" w:rsidRDefault="00C21353">
            <w:pPr>
              <w:adjustRightInd w:val="0"/>
              <w:snapToGrid w:val="0"/>
              <w:rPr>
                <w:kern w:val="0"/>
                <w:sz w:val="18"/>
                <w:szCs w:val="18"/>
              </w:rPr>
            </w:pPr>
          </w:p>
        </w:tc>
      </w:tr>
      <w:tr w:rsidR="00C21353" w14:paraId="2D5A1FE5" w14:textId="77777777">
        <w:trPr>
          <w:trHeight w:val="252"/>
        </w:trPr>
        <w:tc>
          <w:tcPr>
            <w:tcW w:w="983" w:type="dxa"/>
            <w:vMerge/>
            <w:tcBorders>
              <w:top w:val="single" w:sz="6" w:space="0" w:color="auto"/>
              <w:bottom w:val="single" w:sz="6" w:space="0" w:color="auto"/>
            </w:tcBorders>
            <w:shd w:val="clear" w:color="auto" w:fill="auto"/>
            <w:vAlign w:val="center"/>
          </w:tcPr>
          <w:p w14:paraId="5A61F12B" w14:textId="77777777" w:rsidR="00C21353" w:rsidRDefault="00C21353">
            <w:pPr>
              <w:adjustRightInd w:val="0"/>
              <w:snapToGrid w:val="0"/>
              <w:rPr>
                <w:i/>
                <w:iCs/>
                <w:kern w:val="0"/>
                <w:sz w:val="18"/>
                <w:szCs w:val="18"/>
              </w:rPr>
            </w:pPr>
          </w:p>
        </w:tc>
        <w:tc>
          <w:tcPr>
            <w:tcW w:w="567" w:type="dxa"/>
            <w:tcBorders>
              <w:top w:val="single" w:sz="6" w:space="0" w:color="auto"/>
              <w:bottom w:val="single" w:sz="6" w:space="0" w:color="auto"/>
            </w:tcBorders>
            <w:shd w:val="clear" w:color="auto" w:fill="auto"/>
            <w:vAlign w:val="center"/>
          </w:tcPr>
          <w:p w14:paraId="7A6DD682"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2c</w:t>
            </w:r>
          </w:p>
        </w:tc>
        <w:tc>
          <w:tcPr>
            <w:tcW w:w="2126" w:type="dxa"/>
            <w:tcBorders>
              <w:top w:val="single" w:sz="6" w:space="0" w:color="auto"/>
              <w:bottom w:val="single" w:sz="6" w:space="0" w:color="auto"/>
            </w:tcBorders>
            <w:shd w:val="clear" w:color="auto" w:fill="auto"/>
            <w:vAlign w:val="center"/>
          </w:tcPr>
          <w:p w14:paraId="62CB3BE6" w14:textId="77777777" w:rsidR="00C21353" w:rsidRDefault="00000000">
            <w:pPr>
              <w:adjustRightInd w:val="0"/>
              <w:snapToGrid w:val="0"/>
              <w:jc w:val="center"/>
              <w:rPr>
                <w:kern w:val="0"/>
                <w:sz w:val="18"/>
                <w:szCs w:val="18"/>
              </w:rPr>
            </w:pPr>
            <w:r>
              <w:rPr>
                <w:kern w:val="0"/>
                <w:sz w:val="18"/>
                <w:szCs w:val="18"/>
              </w:rPr>
              <w:t>内隔墙非砌筑</w:t>
            </w:r>
          </w:p>
        </w:tc>
        <w:tc>
          <w:tcPr>
            <w:tcW w:w="2411" w:type="dxa"/>
            <w:tcBorders>
              <w:top w:val="single" w:sz="6" w:space="0" w:color="auto"/>
              <w:bottom w:val="single" w:sz="6" w:space="0" w:color="auto"/>
            </w:tcBorders>
            <w:shd w:val="clear" w:color="auto" w:fill="auto"/>
            <w:vAlign w:val="center"/>
          </w:tcPr>
          <w:p w14:paraId="29C5DE5E" w14:textId="77777777" w:rsidR="00C21353" w:rsidRDefault="00000000">
            <w:pPr>
              <w:adjustRightInd w:val="0"/>
              <w:snapToGrid w:val="0"/>
              <w:jc w:val="center"/>
              <w:rPr>
                <w:kern w:val="0"/>
                <w:sz w:val="18"/>
                <w:szCs w:val="18"/>
              </w:rPr>
            </w:pPr>
            <w:r>
              <w:rPr>
                <w:kern w:val="0"/>
                <w:sz w:val="18"/>
                <w:szCs w:val="18"/>
              </w:rPr>
              <w:t>50 %≤</w:t>
            </w:r>
            <w:r>
              <w:rPr>
                <w:kern w:val="0"/>
                <w:sz w:val="18"/>
                <w:szCs w:val="18"/>
              </w:rPr>
              <w:t>比例</w:t>
            </w:r>
            <w:r>
              <w:rPr>
                <w:kern w:val="0"/>
                <w:sz w:val="18"/>
                <w:szCs w:val="18"/>
              </w:rPr>
              <w:t>≤70 %</w:t>
            </w:r>
          </w:p>
        </w:tc>
        <w:tc>
          <w:tcPr>
            <w:tcW w:w="752" w:type="dxa"/>
            <w:tcBorders>
              <w:top w:val="single" w:sz="6" w:space="0" w:color="auto"/>
              <w:bottom w:val="single" w:sz="6" w:space="0" w:color="auto"/>
            </w:tcBorders>
            <w:shd w:val="clear" w:color="auto" w:fill="auto"/>
            <w:vAlign w:val="center"/>
          </w:tcPr>
          <w:p w14:paraId="26F080A2" w14:textId="77777777" w:rsidR="00C21353" w:rsidRDefault="00000000">
            <w:pPr>
              <w:adjustRightInd w:val="0"/>
              <w:snapToGrid w:val="0"/>
              <w:jc w:val="center"/>
              <w:rPr>
                <w:w w:val="90"/>
                <w:kern w:val="0"/>
                <w:sz w:val="18"/>
                <w:szCs w:val="18"/>
              </w:rPr>
            </w:pPr>
            <w:r>
              <w:rPr>
                <w:w w:val="90"/>
                <w:kern w:val="0"/>
                <w:sz w:val="18"/>
                <w:szCs w:val="18"/>
              </w:rPr>
              <w:t>3~5*</w:t>
            </w:r>
          </w:p>
        </w:tc>
        <w:tc>
          <w:tcPr>
            <w:tcW w:w="699" w:type="dxa"/>
            <w:vMerge w:val="restart"/>
            <w:tcBorders>
              <w:top w:val="single" w:sz="6" w:space="0" w:color="auto"/>
            </w:tcBorders>
            <w:shd w:val="clear" w:color="auto" w:fill="auto"/>
            <w:vAlign w:val="center"/>
          </w:tcPr>
          <w:p w14:paraId="7383A170" w14:textId="77777777" w:rsidR="00C21353" w:rsidRDefault="00000000">
            <w:pPr>
              <w:adjustRightInd w:val="0"/>
              <w:snapToGrid w:val="0"/>
              <w:jc w:val="center"/>
              <w:rPr>
                <w:kern w:val="0"/>
                <w:sz w:val="18"/>
                <w:szCs w:val="18"/>
              </w:rPr>
            </w:pPr>
            <w:r>
              <w:rPr>
                <w:kern w:val="0"/>
                <w:sz w:val="18"/>
                <w:szCs w:val="18"/>
              </w:rPr>
              <w:t>5</w:t>
            </w:r>
          </w:p>
        </w:tc>
        <w:tc>
          <w:tcPr>
            <w:tcW w:w="752" w:type="dxa"/>
            <w:tcBorders>
              <w:top w:val="single" w:sz="6" w:space="0" w:color="auto"/>
              <w:bottom w:val="single" w:sz="6" w:space="0" w:color="auto"/>
            </w:tcBorders>
            <w:shd w:val="clear" w:color="auto" w:fill="auto"/>
            <w:vAlign w:val="center"/>
          </w:tcPr>
          <w:p w14:paraId="1BD536AF" w14:textId="77777777" w:rsidR="00C21353" w:rsidRDefault="00C21353">
            <w:pPr>
              <w:adjustRightInd w:val="0"/>
              <w:snapToGrid w:val="0"/>
              <w:jc w:val="center"/>
              <w:rPr>
                <w:kern w:val="0"/>
                <w:sz w:val="18"/>
                <w:szCs w:val="18"/>
              </w:rPr>
            </w:pPr>
          </w:p>
        </w:tc>
        <w:tc>
          <w:tcPr>
            <w:tcW w:w="649" w:type="dxa"/>
            <w:tcBorders>
              <w:top w:val="single" w:sz="6" w:space="0" w:color="auto"/>
              <w:bottom w:val="single" w:sz="6" w:space="0" w:color="auto"/>
            </w:tcBorders>
            <w:shd w:val="clear" w:color="auto" w:fill="auto"/>
            <w:vAlign w:val="center"/>
          </w:tcPr>
          <w:p w14:paraId="5D9F87C0" w14:textId="77777777" w:rsidR="00C21353" w:rsidRDefault="00C21353">
            <w:pPr>
              <w:adjustRightInd w:val="0"/>
              <w:snapToGrid w:val="0"/>
              <w:jc w:val="center"/>
              <w:rPr>
                <w:kern w:val="0"/>
                <w:sz w:val="18"/>
                <w:szCs w:val="18"/>
              </w:rPr>
            </w:pPr>
          </w:p>
        </w:tc>
        <w:tc>
          <w:tcPr>
            <w:tcW w:w="712" w:type="dxa"/>
            <w:vMerge w:val="restart"/>
            <w:tcBorders>
              <w:top w:val="single" w:sz="6" w:space="0" w:color="auto"/>
            </w:tcBorders>
            <w:shd w:val="clear" w:color="auto" w:fill="auto"/>
            <w:vAlign w:val="center"/>
          </w:tcPr>
          <w:p w14:paraId="4C27C916" w14:textId="77777777" w:rsidR="00C21353" w:rsidRDefault="00000000">
            <w:pPr>
              <w:adjustRightInd w:val="0"/>
              <w:snapToGrid w:val="0"/>
              <w:jc w:val="center"/>
              <w:rPr>
                <w:color w:val="000000"/>
                <w:kern w:val="0"/>
                <w:sz w:val="18"/>
                <w:szCs w:val="18"/>
              </w:rPr>
            </w:pPr>
            <w:r>
              <w:rPr>
                <w:color w:val="000000"/>
                <w:kern w:val="0"/>
                <w:sz w:val="18"/>
                <w:szCs w:val="18"/>
              </w:rPr>
              <w:t>5.0</w:t>
            </w:r>
          </w:p>
        </w:tc>
      </w:tr>
      <w:tr w:rsidR="00C21353" w14:paraId="2E85F53A" w14:textId="77777777">
        <w:trPr>
          <w:trHeight w:val="222"/>
        </w:trPr>
        <w:tc>
          <w:tcPr>
            <w:tcW w:w="983" w:type="dxa"/>
            <w:vMerge/>
            <w:tcBorders>
              <w:top w:val="single" w:sz="6" w:space="0" w:color="auto"/>
              <w:bottom w:val="single" w:sz="6" w:space="0" w:color="auto"/>
            </w:tcBorders>
            <w:shd w:val="clear" w:color="auto" w:fill="auto"/>
            <w:vAlign w:val="center"/>
          </w:tcPr>
          <w:p w14:paraId="758651EE" w14:textId="77777777" w:rsidR="00C21353" w:rsidRDefault="00C21353">
            <w:pPr>
              <w:adjustRightInd w:val="0"/>
              <w:snapToGrid w:val="0"/>
              <w:rPr>
                <w:i/>
                <w:iCs/>
                <w:kern w:val="0"/>
                <w:sz w:val="18"/>
                <w:szCs w:val="18"/>
              </w:rPr>
            </w:pPr>
          </w:p>
        </w:tc>
        <w:tc>
          <w:tcPr>
            <w:tcW w:w="567" w:type="dxa"/>
            <w:tcBorders>
              <w:top w:val="single" w:sz="6" w:space="0" w:color="auto"/>
              <w:bottom w:val="single" w:sz="6" w:space="0" w:color="auto"/>
            </w:tcBorders>
            <w:shd w:val="clear" w:color="auto" w:fill="auto"/>
            <w:vAlign w:val="center"/>
          </w:tcPr>
          <w:p w14:paraId="3D020B13"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2d</w:t>
            </w:r>
          </w:p>
        </w:tc>
        <w:tc>
          <w:tcPr>
            <w:tcW w:w="2126" w:type="dxa"/>
            <w:tcBorders>
              <w:top w:val="single" w:sz="6" w:space="0" w:color="auto"/>
              <w:bottom w:val="single" w:sz="6" w:space="0" w:color="auto"/>
            </w:tcBorders>
            <w:shd w:val="clear" w:color="auto" w:fill="auto"/>
            <w:vAlign w:val="center"/>
          </w:tcPr>
          <w:p w14:paraId="126FBC3C" w14:textId="77777777" w:rsidR="00C21353" w:rsidRDefault="00000000">
            <w:pPr>
              <w:adjustRightInd w:val="0"/>
              <w:snapToGrid w:val="0"/>
              <w:jc w:val="center"/>
              <w:rPr>
                <w:kern w:val="0"/>
                <w:sz w:val="18"/>
                <w:szCs w:val="18"/>
              </w:rPr>
            </w:pPr>
            <w:r>
              <w:rPr>
                <w:kern w:val="0"/>
                <w:sz w:val="18"/>
                <w:szCs w:val="18"/>
              </w:rPr>
              <w:t>室内墙体与管线、装修集成一体化</w:t>
            </w:r>
          </w:p>
        </w:tc>
        <w:tc>
          <w:tcPr>
            <w:tcW w:w="2411" w:type="dxa"/>
            <w:tcBorders>
              <w:top w:val="single" w:sz="6" w:space="0" w:color="auto"/>
              <w:bottom w:val="single" w:sz="6" w:space="0" w:color="auto"/>
            </w:tcBorders>
            <w:shd w:val="clear" w:color="auto" w:fill="auto"/>
            <w:vAlign w:val="center"/>
          </w:tcPr>
          <w:p w14:paraId="63950596" w14:textId="77777777" w:rsidR="00C21353" w:rsidRDefault="00000000">
            <w:pPr>
              <w:adjustRightInd w:val="0"/>
              <w:snapToGrid w:val="0"/>
              <w:jc w:val="center"/>
              <w:rPr>
                <w:kern w:val="0"/>
                <w:sz w:val="18"/>
                <w:szCs w:val="18"/>
              </w:rPr>
            </w:pPr>
            <w:r>
              <w:rPr>
                <w:kern w:val="0"/>
                <w:sz w:val="18"/>
                <w:szCs w:val="18"/>
              </w:rPr>
              <w:t>按满足项数评分</w:t>
            </w:r>
          </w:p>
        </w:tc>
        <w:tc>
          <w:tcPr>
            <w:tcW w:w="752" w:type="dxa"/>
            <w:tcBorders>
              <w:top w:val="single" w:sz="6" w:space="0" w:color="auto"/>
              <w:bottom w:val="single" w:sz="6" w:space="0" w:color="auto"/>
            </w:tcBorders>
            <w:shd w:val="clear" w:color="auto" w:fill="auto"/>
            <w:vAlign w:val="center"/>
          </w:tcPr>
          <w:p w14:paraId="670449BF" w14:textId="77777777" w:rsidR="00C21353" w:rsidRDefault="00000000">
            <w:pPr>
              <w:adjustRightInd w:val="0"/>
              <w:snapToGrid w:val="0"/>
              <w:jc w:val="center"/>
              <w:rPr>
                <w:kern w:val="0"/>
                <w:sz w:val="18"/>
                <w:szCs w:val="18"/>
              </w:rPr>
            </w:pPr>
            <w:r>
              <w:rPr>
                <w:kern w:val="0"/>
                <w:sz w:val="18"/>
                <w:szCs w:val="18"/>
              </w:rPr>
              <w:t>5</w:t>
            </w:r>
          </w:p>
        </w:tc>
        <w:tc>
          <w:tcPr>
            <w:tcW w:w="699" w:type="dxa"/>
            <w:vMerge/>
            <w:tcBorders>
              <w:bottom w:val="single" w:sz="6" w:space="0" w:color="auto"/>
            </w:tcBorders>
            <w:shd w:val="clear" w:color="auto" w:fill="auto"/>
            <w:vAlign w:val="center"/>
          </w:tcPr>
          <w:p w14:paraId="2A8E00B3" w14:textId="77777777" w:rsidR="00C21353" w:rsidRDefault="00C21353">
            <w:pPr>
              <w:adjustRightInd w:val="0"/>
              <w:snapToGrid w:val="0"/>
              <w:rPr>
                <w:kern w:val="0"/>
                <w:sz w:val="18"/>
                <w:szCs w:val="18"/>
              </w:rPr>
            </w:pPr>
          </w:p>
        </w:tc>
        <w:tc>
          <w:tcPr>
            <w:tcW w:w="752" w:type="dxa"/>
            <w:tcBorders>
              <w:top w:val="single" w:sz="6" w:space="0" w:color="auto"/>
              <w:bottom w:val="single" w:sz="6" w:space="0" w:color="auto"/>
            </w:tcBorders>
            <w:shd w:val="clear" w:color="auto" w:fill="auto"/>
            <w:vAlign w:val="center"/>
          </w:tcPr>
          <w:p w14:paraId="24BDA47A" w14:textId="77777777" w:rsidR="00C21353" w:rsidRDefault="00C21353">
            <w:pPr>
              <w:adjustRightInd w:val="0"/>
              <w:snapToGrid w:val="0"/>
              <w:jc w:val="center"/>
              <w:rPr>
                <w:kern w:val="0"/>
                <w:sz w:val="18"/>
                <w:szCs w:val="18"/>
              </w:rPr>
            </w:pPr>
          </w:p>
        </w:tc>
        <w:tc>
          <w:tcPr>
            <w:tcW w:w="649" w:type="dxa"/>
            <w:tcBorders>
              <w:top w:val="single" w:sz="6" w:space="0" w:color="auto"/>
              <w:bottom w:val="single" w:sz="6" w:space="0" w:color="auto"/>
            </w:tcBorders>
            <w:shd w:val="clear" w:color="auto" w:fill="auto"/>
            <w:vAlign w:val="center"/>
          </w:tcPr>
          <w:p w14:paraId="1A5BA0CF" w14:textId="77777777" w:rsidR="00C21353" w:rsidRDefault="00C21353">
            <w:pPr>
              <w:adjustRightInd w:val="0"/>
              <w:snapToGrid w:val="0"/>
              <w:jc w:val="center"/>
              <w:rPr>
                <w:kern w:val="0"/>
                <w:sz w:val="18"/>
                <w:szCs w:val="18"/>
              </w:rPr>
            </w:pPr>
          </w:p>
        </w:tc>
        <w:tc>
          <w:tcPr>
            <w:tcW w:w="712" w:type="dxa"/>
            <w:vMerge/>
            <w:tcBorders>
              <w:bottom w:val="single" w:sz="6" w:space="0" w:color="auto"/>
            </w:tcBorders>
            <w:shd w:val="clear" w:color="auto" w:fill="auto"/>
            <w:vAlign w:val="center"/>
          </w:tcPr>
          <w:p w14:paraId="4834D96D" w14:textId="77777777" w:rsidR="00C21353" w:rsidRDefault="00C21353">
            <w:pPr>
              <w:adjustRightInd w:val="0"/>
              <w:snapToGrid w:val="0"/>
              <w:rPr>
                <w:kern w:val="0"/>
                <w:sz w:val="18"/>
                <w:szCs w:val="18"/>
              </w:rPr>
            </w:pPr>
          </w:p>
        </w:tc>
      </w:tr>
      <w:tr w:rsidR="00C21353" w14:paraId="5D148C48" w14:textId="77777777">
        <w:trPr>
          <w:trHeight w:val="252"/>
        </w:trPr>
        <w:tc>
          <w:tcPr>
            <w:tcW w:w="983" w:type="dxa"/>
            <w:vMerge w:val="restart"/>
            <w:tcBorders>
              <w:top w:val="single" w:sz="6" w:space="0" w:color="auto"/>
            </w:tcBorders>
            <w:shd w:val="clear" w:color="auto" w:fill="auto"/>
            <w:vAlign w:val="center"/>
          </w:tcPr>
          <w:p w14:paraId="641D889C" w14:textId="77777777" w:rsidR="00C21353" w:rsidRDefault="00000000">
            <w:pPr>
              <w:adjustRightInd w:val="0"/>
              <w:snapToGrid w:val="0"/>
              <w:jc w:val="center"/>
              <w:rPr>
                <w:color w:val="000000"/>
                <w:kern w:val="0"/>
                <w:sz w:val="18"/>
                <w:szCs w:val="18"/>
              </w:rPr>
            </w:pPr>
            <w:r>
              <w:rPr>
                <w:i/>
                <w:iCs/>
                <w:color w:val="000000"/>
                <w:kern w:val="0"/>
                <w:sz w:val="18"/>
                <w:szCs w:val="18"/>
              </w:rPr>
              <w:t>Q</w:t>
            </w:r>
            <w:r>
              <w:rPr>
                <w:color w:val="000000"/>
                <w:kern w:val="0"/>
                <w:sz w:val="18"/>
                <w:szCs w:val="18"/>
                <w:vertAlign w:val="subscript"/>
              </w:rPr>
              <w:t>3</w:t>
            </w:r>
            <w:r>
              <w:rPr>
                <w:color w:val="000000"/>
                <w:kern w:val="0"/>
                <w:sz w:val="18"/>
                <w:szCs w:val="18"/>
              </w:rPr>
              <w:t>：装修和设备管线</w:t>
            </w:r>
          </w:p>
          <w:p w14:paraId="5C0EC101" w14:textId="77777777" w:rsidR="00C21353" w:rsidRDefault="00000000">
            <w:pPr>
              <w:adjustRightInd w:val="0"/>
              <w:snapToGrid w:val="0"/>
              <w:jc w:val="center"/>
              <w:rPr>
                <w:i/>
                <w:iCs/>
                <w:color w:val="000000"/>
                <w:kern w:val="0"/>
                <w:sz w:val="18"/>
                <w:szCs w:val="18"/>
              </w:rPr>
            </w:pPr>
            <w:r>
              <w:rPr>
                <w:color w:val="000000"/>
                <w:kern w:val="0"/>
                <w:sz w:val="18"/>
                <w:szCs w:val="18"/>
              </w:rPr>
              <w:t>（</w:t>
            </w:r>
            <w:r>
              <w:rPr>
                <w:color w:val="000000"/>
                <w:kern w:val="0"/>
                <w:sz w:val="18"/>
                <w:szCs w:val="18"/>
              </w:rPr>
              <w:t>25</w:t>
            </w:r>
            <w:r>
              <w:rPr>
                <w:color w:val="000000"/>
                <w:kern w:val="0"/>
                <w:sz w:val="18"/>
                <w:szCs w:val="18"/>
              </w:rPr>
              <w:t>分）</w:t>
            </w:r>
          </w:p>
        </w:tc>
        <w:tc>
          <w:tcPr>
            <w:tcW w:w="567" w:type="dxa"/>
            <w:tcBorders>
              <w:top w:val="single" w:sz="6" w:space="0" w:color="auto"/>
            </w:tcBorders>
            <w:shd w:val="clear" w:color="auto" w:fill="auto"/>
            <w:vAlign w:val="center"/>
          </w:tcPr>
          <w:p w14:paraId="3D0F38A0"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3a</w:t>
            </w:r>
          </w:p>
        </w:tc>
        <w:tc>
          <w:tcPr>
            <w:tcW w:w="2126" w:type="dxa"/>
            <w:tcBorders>
              <w:top w:val="single" w:sz="6" w:space="0" w:color="auto"/>
              <w:bottom w:val="single" w:sz="6" w:space="0" w:color="auto"/>
            </w:tcBorders>
            <w:shd w:val="clear" w:color="auto" w:fill="auto"/>
            <w:vAlign w:val="center"/>
          </w:tcPr>
          <w:p w14:paraId="0BFC363C" w14:textId="77777777" w:rsidR="00C21353" w:rsidRDefault="00000000">
            <w:pPr>
              <w:adjustRightInd w:val="0"/>
              <w:snapToGrid w:val="0"/>
              <w:jc w:val="center"/>
              <w:rPr>
                <w:kern w:val="0"/>
                <w:sz w:val="18"/>
                <w:szCs w:val="18"/>
              </w:rPr>
            </w:pPr>
            <w:r>
              <w:rPr>
                <w:kern w:val="0"/>
                <w:sz w:val="18"/>
                <w:szCs w:val="18"/>
              </w:rPr>
              <w:t>全装修</w:t>
            </w:r>
          </w:p>
        </w:tc>
        <w:tc>
          <w:tcPr>
            <w:tcW w:w="2411" w:type="dxa"/>
            <w:tcBorders>
              <w:top w:val="single" w:sz="6" w:space="0" w:color="auto"/>
              <w:bottom w:val="single" w:sz="6" w:space="0" w:color="auto"/>
            </w:tcBorders>
            <w:shd w:val="clear" w:color="auto" w:fill="auto"/>
            <w:vAlign w:val="center"/>
          </w:tcPr>
          <w:p w14:paraId="65B942AF" w14:textId="77777777" w:rsidR="00C21353" w:rsidRDefault="00000000">
            <w:pPr>
              <w:adjustRightInd w:val="0"/>
              <w:snapToGrid w:val="0"/>
              <w:jc w:val="center"/>
              <w:rPr>
                <w:kern w:val="0"/>
                <w:sz w:val="18"/>
                <w:szCs w:val="18"/>
              </w:rPr>
            </w:pPr>
            <w:r>
              <w:rPr>
                <w:kern w:val="0"/>
                <w:sz w:val="18"/>
                <w:szCs w:val="18"/>
              </w:rPr>
              <w:t>按满足项数评分</w:t>
            </w:r>
          </w:p>
        </w:tc>
        <w:tc>
          <w:tcPr>
            <w:tcW w:w="752" w:type="dxa"/>
            <w:tcBorders>
              <w:top w:val="single" w:sz="6" w:space="0" w:color="auto"/>
              <w:bottom w:val="single" w:sz="6" w:space="0" w:color="auto"/>
            </w:tcBorders>
            <w:shd w:val="clear" w:color="auto" w:fill="auto"/>
            <w:vAlign w:val="center"/>
          </w:tcPr>
          <w:p w14:paraId="0F4017D5" w14:textId="77777777" w:rsidR="00C21353" w:rsidRDefault="00000000">
            <w:pPr>
              <w:adjustRightInd w:val="0"/>
              <w:snapToGrid w:val="0"/>
              <w:jc w:val="center"/>
              <w:rPr>
                <w:kern w:val="0"/>
                <w:sz w:val="18"/>
                <w:szCs w:val="18"/>
              </w:rPr>
            </w:pPr>
            <w:r>
              <w:rPr>
                <w:kern w:val="0"/>
                <w:sz w:val="18"/>
                <w:szCs w:val="18"/>
              </w:rPr>
              <w:t>6</w:t>
            </w:r>
          </w:p>
        </w:tc>
        <w:tc>
          <w:tcPr>
            <w:tcW w:w="699" w:type="dxa"/>
            <w:tcBorders>
              <w:top w:val="single" w:sz="6" w:space="0" w:color="auto"/>
              <w:bottom w:val="single" w:sz="6" w:space="0" w:color="auto"/>
            </w:tcBorders>
            <w:shd w:val="clear" w:color="auto" w:fill="auto"/>
            <w:vAlign w:val="center"/>
          </w:tcPr>
          <w:p w14:paraId="28DEFB35" w14:textId="77777777" w:rsidR="00C21353" w:rsidRDefault="00000000">
            <w:pPr>
              <w:adjustRightInd w:val="0"/>
              <w:snapToGrid w:val="0"/>
              <w:jc w:val="center"/>
              <w:rPr>
                <w:kern w:val="0"/>
                <w:sz w:val="18"/>
                <w:szCs w:val="18"/>
              </w:rPr>
            </w:pPr>
            <w:r>
              <w:rPr>
                <w:kern w:val="0"/>
                <w:sz w:val="18"/>
                <w:szCs w:val="18"/>
              </w:rPr>
              <w:t>6</w:t>
            </w:r>
          </w:p>
        </w:tc>
        <w:tc>
          <w:tcPr>
            <w:tcW w:w="752" w:type="dxa"/>
            <w:tcBorders>
              <w:top w:val="single" w:sz="6" w:space="0" w:color="auto"/>
              <w:bottom w:val="single" w:sz="6" w:space="0" w:color="auto"/>
            </w:tcBorders>
            <w:shd w:val="clear" w:color="auto" w:fill="auto"/>
            <w:vAlign w:val="center"/>
          </w:tcPr>
          <w:p w14:paraId="0D57D5E8" w14:textId="77777777" w:rsidR="00C21353" w:rsidRDefault="00C21353">
            <w:pPr>
              <w:adjustRightInd w:val="0"/>
              <w:snapToGrid w:val="0"/>
              <w:jc w:val="center"/>
              <w:rPr>
                <w:kern w:val="0"/>
                <w:sz w:val="18"/>
                <w:szCs w:val="18"/>
              </w:rPr>
            </w:pPr>
          </w:p>
        </w:tc>
        <w:tc>
          <w:tcPr>
            <w:tcW w:w="649" w:type="dxa"/>
            <w:tcBorders>
              <w:top w:val="single" w:sz="6" w:space="0" w:color="auto"/>
              <w:bottom w:val="single" w:sz="6" w:space="0" w:color="auto"/>
            </w:tcBorders>
            <w:shd w:val="clear" w:color="auto" w:fill="auto"/>
            <w:vAlign w:val="center"/>
          </w:tcPr>
          <w:p w14:paraId="7DB5DADA" w14:textId="77777777" w:rsidR="00C21353" w:rsidRDefault="00C21353">
            <w:pPr>
              <w:adjustRightInd w:val="0"/>
              <w:snapToGrid w:val="0"/>
              <w:jc w:val="center"/>
              <w:rPr>
                <w:kern w:val="0"/>
                <w:sz w:val="18"/>
                <w:szCs w:val="18"/>
              </w:rPr>
            </w:pPr>
          </w:p>
        </w:tc>
        <w:tc>
          <w:tcPr>
            <w:tcW w:w="712" w:type="dxa"/>
            <w:vMerge w:val="restart"/>
            <w:tcBorders>
              <w:top w:val="single" w:sz="6" w:space="0" w:color="auto"/>
              <w:bottom w:val="single" w:sz="6" w:space="0" w:color="auto"/>
            </w:tcBorders>
            <w:shd w:val="clear" w:color="auto" w:fill="auto"/>
            <w:vAlign w:val="center"/>
          </w:tcPr>
          <w:p w14:paraId="4499D887" w14:textId="77777777" w:rsidR="00C21353" w:rsidRDefault="00000000">
            <w:pPr>
              <w:adjustRightInd w:val="0"/>
              <w:snapToGrid w:val="0"/>
              <w:jc w:val="center"/>
              <w:rPr>
                <w:color w:val="000000"/>
                <w:kern w:val="0"/>
                <w:sz w:val="18"/>
                <w:szCs w:val="18"/>
              </w:rPr>
            </w:pPr>
            <w:r>
              <w:rPr>
                <w:color w:val="000000"/>
                <w:kern w:val="0"/>
                <w:sz w:val="18"/>
                <w:szCs w:val="18"/>
              </w:rPr>
              <w:t xml:space="preserve">18.0 </w:t>
            </w:r>
          </w:p>
        </w:tc>
      </w:tr>
      <w:tr w:rsidR="00C21353" w14:paraId="5B5DA5FA" w14:textId="77777777">
        <w:trPr>
          <w:trHeight w:val="222"/>
        </w:trPr>
        <w:tc>
          <w:tcPr>
            <w:tcW w:w="983" w:type="dxa"/>
            <w:vMerge/>
            <w:vAlign w:val="center"/>
          </w:tcPr>
          <w:p w14:paraId="78568CCE" w14:textId="77777777" w:rsidR="00C21353" w:rsidRDefault="00C21353">
            <w:pPr>
              <w:adjustRightInd w:val="0"/>
              <w:snapToGrid w:val="0"/>
              <w:rPr>
                <w:i/>
                <w:iCs/>
                <w:kern w:val="0"/>
                <w:sz w:val="18"/>
                <w:szCs w:val="18"/>
              </w:rPr>
            </w:pPr>
          </w:p>
        </w:tc>
        <w:tc>
          <w:tcPr>
            <w:tcW w:w="567" w:type="dxa"/>
            <w:shd w:val="clear" w:color="auto" w:fill="auto"/>
            <w:vAlign w:val="center"/>
          </w:tcPr>
          <w:p w14:paraId="2B64B532"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3b</w:t>
            </w:r>
          </w:p>
        </w:tc>
        <w:tc>
          <w:tcPr>
            <w:tcW w:w="2126" w:type="dxa"/>
            <w:tcBorders>
              <w:top w:val="single" w:sz="6" w:space="0" w:color="auto"/>
            </w:tcBorders>
            <w:shd w:val="clear" w:color="auto" w:fill="auto"/>
            <w:vAlign w:val="center"/>
          </w:tcPr>
          <w:p w14:paraId="51880A77" w14:textId="77777777" w:rsidR="00C21353" w:rsidRDefault="00000000">
            <w:pPr>
              <w:adjustRightInd w:val="0"/>
              <w:snapToGrid w:val="0"/>
              <w:jc w:val="center"/>
              <w:rPr>
                <w:kern w:val="0"/>
                <w:sz w:val="18"/>
                <w:szCs w:val="18"/>
              </w:rPr>
            </w:pPr>
            <w:r>
              <w:rPr>
                <w:kern w:val="0"/>
                <w:sz w:val="18"/>
                <w:szCs w:val="18"/>
              </w:rPr>
              <w:t>集成厨房</w:t>
            </w:r>
          </w:p>
        </w:tc>
        <w:tc>
          <w:tcPr>
            <w:tcW w:w="2411" w:type="dxa"/>
            <w:tcBorders>
              <w:top w:val="single" w:sz="6" w:space="0" w:color="auto"/>
            </w:tcBorders>
            <w:shd w:val="clear" w:color="auto" w:fill="auto"/>
            <w:vAlign w:val="center"/>
          </w:tcPr>
          <w:p w14:paraId="6B06661F" w14:textId="77777777" w:rsidR="00C21353" w:rsidRDefault="00000000">
            <w:pPr>
              <w:adjustRightInd w:val="0"/>
              <w:snapToGrid w:val="0"/>
              <w:jc w:val="center"/>
              <w:rPr>
                <w:kern w:val="0"/>
                <w:sz w:val="18"/>
                <w:szCs w:val="18"/>
              </w:rPr>
            </w:pPr>
            <w:r>
              <w:rPr>
                <w:kern w:val="0"/>
                <w:sz w:val="18"/>
                <w:szCs w:val="18"/>
              </w:rPr>
              <w:t>按满足项数评分</w:t>
            </w:r>
          </w:p>
        </w:tc>
        <w:tc>
          <w:tcPr>
            <w:tcW w:w="752" w:type="dxa"/>
            <w:tcBorders>
              <w:top w:val="single" w:sz="6" w:space="0" w:color="auto"/>
            </w:tcBorders>
            <w:shd w:val="clear" w:color="auto" w:fill="auto"/>
            <w:vAlign w:val="center"/>
          </w:tcPr>
          <w:p w14:paraId="6F88ACDE" w14:textId="77777777" w:rsidR="00C21353" w:rsidRDefault="00000000">
            <w:pPr>
              <w:adjustRightInd w:val="0"/>
              <w:snapToGrid w:val="0"/>
              <w:jc w:val="center"/>
              <w:rPr>
                <w:kern w:val="0"/>
                <w:sz w:val="18"/>
                <w:szCs w:val="18"/>
              </w:rPr>
            </w:pPr>
            <w:r>
              <w:rPr>
                <w:kern w:val="0"/>
                <w:sz w:val="18"/>
                <w:szCs w:val="18"/>
              </w:rPr>
              <w:t>5</w:t>
            </w:r>
          </w:p>
        </w:tc>
        <w:tc>
          <w:tcPr>
            <w:tcW w:w="699" w:type="dxa"/>
            <w:tcBorders>
              <w:top w:val="single" w:sz="6" w:space="0" w:color="auto"/>
            </w:tcBorders>
            <w:shd w:val="clear" w:color="auto" w:fill="auto"/>
            <w:vAlign w:val="center"/>
          </w:tcPr>
          <w:p w14:paraId="695CB95B" w14:textId="77777777" w:rsidR="00C21353" w:rsidRDefault="00000000">
            <w:pPr>
              <w:adjustRightInd w:val="0"/>
              <w:snapToGrid w:val="0"/>
              <w:jc w:val="center"/>
              <w:rPr>
                <w:kern w:val="0"/>
                <w:sz w:val="18"/>
                <w:szCs w:val="18"/>
              </w:rPr>
            </w:pPr>
            <w:r>
              <w:rPr>
                <w:kern w:val="0"/>
                <w:sz w:val="18"/>
                <w:szCs w:val="18"/>
              </w:rPr>
              <w:t>——</w:t>
            </w:r>
          </w:p>
        </w:tc>
        <w:tc>
          <w:tcPr>
            <w:tcW w:w="752" w:type="dxa"/>
            <w:tcBorders>
              <w:top w:val="single" w:sz="6" w:space="0" w:color="auto"/>
            </w:tcBorders>
            <w:shd w:val="clear" w:color="auto" w:fill="auto"/>
            <w:vAlign w:val="center"/>
          </w:tcPr>
          <w:p w14:paraId="253FC9E0" w14:textId="77777777" w:rsidR="00C21353" w:rsidRDefault="00C21353">
            <w:pPr>
              <w:adjustRightInd w:val="0"/>
              <w:snapToGrid w:val="0"/>
              <w:jc w:val="center"/>
              <w:rPr>
                <w:kern w:val="0"/>
                <w:sz w:val="18"/>
                <w:szCs w:val="18"/>
              </w:rPr>
            </w:pPr>
          </w:p>
        </w:tc>
        <w:tc>
          <w:tcPr>
            <w:tcW w:w="649" w:type="dxa"/>
            <w:tcBorders>
              <w:top w:val="single" w:sz="6" w:space="0" w:color="auto"/>
            </w:tcBorders>
            <w:vAlign w:val="center"/>
          </w:tcPr>
          <w:p w14:paraId="1B306CD8" w14:textId="77777777" w:rsidR="00C21353" w:rsidRDefault="00C21353">
            <w:pPr>
              <w:adjustRightInd w:val="0"/>
              <w:snapToGrid w:val="0"/>
              <w:jc w:val="center"/>
              <w:rPr>
                <w:kern w:val="0"/>
                <w:sz w:val="18"/>
                <w:szCs w:val="18"/>
              </w:rPr>
            </w:pPr>
          </w:p>
        </w:tc>
        <w:tc>
          <w:tcPr>
            <w:tcW w:w="712" w:type="dxa"/>
            <w:vMerge/>
            <w:tcBorders>
              <w:top w:val="single" w:sz="6" w:space="0" w:color="auto"/>
            </w:tcBorders>
            <w:vAlign w:val="center"/>
          </w:tcPr>
          <w:p w14:paraId="2BCC6579" w14:textId="77777777" w:rsidR="00C21353" w:rsidRDefault="00C21353">
            <w:pPr>
              <w:adjustRightInd w:val="0"/>
              <w:snapToGrid w:val="0"/>
              <w:rPr>
                <w:kern w:val="0"/>
                <w:sz w:val="18"/>
                <w:szCs w:val="18"/>
              </w:rPr>
            </w:pPr>
          </w:p>
        </w:tc>
      </w:tr>
      <w:tr w:rsidR="00C21353" w14:paraId="3A08EB1B" w14:textId="77777777">
        <w:trPr>
          <w:trHeight w:val="222"/>
        </w:trPr>
        <w:tc>
          <w:tcPr>
            <w:tcW w:w="983" w:type="dxa"/>
            <w:vMerge/>
            <w:vAlign w:val="center"/>
          </w:tcPr>
          <w:p w14:paraId="32B54B8D" w14:textId="77777777" w:rsidR="00C21353" w:rsidRDefault="00C21353">
            <w:pPr>
              <w:adjustRightInd w:val="0"/>
              <w:snapToGrid w:val="0"/>
              <w:rPr>
                <w:i/>
                <w:iCs/>
                <w:kern w:val="0"/>
                <w:sz w:val="18"/>
                <w:szCs w:val="18"/>
              </w:rPr>
            </w:pPr>
          </w:p>
        </w:tc>
        <w:tc>
          <w:tcPr>
            <w:tcW w:w="567" w:type="dxa"/>
            <w:shd w:val="clear" w:color="auto" w:fill="auto"/>
            <w:vAlign w:val="center"/>
          </w:tcPr>
          <w:p w14:paraId="702030FE"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3c</w:t>
            </w:r>
          </w:p>
        </w:tc>
        <w:tc>
          <w:tcPr>
            <w:tcW w:w="2126" w:type="dxa"/>
            <w:shd w:val="clear" w:color="auto" w:fill="auto"/>
            <w:vAlign w:val="center"/>
          </w:tcPr>
          <w:p w14:paraId="1E047923" w14:textId="77777777" w:rsidR="00C21353" w:rsidRDefault="00000000">
            <w:pPr>
              <w:adjustRightInd w:val="0"/>
              <w:snapToGrid w:val="0"/>
              <w:jc w:val="center"/>
              <w:rPr>
                <w:kern w:val="0"/>
                <w:sz w:val="18"/>
                <w:szCs w:val="18"/>
              </w:rPr>
            </w:pPr>
            <w:r>
              <w:rPr>
                <w:kern w:val="0"/>
                <w:sz w:val="18"/>
                <w:szCs w:val="18"/>
              </w:rPr>
              <w:t>集成卫生间或整体卫生间</w:t>
            </w:r>
          </w:p>
        </w:tc>
        <w:tc>
          <w:tcPr>
            <w:tcW w:w="2411" w:type="dxa"/>
            <w:shd w:val="clear" w:color="auto" w:fill="auto"/>
            <w:vAlign w:val="center"/>
          </w:tcPr>
          <w:p w14:paraId="2CA7E6BE" w14:textId="77777777" w:rsidR="00C21353" w:rsidRDefault="00000000">
            <w:pPr>
              <w:adjustRightInd w:val="0"/>
              <w:snapToGrid w:val="0"/>
              <w:jc w:val="center"/>
              <w:rPr>
                <w:kern w:val="0"/>
                <w:sz w:val="18"/>
                <w:szCs w:val="18"/>
              </w:rPr>
            </w:pPr>
            <w:r>
              <w:rPr>
                <w:kern w:val="0"/>
                <w:sz w:val="18"/>
                <w:szCs w:val="18"/>
              </w:rPr>
              <w:t>按满足项数评分</w:t>
            </w:r>
          </w:p>
        </w:tc>
        <w:tc>
          <w:tcPr>
            <w:tcW w:w="752" w:type="dxa"/>
            <w:shd w:val="clear" w:color="auto" w:fill="auto"/>
            <w:vAlign w:val="center"/>
          </w:tcPr>
          <w:p w14:paraId="404BD540" w14:textId="77777777" w:rsidR="00C21353" w:rsidRDefault="00000000">
            <w:pPr>
              <w:adjustRightInd w:val="0"/>
              <w:snapToGrid w:val="0"/>
              <w:jc w:val="center"/>
              <w:rPr>
                <w:kern w:val="0"/>
                <w:sz w:val="18"/>
                <w:szCs w:val="18"/>
              </w:rPr>
            </w:pPr>
            <w:r>
              <w:rPr>
                <w:kern w:val="0"/>
                <w:sz w:val="18"/>
                <w:szCs w:val="18"/>
              </w:rPr>
              <w:t>5</w:t>
            </w:r>
            <w:r>
              <w:rPr>
                <w:kern w:val="0"/>
                <w:sz w:val="18"/>
                <w:szCs w:val="18"/>
              </w:rPr>
              <w:t>或</w:t>
            </w:r>
            <w:r>
              <w:rPr>
                <w:kern w:val="0"/>
                <w:sz w:val="18"/>
                <w:szCs w:val="18"/>
              </w:rPr>
              <w:t>6</w:t>
            </w:r>
          </w:p>
        </w:tc>
        <w:tc>
          <w:tcPr>
            <w:tcW w:w="699" w:type="dxa"/>
            <w:shd w:val="clear" w:color="auto" w:fill="auto"/>
            <w:vAlign w:val="center"/>
          </w:tcPr>
          <w:p w14:paraId="3840C401" w14:textId="77777777" w:rsidR="00C21353" w:rsidRDefault="00000000">
            <w:pPr>
              <w:adjustRightInd w:val="0"/>
              <w:snapToGrid w:val="0"/>
              <w:jc w:val="center"/>
              <w:rPr>
                <w:kern w:val="0"/>
                <w:sz w:val="18"/>
                <w:szCs w:val="18"/>
              </w:rPr>
            </w:pPr>
            <w:r>
              <w:rPr>
                <w:kern w:val="0"/>
                <w:sz w:val="18"/>
                <w:szCs w:val="18"/>
              </w:rPr>
              <w:t>——</w:t>
            </w:r>
          </w:p>
        </w:tc>
        <w:tc>
          <w:tcPr>
            <w:tcW w:w="752" w:type="dxa"/>
            <w:shd w:val="clear" w:color="auto" w:fill="auto"/>
            <w:vAlign w:val="center"/>
          </w:tcPr>
          <w:p w14:paraId="27AC2658" w14:textId="77777777" w:rsidR="00C21353" w:rsidRDefault="00C21353">
            <w:pPr>
              <w:adjustRightInd w:val="0"/>
              <w:snapToGrid w:val="0"/>
              <w:jc w:val="center"/>
              <w:rPr>
                <w:kern w:val="0"/>
                <w:sz w:val="18"/>
                <w:szCs w:val="18"/>
              </w:rPr>
            </w:pPr>
          </w:p>
        </w:tc>
        <w:tc>
          <w:tcPr>
            <w:tcW w:w="649" w:type="dxa"/>
            <w:vAlign w:val="center"/>
          </w:tcPr>
          <w:p w14:paraId="1247B87E" w14:textId="77777777" w:rsidR="00C21353" w:rsidRDefault="00C21353">
            <w:pPr>
              <w:adjustRightInd w:val="0"/>
              <w:snapToGrid w:val="0"/>
              <w:jc w:val="center"/>
              <w:rPr>
                <w:kern w:val="0"/>
                <w:sz w:val="18"/>
                <w:szCs w:val="18"/>
              </w:rPr>
            </w:pPr>
          </w:p>
        </w:tc>
        <w:tc>
          <w:tcPr>
            <w:tcW w:w="712" w:type="dxa"/>
            <w:vMerge/>
            <w:vAlign w:val="center"/>
          </w:tcPr>
          <w:p w14:paraId="647D67ED" w14:textId="77777777" w:rsidR="00C21353" w:rsidRDefault="00C21353">
            <w:pPr>
              <w:adjustRightInd w:val="0"/>
              <w:snapToGrid w:val="0"/>
              <w:rPr>
                <w:kern w:val="0"/>
                <w:sz w:val="18"/>
                <w:szCs w:val="18"/>
              </w:rPr>
            </w:pPr>
          </w:p>
        </w:tc>
      </w:tr>
      <w:tr w:rsidR="00C21353" w14:paraId="5528EE62" w14:textId="77777777">
        <w:trPr>
          <w:trHeight w:val="222"/>
        </w:trPr>
        <w:tc>
          <w:tcPr>
            <w:tcW w:w="983" w:type="dxa"/>
            <w:vMerge/>
            <w:vAlign w:val="center"/>
          </w:tcPr>
          <w:p w14:paraId="033035E4" w14:textId="77777777" w:rsidR="00C21353" w:rsidRDefault="00C21353">
            <w:pPr>
              <w:adjustRightInd w:val="0"/>
              <w:snapToGrid w:val="0"/>
              <w:rPr>
                <w:i/>
                <w:iCs/>
                <w:kern w:val="0"/>
                <w:sz w:val="18"/>
                <w:szCs w:val="18"/>
              </w:rPr>
            </w:pPr>
          </w:p>
        </w:tc>
        <w:tc>
          <w:tcPr>
            <w:tcW w:w="567" w:type="dxa"/>
            <w:shd w:val="clear" w:color="auto" w:fill="auto"/>
            <w:vAlign w:val="center"/>
          </w:tcPr>
          <w:p w14:paraId="6B901F74"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3d</w:t>
            </w:r>
          </w:p>
        </w:tc>
        <w:tc>
          <w:tcPr>
            <w:tcW w:w="2126" w:type="dxa"/>
            <w:shd w:val="clear" w:color="auto" w:fill="auto"/>
            <w:vAlign w:val="center"/>
          </w:tcPr>
          <w:p w14:paraId="131384C1" w14:textId="77777777" w:rsidR="00C21353" w:rsidRDefault="00000000">
            <w:pPr>
              <w:adjustRightInd w:val="0"/>
              <w:snapToGrid w:val="0"/>
              <w:jc w:val="center"/>
              <w:rPr>
                <w:kern w:val="0"/>
                <w:sz w:val="18"/>
                <w:szCs w:val="18"/>
              </w:rPr>
            </w:pPr>
            <w:r>
              <w:rPr>
                <w:kern w:val="0"/>
                <w:sz w:val="18"/>
                <w:szCs w:val="18"/>
              </w:rPr>
              <w:t>楼地面干式工法装修</w:t>
            </w:r>
          </w:p>
        </w:tc>
        <w:tc>
          <w:tcPr>
            <w:tcW w:w="2411" w:type="dxa"/>
            <w:shd w:val="clear" w:color="auto" w:fill="auto"/>
            <w:vAlign w:val="center"/>
          </w:tcPr>
          <w:p w14:paraId="6ED8A1F9" w14:textId="77777777" w:rsidR="00C21353" w:rsidRDefault="00000000">
            <w:pPr>
              <w:adjustRightInd w:val="0"/>
              <w:snapToGrid w:val="0"/>
              <w:jc w:val="center"/>
              <w:rPr>
                <w:kern w:val="0"/>
                <w:sz w:val="18"/>
                <w:szCs w:val="18"/>
              </w:rPr>
            </w:pPr>
            <w:r>
              <w:rPr>
                <w:kern w:val="0"/>
                <w:sz w:val="18"/>
                <w:szCs w:val="18"/>
              </w:rPr>
              <w:t>按满足项数评分</w:t>
            </w:r>
          </w:p>
        </w:tc>
        <w:tc>
          <w:tcPr>
            <w:tcW w:w="752" w:type="dxa"/>
            <w:shd w:val="clear" w:color="auto" w:fill="auto"/>
            <w:vAlign w:val="center"/>
          </w:tcPr>
          <w:p w14:paraId="07CAC0B3" w14:textId="77777777" w:rsidR="00C21353" w:rsidRDefault="00000000">
            <w:pPr>
              <w:adjustRightInd w:val="0"/>
              <w:snapToGrid w:val="0"/>
              <w:jc w:val="center"/>
              <w:rPr>
                <w:kern w:val="0"/>
                <w:sz w:val="18"/>
                <w:szCs w:val="18"/>
              </w:rPr>
            </w:pPr>
            <w:r>
              <w:rPr>
                <w:kern w:val="0"/>
                <w:sz w:val="18"/>
                <w:szCs w:val="18"/>
              </w:rPr>
              <w:t>3</w:t>
            </w:r>
          </w:p>
        </w:tc>
        <w:tc>
          <w:tcPr>
            <w:tcW w:w="699" w:type="dxa"/>
            <w:shd w:val="clear" w:color="auto" w:fill="auto"/>
            <w:vAlign w:val="center"/>
          </w:tcPr>
          <w:p w14:paraId="084F5498" w14:textId="77777777" w:rsidR="00C21353" w:rsidRDefault="00000000">
            <w:pPr>
              <w:adjustRightInd w:val="0"/>
              <w:snapToGrid w:val="0"/>
              <w:jc w:val="center"/>
              <w:rPr>
                <w:kern w:val="0"/>
                <w:sz w:val="18"/>
                <w:szCs w:val="18"/>
              </w:rPr>
            </w:pPr>
            <w:r>
              <w:rPr>
                <w:kern w:val="0"/>
                <w:sz w:val="18"/>
                <w:szCs w:val="18"/>
              </w:rPr>
              <w:t>——</w:t>
            </w:r>
          </w:p>
        </w:tc>
        <w:tc>
          <w:tcPr>
            <w:tcW w:w="752" w:type="dxa"/>
            <w:shd w:val="clear" w:color="auto" w:fill="auto"/>
            <w:vAlign w:val="center"/>
          </w:tcPr>
          <w:p w14:paraId="666CFC38" w14:textId="77777777" w:rsidR="00C21353" w:rsidRDefault="00C21353">
            <w:pPr>
              <w:adjustRightInd w:val="0"/>
              <w:snapToGrid w:val="0"/>
              <w:jc w:val="center"/>
              <w:rPr>
                <w:kern w:val="0"/>
                <w:sz w:val="18"/>
                <w:szCs w:val="18"/>
              </w:rPr>
            </w:pPr>
          </w:p>
        </w:tc>
        <w:tc>
          <w:tcPr>
            <w:tcW w:w="649" w:type="dxa"/>
            <w:vAlign w:val="center"/>
          </w:tcPr>
          <w:p w14:paraId="7E14E89A" w14:textId="77777777" w:rsidR="00C21353" w:rsidRDefault="00C21353">
            <w:pPr>
              <w:adjustRightInd w:val="0"/>
              <w:snapToGrid w:val="0"/>
              <w:jc w:val="center"/>
              <w:rPr>
                <w:kern w:val="0"/>
                <w:sz w:val="18"/>
                <w:szCs w:val="18"/>
              </w:rPr>
            </w:pPr>
          </w:p>
        </w:tc>
        <w:tc>
          <w:tcPr>
            <w:tcW w:w="712" w:type="dxa"/>
            <w:vMerge/>
            <w:vAlign w:val="center"/>
          </w:tcPr>
          <w:p w14:paraId="032C4A3E" w14:textId="77777777" w:rsidR="00C21353" w:rsidRDefault="00C21353">
            <w:pPr>
              <w:adjustRightInd w:val="0"/>
              <w:snapToGrid w:val="0"/>
              <w:rPr>
                <w:kern w:val="0"/>
                <w:sz w:val="18"/>
                <w:szCs w:val="18"/>
              </w:rPr>
            </w:pPr>
          </w:p>
        </w:tc>
      </w:tr>
      <w:tr w:rsidR="00C21353" w14:paraId="34F17FF3" w14:textId="77777777">
        <w:trPr>
          <w:trHeight w:val="252"/>
        </w:trPr>
        <w:tc>
          <w:tcPr>
            <w:tcW w:w="983" w:type="dxa"/>
            <w:vMerge/>
            <w:vAlign w:val="center"/>
          </w:tcPr>
          <w:p w14:paraId="1E4E18D9" w14:textId="77777777" w:rsidR="00C21353" w:rsidRDefault="00C21353">
            <w:pPr>
              <w:adjustRightInd w:val="0"/>
              <w:snapToGrid w:val="0"/>
              <w:rPr>
                <w:i/>
                <w:iCs/>
                <w:kern w:val="0"/>
                <w:sz w:val="18"/>
                <w:szCs w:val="18"/>
              </w:rPr>
            </w:pPr>
          </w:p>
        </w:tc>
        <w:tc>
          <w:tcPr>
            <w:tcW w:w="567" w:type="dxa"/>
            <w:shd w:val="clear" w:color="auto" w:fill="auto"/>
            <w:vAlign w:val="center"/>
          </w:tcPr>
          <w:p w14:paraId="351BEEE3"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3e</w:t>
            </w:r>
          </w:p>
        </w:tc>
        <w:tc>
          <w:tcPr>
            <w:tcW w:w="2126" w:type="dxa"/>
            <w:shd w:val="clear" w:color="auto" w:fill="auto"/>
            <w:vAlign w:val="center"/>
          </w:tcPr>
          <w:p w14:paraId="0BA83AD5" w14:textId="77777777" w:rsidR="00C21353" w:rsidRDefault="00000000">
            <w:pPr>
              <w:adjustRightInd w:val="0"/>
              <w:snapToGrid w:val="0"/>
              <w:jc w:val="center"/>
              <w:rPr>
                <w:kern w:val="0"/>
                <w:sz w:val="18"/>
                <w:szCs w:val="18"/>
              </w:rPr>
            </w:pPr>
            <w:r>
              <w:rPr>
                <w:kern w:val="0"/>
                <w:sz w:val="18"/>
                <w:szCs w:val="18"/>
              </w:rPr>
              <w:t>管线分离</w:t>
            </w:r>
          </w:p>
        </w:tc>
        <w:tc>
          <w:tcPr>
            <w:tcW w:w="2411" w:type="dxa"/>
            <w:shd w:val="clear" w:color="auto" w:fill="auto"/>
            <w:vAlign w:val="center"/>
          </w:tcPr>
          <w:p w14:paraId="4FE5B1FA" w14:textId="77777777" w:rsidR="00C21353" w:rsidRDefault="00000000">
            <w:pPr>
              <w:adjustRightInd w:val="0"/>
              <w:snapToGrid w:val="0"/>
              <w:jc w:val="center"/>
              <w:rPr>
                <w:kern w:val="0"/>
                <w:sz w:val="18"/>
                <w:szCs w:val="18"/>
              </w:rPr>
            </w:pPr>
            <w:r>
              <w:rPr>
                <w:kern w:val="0"/>
                <w:sz w:val="18"/>
                <w:szCs w:val="18"/>
              </w:rPr>
              <w:t>按满足项数评分</w:t>
            </w:r>
          </w:p>
        </w:tc>
        <w:tc>
          <w:tcPr>
            <w:tcW w:w="752" w:type="dxa"/>
            <w:shd w:val="clear" w:color="auto" w:fill="auto"/>
            <w:vAlign w:val="center"/>
          </w:tcPr>
          <w:p w14:paraId="39E9B14B" w14:textId="77777777" w:rsidR="00C21353" w:rsidRDefault="00000000">
            <w:pPr>
              <w:adjustRightInd w:val="0"/>
              <w:snapToGrid w:val="0"/>
              <w:jc w:val="center"/>
              <w:rPr>
                <w:kern w:val="0"/>
                <w:sz w:val="18"/>
                <w:szCs w:val="18"/>
              </w:rPr>
            </w:pPr>
            <w:r>
              <w:rPr>
                <w:kern w:val="0"/>
                <w:sz w:val="18"/>
                <w:szCs w:val="18"/>
              </w:rPr>
              <w:t>3</w:t>
            </w:r>
          </w:p>
        </w:tc>
        <w:tc>
          <w:tcPr>
            <w:tcW w:w="699" w:type="dxa"/>
            <w:shd w:val="clear" w:color="auto" w:fill="auto"/>
            <w:vAlign w:val="center"/>
          </w:tcPr>
          <w:p w14:paraId="55434C2F" w14:textId="77777777" w:rsidR="00C21353" w:rsidRDefault="00000000">
            <w:pPr>
              <w:adjustRightInd w:val="0"/>
              <w:snapToGrid w:val="0"/>
              <w:jc w:val="center"/>
              <w:rPr>
                <w:kern w:val="0"/>
                <w:sz w:val="18"/>
                <w:szCs w:val="18"/>
              </w:rPr>
            </w:pPr>
            <w:r>
              <w:rPr>
                <w:kern w:val="0"/>
                <w:sz w:val="18"/>
                <w:szCs w:val="18"/>
              </w:rPr>
              <w:t>——</w:t>
            </w:r>
          </w:p>
        </w:tc>
        <w:tc>
          <w:tcPr>
            <w:tcW w:w="752" w:type="dxa"/>
            <w:shd w:val="clear" w:color="auto" w:fill="auto"/>
            <w:vAlign w:val="center"/>
          </w:tcPr>
          <w:p w14:paraId="11CE7AEC" w14:textId="77777777" w:rsidR="00C21353" w:rsidRDefault="00C21353">
            <w:pPr>
              <w:adjustRightInd w:val="0"/>
              <w:snapToGrid w:val="0"/>
              <w:jc w:val="center"/>
              <w:rPr>
                <w:kern w:val="0"/>
                <w:sz w:val="18"/>
                <w:szCs w:val="18"/>
              </w:rPr>
            </w:pPr>
          </w:p>
        </w:tc>
        <w:tc>
          <w:tcPr>
            <w:tcW w:w="649" w:type="dxa"/>
            <w:vAlign w:val="center"/>
          </w:tcPr>
          <w:p w14:paraId="394E6D07" w14:textId="77777777" w:rsidR="00C21353" w:rsidRDefault="00C21353">
            <w:pPr>
              <w:adjustRightInd w:val="0"/>
              <w:snapToGrid w:val="0"/>
              <w:jc w:val="center"/>
              <w:rPr>
                <w:kern w:val="0"/>
                <w:sz w:val="18"/>
                <w:szCs w:val="18"/>
              </w:rPr>
            </w:pPr>
          </w:p>
        </w:tc>
        <w:tc>
          <w:tcPr>
            <w:tcW w:w="712" w:type="dxa"/>
            <w:vMerge/>
            <w:vAlign w:val="center"/>
          </w:tcPr>
          <w:p w14:paraId="10B96F5A" w14:textId="77777777" w:rsidR="00C21353" w:rsidRDefault="00C21353">
            <w:pPr>
              <w:adjustRightInd w:val="0"/>
              <w:snapToGrid w:val="0"/>
              <w:rPr>
                <w:kern w:val="0"/>
                <w:sz w:val="18"/>
                <w:szCs w:val="18"/>
              </w:rPr>
            </w:pPr>
          </w:p>
        </w:tc>
      </w:tr>
      <w:tr w:rsidR="00C21353" w14:paraId="13B4E89F" w14:textId="77777777">
        <w:trPr>
          <w:trHeight w:val="267"/>
        </w:trPr>
        <w:tc>
          <w:tcPr>
            <w:tcW w:w="983" w:type="dxa"/>
            <w:vMerge/>
            <w:vAlign w:val="center"/>
          </w:tcPr>
          <w:p w14:paraId="2FC66638" w14:textId="77777777" w:rsidR="00C21353" w:rsidRDefault="00C21353">
            <w:pPr>
              <w:adjustRightInd w:val="0"/>
              <w:snapToGrid w:val="0"/>
              <w:rPr>
                <w:i/>
                <w:iCs/>
                <w:kern w:val="0"/>
                <w:sz w:val="18"/>
                <w:szCs w:val="18"/>
              </w:rPr>
            </w:pPr>
          </w:p>
        </w:tc>
        <w:tc>
          <w:tcPr>
            <w:tcW w:w="567" w:type="dxa"/>
            <w:shd w:val="clear" w:color="auto" w:fill="auto"/>
            <w:vAlign w:val="center"/>
          </w:tcPr>
          <w:p w14:paraId="694C3D1F"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3f</w:t>
            </w:r>
          </w:p>
        </w:tc>
        <w:tc>
          <w:tcPr>
            <w:tcW w:w="2126" w:type="dxa"/>
            <w:shd w:val="clear" w:color="auto" w:fill="auto"/>
            <w:vAlign w:val="center"/>
          </w:tcPr>
          <w:p w14:paraId="2CD1B2BE" w14:textId="77777777" w:rsidR="00C21353" w:rsidRDefault="00000000">
            <w:pPr>
              <w:adjustRightInd w:val="0"/>
              <w:snapToGrid w:val="0"/>
              <w:jc w:val="center"/>
              <w:rPr>
                <w:kern w:val="0"/>
                <w:sz w:val="18"/>
                <w:szCs w:val="18"/>
              </w:rPr>
            </w:pPr>
            <w:r>
              <w:rPr>
                <w:kern w:val="0"/>
                <w:sz w:val="18"/>
                <w:szCs w:val="18"/>
              </w:rPr>
              <w:t>设备及管线预制模块</w:t>
            </w:r>
          </w:p>
        </w:tc>
        <w:tc>
          <w:tcPr>
            <w:tcW w:w="2411" w:type="dxa"/>
            <w:shd w:val="clear" w:color="auto" w:fill="auto"/>
            <w:vAlign w:val="center"/>
          </w:tcPr>
          <w:p w14:paraId="03C2ECC2" w14:textId="77777777" w:rsidR="00C21353" w:rsidRDefault="00000000">
            <w:pPr>
              <w:adjustRightInd w:val="0"/>
              <w:snapToGrid w:val="0"/>
              <w:jc w:val="center"/>
              <w:rPr>
                <w:kern w:val="0"/>
                <w:sz w:val="18"/>
                <w:szCs w:val="18"/>
              </w:rPr>
            </w:pPr>
            <w:r>
              <w:rPr>
                <w:kern w:val="0"/>
                <w:sz w:val="18"/>
                <w:szCs w:val="18"/>
              </w:rPr>
              <w:t>按满足项数评分</w:t>
            </w:r>
          </w:p>
        </w:tc>
        <w:tc>
          <w:tcPr>
            <w:tcW w:w="752" w:type="dxa"/>
            <w:shd w:val="clear" w:color="auto" w:fill="auto"/>
            <w:vAlign w:val="center"/>
          </w:tcPr>
          <w:p w14:paraId="680177C3" w14:textId="77777777" w:rsidR="00C21353" w:rsidRDefault="00000000">
            <w:pPr>
              <w:adjustRightInd w:val="0"/>
              <w:snapToGrid w:val="0"/>
              <w:jc w:val="center"/>
              <w:rPr>
                <w:kern w:val="0"/>
                <w:sz w:val="18"/>
                <w:szCs w:val="18"/>
              </w:rPr>
            </w:pPr>
            <w:r>
              <w:rPr>
                <w:kern w:val="0"/>
                <w:sz w:val="18"/>
                <w:szCs w:val="18"/>
              </w:rPr>
              <w:t>2</w:t>
            </w:r>
          </w:p>
        </w:tc>
        <w:tc>
          <w:tcPr>
            <w:tcW w:w="699" w:type="dxa"/>
            <w:shd w:val="clear" w:color="auto" w:fill="auto"/>
            <w:vAlign w:val="center"/>
          </w:tcPr>
          <w:p w14:paraId="1B5C50E7" w14:textId="77777777" w:rsidR="00C21353" w:rsidRDefault="00000000">
            <w:pPr>
              <w:adjustRightInd w:val="0"/>
              <w:snapToGrid w:val="0"/>
              <w:jc w:val="center"/>
              <w:rPr>
                <w:kern w:val="0"/>
                <w:sz w:val="18"/>
                <w:szCs w:val="18"/>
              </w:rPr>
            </w:pPr>
            <w:r>
              <w:rPr>
                <w:kern w:val="0"/>
                <w:sz w:val="18"/>
                <w:szCs w:val="18"/>
              </w:rPr>
              <w:t>——</w:t>
            </w:r>
          </w:p>
        </w:tc>
        <w:tc>
          <w:tcPr>
            <w:tcW w:w="752" w:type="dxa"/>
            <w:shd w:val="clear" w:color="auto" w:fill="auto"/>
            <w:vAlign w:val="center"/>
          </w:tcPr>
          <w:p w14:paraId="3F987852" w14:textId="77777777" w:rsidR="00C21353" w:rsidRDefault="00C21353">
            <w:pPr>
              <w:adjustRightInd w:val="0"/>
              <w:snapToGrid w:val="0"/>
              <w:jc w:val="center"/>
              <w:rPr>
                <w:kern w:val="0"/>
                <w:sz w:val="18"/>
                <w:szCs w:val="18"/>
              </w:rPr>
            </w:pPr>
          </w:p>
        </w:tc>
        <w:tc>
          <w:tcPr>
            <w:tcW w:w="649" w:type="dxa"/>
            <w:vAlign w:val="center"/>
          </w:tcPr>
          <w:p w14:paraId="574CC9CA" w14:textId="77777777" w:rsidR="00C21353" w:rsidRDefault="00C21353">
            <w:pPr>
              <w:adjustRightInd w:val="0"/>
              <w:snapToGrid w:val="0"/>
              <w:jc w:val="center"/>
              <w:rPr>
                <w:kern w:val="0"/>
                <w:sz w:val="18"/>
                <w:szCs w:val="18"/>
              </w:rPr>
            </w:pPr>
          </w:p>
        </w:tc>
        <w:tc>
          <w:tcPr>
            <w:tcW w:w="712" w:type="dxa"/>
            <w:vMerge/>
            <w:vAlign w:val="center"/>
          </w:tcPr>
          <w:p w14:paraId="37E628B8" w14:textId="77777777" w:rsidR="00C21353" w:rsidRDefault="00C21353">
            <w:pPr>
              <w:adjustRightInd w:val="0"/>
              <w:snapToGrid w:val="0"/>
              <w:rPr>
                <w:kern w:val="0"/>
                <w:sz w:val="18"/>
                <w:szCs w:val="18"/>
              </w:rPr>
            </w:pPr>
          </w:p>
        </w:tc>
      </w:tr>
      <w:tr w:rsidR="00C21353" w14:paraId="48658D37" w14:textId="77777777">
        <w:trPr>
          <w:trHeight w:val="222"/>
        </w:trPr>
        <w:tc>
          <w:tcPr>
            <w:tcW w:w="983" w:type="dxa"/>
            <w:vMerge w:val="restart"/>
            <w:shd w:val="clear" w:color="auto" w:fill="auto"/>
            <w:vAlign w:val="center"/>
          </w:tcPr>
          <w:p w14:paraId="1E4CE412" w14:textId="77777777" w:rsidR="00C21353" w:rsidRDefault="00000000">
            <w:pPr>
              <w:adjustRightInd w:val="0"/>
              <w:snapToGrid w:val="0"/>
              <w:jc w:val="center"/>
              <w:rPr>
                <w:color w:val="000000"/>
                <w:kern w:val="0"/>
                <w:sz w:val="18"/>
                <w:szCs w:val="18"/>
              </w:rPr>
            </w:pPr>
            <w:r>
              <w:rPr>
                <w:i/>
                <w:iCs/>
                <w:color w:val="000000"/>
                <w:kern w:val="0"/>
                <w:sz w:val="18"/>
                <w:szCs w:val="18"/>
              </w:rPr>
              <w:t>Q</w:t>
            </w:r>
            <w:r>
              <w:rPr>
                <w:color w:val="000000"/>
                <w:kern w:val="0"/>
                <w:sz w:val="18"/>
                <w:szCs w:val="18"/>
                <w:vertAlign w:val="subscript"/>
              </w:rPr>
              <w:t>5</w:t>
            </w:r>
            <w:r>
              <w:rPr>
                <w:color w:val="000000"/>
                <w:kern w:val="0"/>
                <w:sz w:val="18"/>
                <w:szCs w:val="18"/>
              </w:rPr>
              <w:t>：鼓励项</w:t>
            </w:r>
          </w:p>
          <w:p w14:paraId="06D644E2" w14:textId="77777777" w:rsidR="00C21353" w:rsidRDefault="00000000">
            <w:pPr>
              <w:adjustRightInd w:val="0"/>
              <w:snapToGrid w:val="0"/>
              <w:jc w:val="center"/>
              <w:rPr>
                <w:i/>
                <w:iCs/>
                <w:color w:val="000000"/>
                <w:kern w:val="0"/>
                <w:sz w:val="18"/>
                <w:szCs w:val="18"/>
              </w:rPr>
            </w:pPr>
            <w:r>
              <w:rPr>
                <w:color w:val="000000"/>
                <w:kern w:val="0"/>
                <w:sz w:val="18"/>
                <w:szCs w:val="18"/>
              </w:rPr>
              <w:t>（</w:t>
            </w:r>
            <w:r>
              <w:rPr>
                <w:color w:val="000000"/>
                <w:kern w:val="0"/>
                <w:sz w:val="18"/>
                <w:szCs w:val="18"/>
              </w:rPr>
              <w:t>10</w:t>
            </w:r>
            <w:r>
              <w:rPr>
                <w:color w:val="000000"/>
                <w:kern w:val="0"/>
                <w:sz w:val="18"/>
                <w:szCs w:val="18"/>
              </w:rPr>
              <w:t>分）</w:t>
            </w:r>
          </w:p>
        </w:tc>
        <w:tc>
          <w:tcPr>
            <w:tcW w:w="567" w:type="dxa"/>
            <w:shd w:val="clear" w:color="auto" w:fill="auto"/>
            <w:vAlign w:val="center"/>
          </w:tcPr>
          <w:p w14:paraId="651D4A5F"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5a</w:t>
            </w:r>
          </w:p>
        </w:tc>
        <w:tc>
          <w:tcPr>
            <w:tcW w:w="2126" w:type="dxa"/>
            <w:shd w:val="clear" w:color="auto" w:fill="auto"/>
            <w:vAlign w:val="center"/>
          </w:tcPr>
          <w:p w14:paraId="2FBB0829" w14:textId="77777777" w:rsidR="00C21353" w:rsidRDefault="00000000">
            <w:pPr>
              <w:adjustRightInd w:val="0"/>
              <w:snapToGrid w:val="0"/>
              <w:jc w:val="center"/>
              <w:rPr>
                <w:kern w:val="0"/>
                <w:sz w:val="18"/>
                <w:szCs w:val="18"/>
              </w:rPr>
            </w:pPr>
            <w:r>
              <w:rPr>
                <w:kern w:val="0"/>
                <w:sz w:val="18"/>
                <w:szCs w:val="18"/>
              </w:rPr>
              <w:t>BIM</w:t>
            </w:r>
            <w:r>
              <w:rPr>
                <w:kern w:val="0"/>
                <w:sz w:val="18"/>
                <w:szCs w:val="18"/>
              </w:rPr>
              <w:t>技术应用</w:t>
            </w:r>
          </w:p>
        </w:tc>
        <w:tc>
          <w:tcPr>
            <w:tcW w:w="2411" w:type="dxa"/>
            <w:shd w:val="clear" w:color="auto" w:fill="auto"/>
            <w:vAlign w:val="center"/>
          </w:tcPr>
          <w:p w14:paraId="3534EB15" w14:textId="77777777" w:rsidR="00C21353" w:rsidRDefault="00000000">
            <w:pPr>
              <w:adjustRightInd w:val="0"/>
              <w:snapToGrid w:val="0"/>
              <w:jc w:val="center"/>
              <w:rPr>
                <w:kern w:val="0"/>
                <w:sz w:val="18"/>
                <w:szCs w:val="18"/>
              </w:rPr>
            </w:pPr>
            <w:r>
              <w:rPr>
                <w:kern w:val="0"/>
                <w:sz w:val="18"/>
                <w:szCs w:val="18"/>
              </w:rPr>
              <w:t>按满足项数评分</w:t>
            </w:r>
          </w:p>
        </w:tc>
        <w:tc>
          <w:tcPr>
            <w:tcW w:w="752" w:type="dxa"/>
            <w:shd w:val="clear" w:color="auto" w:fill="auto"/>
            <w:vAlign w:val="center"/>
          </w:tcPr>
          <w:p w14:paraId="4A2B4478" w14:textId="77777777" w:rsidR="00C21353" w:rsidRDefault="00000000">
            <w:pPr>
              <w:adjustRightInd w:val="0"/>
              <w:snapToGrid w:val="0"/>
              <w:jc w:val="center"/>
              <w:rPr>
                <w:kern w:val="0"/>
                <w:sz w:val="18"/>
                <w:szCs w:val="18"/>
              </w:rPr>
            </w:pPr>
            <w:r>
              <w:rPr>
                <w:kern w:val="0"/>
                <w:sz w:val="18"/>
                <w:szCs w:val="18"/>
              </w:rPr>
              <w:t>3</w:t>
            </w:r>
          </w:p>
        </w:tc>
        <w:tc>
          <w:tcPr>
            <w:tcW w:w="699" w:type="dxa"/>
            <w:shd w:val="clear" w:color="auto" w:fill="auto"/>
            <w:vAlign w:val="center"/>
          </w:tcPr>
          <w:p w14:paraId="78EE8023" w14:textId="77777777" w:rsidR="00C21353" w:rsidRDefault="00000000">
            <w:pPr>
              <w:adjustRightInd w:val="0"/>
              <w:snapToGrid w:val="0"/>
              <w:jc w:val="center"/>
              <w:rPr>
                <w:kern w:val="0"/>
                <w:sz w:val="18"/>
                <w:szCs w:val="18"/>
              </w:rPr>
            </w:pPr>
            <w:r>
              <w:rPr>
                <w:kern w:val="0"/>
                <w:sz w:val="18"/>
                <w:szCs w:val="18"/>
              </w:rPr>
              <w:t>——</w:t>
            </w:r>
          </w:p>
        </w:tc>
        <w:tc>
          <w:tcPr>
            <w:tcW w:w="752" w:type="dxa"/>
            <w:shd w:val="clear" w:color="auto" w:fill="auto"/>
            <w:vAlign w:val="center"/>
          </w:tcPr>
          <w:p w14:paraId="70B6C908" w14:textId="77777777" w:rsidR="00C21353" w:rsidRDefault="00C21353">
            <w:pPr>
              <w:adjustRightInd w:val="0"/>
              <w:snapToGrid w:val="0"/>
              <w:jc w:val="center"/>
              <w:rPr>
                <w:kern w:val="0"/>
                <w:sz w:val="18"/>
                <w:szCs w:val="18"/>
              </w:rPr>
            </w:pPr>
          </w:p>
        </w:tc>
        <w:tc>
          <w:tcPr>
            <w:tcW w:w="649" w:type="dxa"/>
            <w:vAlign w:val="center"/>
          </w:tcPr>
          <w:p w14:paraId="2F4B1DBC" w14:textId="77777777" w:rsidR="00C21353" w:rsidRDefault="00C21353">
            <w:pPr>
              <w:adjustRightInd w:val="0"/>
              <w:snapToGrid w:val="0"/>
              <w:jc w:val="center"/>
              <w:rPr>
                <w:kern w:val="0"/>
                <w:sz w:val="18"/>
                <w:szCs w:val="18"/>
              </w:rPr>
            </w:pPr>
          </w:p>
        </w:tc>
        <w:tc>
          <w:tcPr>
            <w:tcW w:w="712" w:type="dxa"/>
            <w:vMerge w:val="restart"/>
            <w:shd w:val="clear" w:color="auto" w:fill="auto"/>
            <w:vAlign w:val="center"/>
          </w:tcPr>
          <w:p w14:paraId="6FC08970" w14:textId="77777777" w:rsidR="00C21353" w:rsidRDefault="00000000">
            <w:pPr>
              <w:adjustRightInd w:val="0"/>
              <w:snapToGrid w:val="0"/>
              <w:jc w:val="center"/>
              <w:rPr>
                <w:color w:val="000000"/>
                <w:kern w:val="0"/>
                <w:sz w:val="18"/>
                <w:szCs w:val="18"/>
              </w:rPr>
            </w:pPr>
            <w:r>
              <w:rPr>
                <w:color w:val="000000"/>
                <w:kern w:val="0"/>
                <w:sz w:val="18"/>
                <w:szCs w:val="18"/>
              </w:rPr>
              <w:t xml:space="preserve">8.0 </w:t>
            </w:r>
          </w:p>
        </w:tc>
      </w:tr>
      <w:tr w:rsidR="00C21353" w14:paraId="205CEC0F" w14:textId="77777777">
        <w:trPr>
          <w:trHeight w:val="222"/>
        </w:trPr>
        <w:tc>
          <w:tcPr>
            <w:tcW w:w="983" w:type="dxa"/>
            <w:vMerge/>
            <w:vAlign w:val="center"/>
          </w:tcPr>
          <w:p w14:paraId="7AE756CF" w14:textId="77777777" w:rsidR="00C21353" w:rsidRDefault="00C21353">
            <w:pPr>
              <w:adjustRightInd w:val="0"/>
              <w:snapToGrid w:val="0"/>
              <w:rPr>
                <w:i/>
                <w:iCs/>
                <w:kern w:val="0"/>
                <w:sz w:val="18"/>
                <w:szCs w:val="18"/>
              </w:rPr>
            </w:pPr>
          </w:p>
        </w:tc>
        <w:tc>
          <w:tcPr>
            <w:tcW w:w="567" w:type="dxa"/>
            <w:shd w:val="clear" w:color="auto" w:fill="auto"/>
            <w:vAlign w:val="center"/>
          </w:tcPr>
          <w:p w14:paraId="17FA4F9E"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5b</w:t>
            </w:r>
          </w:p>
        </w:tc>
        <w:tc>
          <w:tcPr>
            <w:tcW w:w="2126" w:type="dxa"/>
            <w:shd w:val="clear" w:color="auto" w:fill="auto"/>
            <w:vAlign w:val="center"/>
          </w:tcPr>
          <w:p w14:paraId="78CD2328" w14:textId="77777777" w:rsidR="00C21353" w:rsidRDefault="00000000">
            <w:pPr>
              <w:adjustRightInd w:val="0"/>
              <w:snapToGrid w:val="0"/>
              <w:jc w:val="center"/>
              <w:rPr>
                <w:kern w:val="0"/>
                <w:sz w:val="18"/>
                <w:szCs w:val="18"/>
              </w:rPr>
            </w:pPr>
            <w:r>
              <w:rPr>
                <w:kern w:val="0"/>
                <w:sz w:val="18"/>
                <w:szCs w:val="18"/>
              </w:rPr>
              <w:t>智能化技术应用</w:t>
            </w:r>
          </w:p>
        </w:tc>
        <w:tc>
          <w:tcPr>
            <w:tcW w:w="2411" w:type="dxa"/>
            <w:shd w:val="clear" w:color="auto" w:fill="auto"/>
            <w:vAlign w:val="center"/>
          </w:tcPr>
          <w:p w14:paraId="70CAAFA9" w14:textId="77777777" w:rsidR="00C21353" w:rsidRDefault="00000000">
            <w:pPr>
              <w:adjustRightInd w:val="0"/>
              <w:snapToGrid w:val="0"/>
              <w:jc w:val="center"/>
              <w:rPr>
                <w:kern w:val="0"/>
                <w:sz w:val="18"/>
                <w:szCs w:val="18"/>
              </w:rPr>
            </w:pPr>
            <w:r>
              <w:rPr>
                <w:kern w:val="0"/>
                <w:sz w:val="18"/>
                <w:szCs w:val="18"/>
              </w:rPr>
              <w:t>按满足项数评分</w:t>
            </w:r>
          </w:p>
        </w:tc>
        <w:tc>
          <w:tcPr>
            <w:tcW w:w="752" w:type="dxa"/>
            <w:shd w:val="clear" w:color="auto" w:fill="auto"/>
            <w:vAlign w:val="center"/>
          </w:tcPr>
          <w:p w14:paraId="2AC1E998" w14:textId="77777777" w:rsidR="00C21353" w:rsidRDefault="00000000">
            <w:pPr>
              <w:adjustRightInd w:val="0"/>
              <w:snapToGrid w:val="0"/>
              <w:jc w:val="center"/>
              <w:rPr>
                <w:kern w:val="0"/>
                <w:sz w:val="18"/>
                <w:szCs w:val="18"/>
              </w:rPr>
            </w:pPr>
            <w:r>
              <w:rPr>
                <w:kern w:val="0"/>
                <w:sz w:val="18"/>
                <w:szCs w:val="18"/>
              </w:rPr>
              <w:t>2</w:t>
            </w:r>
          </w:p>
        </w:tc>
        <w:tc>
          <w:tcPr>
            <w:tcW w:w="699" w:type="dxa"/>
            <w:shd w:val="clear" w:color="auto" w:fill="auto"/>
            <w:vAlign w:val="center"/>
          </w:tcPr>
          <w:p w14:paraId="6C2B4827" w14:textId="77777777" w:rsidR="00C21353" w:rsidRDefault="00000000">
            <w:pPr>
              <w:adjustRightInd w:val="0"/>
              <w:snapToGrid w:val="0"/>
              <w:jc w:val="center"/>
              <w:rPr>
                <w:kern w:val="0"/>
                <w:sz w:val="18"/>
                <w:szCs w:val="18"/>
              </w:rPr>
            </w:pPr>
            <w:r>
              <w:rPr>
                <w:kern w:val="0"/>
                <w:sz w:val="18"/>
                <w:szCs w:val="18"/>
              </w:rPr>
              <w:t>——</w:t>
            </w:r>
          </w:p>
        </w:tc>
        <w:tc>
          <w:tcPr>
            <w:tcW w:w="752" w:type="dxa"/>
            <w:shd w:val="clear" w:color="auto" w:fill="auto"/>
            <w:vAlign w:val="center"/>
          </w:tcPr>
          <w:p w14:paraId="537BFB80" w14:textId="77777777" w:rsidR="00C21353" w:rsidRDefault="00C21353">
            <w:pPr>
              <w:adjustRightInd w:val="0"/>
              <w:snapToGrid w:val="0"/>
              <w:jc w:val="center"/>
              <w:rPr>
                <w:kern w:val="0"/>
                <w:sz w:val="18"/>
                <w:szCs w:val="18"/>
              </w:rPr>
            </w:pPr>
          </w:p>
        </w:tc>
        <w:tc>
          <w:tcPr>
            <w:tcW w:w="649" w:type="dxa"/>
            <w:vAlign w:val="center"/>
          </w:tcPr>
          <w:p w14:paraId="566C36BD" w14:textId="77777777" w:rsidR="00C21353" w:rsidRDefault="00C21353">
            <w:pPr>
              <w:adjustRightInd w:val="0"/>
              <w:snapToGrid w:val="0"/>
              <w:jc w:val="center"/>
              <w:rPr>
                <w:kern w:val="0"/>
                <w:sz w:val="18"/>
                <w:szCs w:val="18"/>
              </w:rPr>
            </w:pPr>
          </w:p>
        </w:tc>
        <w:tc>
          <w:tcPr>
            <w:tcW w:w="712" w:type="dxa"/>
            <w:vMerge/>
            <w:vAlign w:val="center"/>
          </w:tcPr>
          <w:p w14:paraId="107CD751" w14:textId="77777777" w:rsidR="00C21353" w:rsidRDefault="00C21353">
            <w:pPr>
              <w:adjustRightInd w:val="0"/>
              <w:snapToGrid w:val="0"/>
              <w:rPr>
                <w:kern w:val="0"/>
                <w:sz w:val="18"/>
                <w:szCs w:val="18"/>
              </w:rPr>
            </w:pPr>
          </w:p>
        </w:tc>
      </w:tr>
      <w:tr w:rsidR="00C21353" w14:paraId="2CE3A91B" w14:textId="77777777">
        <w:trPr>
          <w:trHeight w:val="222"/>
        </w:trPr>
        <w:tc>
          <w:tcPr>
            <w:tcW w:w="983" w:type="dxa"/>
            <w:vMerge/>
            <w:vAlign w:val="center"/>
          </w:tcPr>
          <w:p w14:paraId="27D8C6AE" w14:textId="77777777" w:rsidR="00C21353" w:rsidRDefault="00C21353">
            <w:pPr>
              <w:adjustRightInd w:val="0"/>
              <w:snapToGrid w:val="0"/>
              <w:rPr>
                <w:i/>
                <w:iCs/>
                <w:kern w:val="0"/>
                <w:sz w:val="18"/>
                <w:szCs w:val="18"/>
              </w:rPr>
            </w:pPr>
          </w:p>
        </w:tc>
        <w:tc>
          <w:tcPr>
            <w:tcW w:w="567" w:type="dxa"/>
            <w:shd w:val="clear" w:color="auto" w:fill="auto"/>
            <w:vAlign w:val="center"/>
          </w:tcPr>
          <w:p w14:paraId="424AC2C6"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5c</w:t>
            </w:r>
          </w:p>
        </w:tc>
        <w:tc>
          <w:tcPr>
            <w:tcW w:w="2126" w:type="dxa"/>
            <w:shd w:val="clear" w:color="auto" w:fill="auto"/>
            <w:vAlign w:val="center"/>
          </w:tcPr>
          <w:p w14:paraId="491EFD4C" w14:textId="77777777" w:rsidR="00C21353" w:rsidRDefault="00000000">
            <w:pPr>
              <w:adjustRightInd w:val="0"/>
              <w:snapToGrid w:val="0"/>
              <w:jc w:val="center"/>
              <w:rPr>
                <w:kern w:val="0"/>
                <w:sz w:val="18"/>
                <w:szCs w:val="18"/>
              </w:rPr>
            </w:pPr>
            <w:r>
              <w:rPr>
                <w:kern w:val="0"/>
                <w:sz w:val="18"/>
                <w:szCs w:val="18"/>
              </w:rPr>
              <w:t>装配化施工</w:t>
            </w:r>
          </w:p>
        </w:tc>
        <w:tc>
          <w:tcPr>
            <w:tcW w:w="2411" w:type="dxa"/>
            <w:shd w:val="clear" w:color="auto" w:fill="auto"/>
            <w:vAlign w:val="center"/>
          </w:tcPr>
          <w:p w14:paraId="44E81E82" w14:textId="77777777" w:rsidR="00C21353" w:rsidRDefault="00000000">
            <w:pPr>
              <w:adjustRightInd w:val="0"/>
              <w:snapToGrid w:val="0"/>
              <w:jc w:val="center"/>
              <w:rPr>
                <w:kern w:val="0"/>
                <w:sz w:val="18"/>
                <w:szCs w:val="18"/>
              </w:rPr>
            </w:pPr>
            <w:r>
              <w:rPr>
                <w:kern w:val="0"/>
                <w:sz w:val="18"/>
                <w:szCs w:val="18"/>
              </w:rPr>
              <w:t>按满足项数评分</w:t>
            </w:r>
          </w:p>
        </w:tc>
        <w:tc>
          <w:tcPr>
            <w:tcW w:w="752" w:type="dxa"/>
            <w:shd w:val="clear" w:color="auto" w:fill="auto"/>
            <w:vAlign w:val="center"/>
          </w:tcPr>
          <w:p w14:paraId="17E72929" w14:textId="77777777" w:rsidR="00C21353" w:rsidRDefault="00000000">
            <w:pPr>
              <w:adjustRightInd w:val="0"/>
              <w:snapToGrid w:val="0"/>
              <w:jc w:val="center"/>
              <w:rPr>
                <w:kern w:val="0"/>
                <w:sz w:val="18"/>
                <w:szCs w:val="18"/>
              </w:rPr>
            </w:pPr>
            <w:r>
              <w:rPr>
                <w:kern w:val="0"/>
                <w:sz w:val="18"/>
                <w:szCs w:val="18"/>
              </w:rPr>
              <w:t>2</w:t>
            </w:r>
          </w:p>
        </w:tc>
        <w:tc>
          <w:tcPr>
            <w:tcW w:w="699" w:type="dxa"/>
            <w:shd w:val="clear" w:color="auto" w:fill="auto"/>
            <w:vAlign w:val="center"/>
          </w:tcPr>
          <w:p w14:paraId="1A22CBC2" w14:textId="77777777" w:rsidR="00C21353" w:rsidRDefault="00000000">
            <w:pPr>
              <w:adjustRightInd w:val="0"/>
              <w:snapToGrid w:val="0"/>
              <w:jc w:val="center"/>
              <w:rPr>
                <w:kern w:val="0"/>
                <w:sz w:val="18"/>
                <w:szCs w:val="18"/>
              </w:rPr>
            </w:pPr>
            <w:r>
              <w:rPr>
                <w:kern w:val="0"/>
                <w:sz w:val="18"/>
                <w:szCs w:val="18"/>
              </w:rPr>
              <w:t>——</w:t>
            </w:r>
          </w:p>
        </w:tc>
        <w:tc>
          <w:tcPr>
            <w:tcW w:w="752" w:type="dxa"/>
            <w:shd w:val="clear" w:color="auto" w:fill="auto"/>
            <w:vAlign w:val="center"/>
          </w:tcPr>
          <w:p w14:paraId="43EF9E5A" w14:textId="77777777" w:rsidR="00C21353" w:rsidRDefault="00C21353">
            <w:pPr>
              <w:adjustRightInd w:val="0"/>
              <w:snapToGrid w:val="0"/>
              <w:jc w:val="center"/>
              <w:rPr>
                <w:kern w:val="0"/>
                <w:sz w:val="18"/>
                <w:szCs w:val="18"/>
              </w:rPr>
            </w:pPr>
          </w:p>
        </w:tc>
        <w:tc>
          <w:tcPr>
            <w:tcW w:w="649" w:type="dxa"/>
            <w:vAlign w:val="center"/>
          </w:tcPr>
          <w:p w14:paraId="5A9ACA78" w14:textId="77777777" w:rsidR="00C21353" w:rsidRDefault="00C21353">
            <w:pPr>
              <w:adjustRightInd w:val="0"/>
              <w:snapToGrid w:val="0"/>
              <w:jc w:val="center"/>
              <w:rPr>
                <w:kern w:val="0"/>
                <w:sz w:val="18"/>
                <w:szCs w:val="18"/>
              </w:rPr>
            </w:pPr>
          </w:p>
        </w:tc>
        <w:tc>
          <w:tcPr>
            <w:tcW w:w="712" w:type="dxa"/>
            <w:vMerge/>
            <w:vAlign w:val="center"/>
          </w:tcPr>
          <w:p w14:paraId="7F564D62" w14:textId="77777777" w:rsidR="00C21353" w:rsidRDefault="00C21353">
            <w:pPr>
              <w:adjustRightInd w:val="0"/>
              <w:snapToGrid w:val="0"/>
              <w:rPr>
                <w:kern w:val="0"/>
                <w:sz w:val="18"/>
                <w:szCs w:val="18"/>
              </w:rPr>
            </w:pPr>
          </w:p>
        </w:tc>
      </w:tr>
      <w:tr w:rsidR="00C21353" w14:paraId="1C3841D5" w14:textId="77777777">
        <w:trPr>
          <w:trHeight w:val="222"/>
        </w:trPr>
        <w:tc>
          <w:tcPr>
            <w:tcW w:w="983" w:type="dxa"/>
            <w:vMerge/>
            <w:vAlign w:val="center"/>
          </w:tcPr>
          <w:p w14:paraId="34DB3811" w14:textId="77777777" w:rsidR="00C21353" w:rsidRDefault="00C21353">
            <w:pPr>
              <w:adjustRightInd w:val="0"/>
              <w:snapToGrid w:val="0"/>
              <w:rPr>
                <w:i/>
                <w:iCs/>
                <w:kern w:val="0"/>
                <w:sz w:val="18"/>
                <w:szCs w:val="18"/>
              </w:rPr>
            </w:pPr>
          </w:p>
        </w:tc>
        <w:tc>
          <w:tcPr>
            <w:tcW w:w="567" w:type="dxa"/>
            <w:shd w:val="clear" w:color="auto" w:fill="auto"/>
            <w:vAlign w:val="center"/>
          </w:tcPr>
          <w:p w14:paraId="5902B40C"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5d</w:t>
            </w:r>
          </w:p>
        </w:tc>
        <w:tc>
          <w:tcPr>
            <w:tcW w:w="2126" w:type="dxa"/>
            <w:shd w:val="clear" w:color="auto" w:fill="auto"/>
            <w:vAlign w:val="center"/>
          </w:tcPr>
          <w:p w14:paraId="57C22253" w14:textId="77777777" w:rsidR="00C21353" w:rsidRDefault="00000000">
            <w:pPr>
              <w:adjustRightInd w:val="0"/>
              <w:snapToGrid w:val="0"/>
              <w:jc w:val="center"/>
              <w:rPr>
                <w:kern w:val="0"/>
                <w:sz w:val="18"/>
                <w:szCs w:val="18"/>
              </w:rPr>
            </w:pPr>
            <w:r>
              <w:rPr>
                <w:kern w:val="0"/>
                <w:sz w:val="18"/>
                <w:szCs w:val="18"/>
              </w:rPr>
              <w:t>工程总承包</w:t>
            </w:r>
          </w:p>
        </w:tc>
        <w:tc>
          <w:tcPr>
            <w:tcW w:w="2411" w:type="dxa"/>
            <w:shd w:val="clear" w:color="auto" w:fill="auto"/>
            <w:vAlign w:val="center"/>
          </w:tcPr>
          <w:p w14:paraId="4DABAE8E" w14:textId="77777777" w:rsidR="00C21353" w:rsidRDefault="00000000">
            <w:pPr>
              <w:adjustRightInd w:val="0"/>
              <w:snapToGrid w:val="0"/>
              <w:jc w:val="center"/>
              <w:rPr>
                <w:kern w:val="0"/>
                <w:sz w:val="18"/>
                <w:szCs w:val="18"/>
              </w:rPr>
            </w:pPr>
            <w:r>
              <w:rPr>
                <w:kern w:val="0"/>
                <w:sz w:val="18"/>
                <w:szCs w:val="18"/>
              </w:rPr>
              <w:t>按满足项数评分</w:t>
            </w:r>
          </w:p>
        </w:tc>
        <w:tc>
          <w:tcPr>
            <w:tcW w:w="752" w:type="dxa"/>
            <w:shd w:val="clear" w:color="auto" w:fill="auto"/>
            <w:vAlign w:val="center"/>
          </w:tcPr>
          <w:p w14:paraId="4E5466B6" w14:textId="77777777" w:rsidR="00C21353" w:rsidRDefault="00000000">
            <w:pPr>
              <w:adjustRightInd w:val="0"/>
              <w:snapToGrid w:val="0"/>
              <w:jc w:val="center"/>
              <w:rPr>
                <w:kern w:val="0"/>
                <w:sz w:val="18"/>
                <w:szCs w:val="18"/>
              </w:rPr>
            </w:pPr>
            <w:r>
              <w:rPr>
                <w:kern w:val="0"/>
                <w:sz w:val="18"/>
                <w:szCs w:val="18"/>
              </w:rPr>
              <w:t>1</w:t>
            </w:r>
          </w:p>
        </w:tc>
        <w:tc>
          <w:tcPr>
            <w:tcW w:w="699" w:type="dxa"/>
            <w:shd w:val="clear" w:color="auto" w:fill="auto"/>
            <w:vAlign w:val="center"/>
          </w:tcPr>
          <w:p w14:paraId="16F527E4" w14:textId="77777777" w:rsidR="00C21353" w:rsidRDefault="00000000">
            <w:pPr>
              <w:adjustRightInd w:val="0"/>
              <w:snapToGrid w:val="0"/>
              <w:jc w:val="center"/>
              <w:rPr>
                <w:kern w:val="0"/>
                <w:sz w:val="18"/>
                <w:szCs w:val="18"/>
              </w:rPr>
            </w:pPr>
            <w:r>
              <w:rPr>
                <w:kern w:val="0"/>
                <w:sz w:val="18"/>
                <w:szCs w:val="18"/>
              </w:rPr>
              <w:t>——</w:t>
            </w:r>
          </w:p>
        </w:tc>
        <w:tc>
          <w:tcPr>
            <w:tcW w:w="752" w:type="dxa"/>
            <w:shd w:val="clear" w:color="auto" w:fill="auto"/>
            <w:vAlign w:val="center"/>
          </w:tcPr>
          <w:p w14:paraId="56080C26" w14:textId="77777777" w:rsidR="00C21353" w:rsidRDefault="00C21353">
            <w:pPr>
              <w:adjustRightInd w:val="0"/>
              <w:snapToGrid w:val="0"/>
              <w:jc w:val="center"/>
              <w:rPr>
                <w:kern w:val="0"/>
                <w:sz w:val="18"/>
                <w:szCs w:val="18"/>
              </w:rPr>
            </w:pPr>
          </w:p>
        </w:tc>
        <w:tc>
          <w:tcPr>
            <w:tcW w:w="649" w:type="dxa"/>
            <w:vAlign w:val="center"/>
          </w:tcPr>
          <w:p w14:paraId="0DC70219" w14:textId="77777777" w:rsidR="00C21353" w:rsidRDefault="00C21353">
            <w:pPr>
              <w:adjustRightInd w:val="0"/>
              <w:snapToGrid w:val="0"/>
              <w:jc w:val="center"/>
              <w:rPr>
                <w:kern w:val="0"/>
                <w:sz w:val="18"/>
                <w:szCs w:val="18"/>
              </w:rPr>
            </w:pPr>
          </w:p>
        </w:tc>
        <w:tc>
          <w:tcPr>
            <w:tcW w:w="712" w:type="dxa"/>
            <w:vMerge/>
            <w:vAlign w:val="center"/>
          </w:tcPr>
          <w:p w14:paraId="26A828F7" w14:textId="77777777" w:rsidR="00C21353" w:rsidRDefault="00C21353">
            <w:pPr>
              <w:adjustRightInd w:val="0"/>
              <w:snapToGrid w:val="0"/>
              <w:rPr>
                <w:kern w:val="0"/>
                <w:sz w:val="18"/>
                <w:szCs w:val="18"/>
              </w:rPr>
            </w:pPr>
          </w:p>
        </w:tc>
      </w:tr>
      <w:tr w:rsidR="00C21353" w14:paraId="1A31B1CB" w14:textId="77777777">
        <w:trPr>
          <w:trHeight w:val="267"/>
        </w:trPr>
        <w:tc>
          <w:tcPr>
            <w:tcW w:w="983" w:type="dxa"/>
            <w:vMerge/>
            <w:vAlign w:val="center"/>
          </w:tcPr>
          <w:p w14:paraId="35424166" w14:textId="77777777" w:rsidR="00C21353" w:rsidRDefault="00C21353">
            <w:pPr>
              <w:adjustRightInd w:val="0"/>
              <w:snapToGrid w:val="0"/>
              <w:rPr>
                <w:i/>
                <w:iCs/>
                <w:kern w:val="0"/>
                <w:sz w:val="18"/>
                <w:szCs w:val="18"/>
              </w:rPr>
            </w:pPr>
          </w:p>
        </w:tc>
        <w:tc>
          <w:tcPr>
            <w:tcW w:w="567" w:type="dxa"/>
            <w:shd w:val="clear" w:color="auto" w:fill="auto"/>
            <w:vAlign w:val="center"/>
          </w:tcPr>
          <w:p w14:paraId="49D3C8A9"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5e</w:t>
            </w:r>
          </w:p>
        </w:tc>
        <w:tc>
          <w:tcPr>
            <w:tcW w:w="2126" w:type="dxa"/>
            <w:shd w:val="clear" w:color="auto" w:fill="auto"/>
            <w:vAlign w:val="center"/>
          </w:tcPr>
          <w:p w14:paraId="5CC5D6BB" w14:textId="77777777" w:rsidR="00C21353" w:rsidRDefault="00000000">
            <w:pPr>
              <w:adjustRightInd w:val="0"/>
              <w:snapToGrid w:val="0"/>
              <w:jc w:val="center"/>
              <w:rPr>
                <w:kern w:val="0"/>
                <w:sz w:val="18"/>
                <w:szCs w:val="18"/>
              </w:rPr>
            </w:pPr>
            <w:r>
              <w:rPr>
                <w:kern w:val="0"/>
                <w:sz w:val="18"/>
                <w:szCs w:val="18"/>
              </w:rPr>
              <w:t>新技术应用</w:t>
            </w:r>
          </w:p>
        </w:tc>
        <w:tc>
          <w:tcPr>
            <w:tcW w:w="2411" w:type="dxa"/>
            <w:shd w:val="clear" w:color="auto" w:fill="auto"/>
            <w:vAlign w:val="center"/>
          </w:tcPr>
          <w:p w14:paraId="2CCBADE2" w14:textId="77777777" w:rsidR="00C21353" w:rsidRDefault="00000000">
            <w:pPr>
              <w:adjustRightInd w:val="0"/>
              <w:snapToGrid w:val="0"/>
              <w:jc w:val="center"/>
              <w:rPr>
                <w:kern w:val="0"/>
                <w:sz w:val="18"/>
                <w:szCs w:val="18"/>
              </w:rPr>
            </w:pPr>
            <w:r>
              <w:rPr>
                <w:kern w:val="0"/>
                <w:sz w:val="18"/>
                <w:szCs w:val="18"/>
              </w:rPr>
              <w:t>按满足项数评分</w:t>
            </w:r>
          </w:p>
        </w:tc>
        <w:tc>
          <w:tcPr>
            <w:tcW w:w="752" w:type="dxa"/>
            <w:shd w:val="clear" w:color="auto" w:fill="auto"/>
            <w:vAlign w:val="center"/>
          </w:tcPr>
          <w:p w14:paraId="1CDA8ACD" w14:textId="77777777" w:rsidR="00C21353" w:rsidRDefault="00000000">
            <w:pPr>
              <w:adjustRightInd w:val="0"/>
              <w:snapToGrid w:val="0"/>
              <w:jc w:val="center"/>
              <w:rPr>
                <w:kern w:val="0"/>
                <w:sz w:val="18"/>
                <w:szCs w:val="18"/>
              </w:rPr>
            </w:pPr>
            <w:r>
              <w:rPr>
                <w:kern w:val="0"/>
                <w:sz w:val="18"/>
                <w:szCs w:val="18"/>
              </w:rPr>
              <w:t>2</w:t>
            </w:r>
          </w:p>
        </w:tc>
        <w:tc>
          <w:tcPr>
            <w:tcW w:w="699" w:type="dxa"/>
            <w:shd w:val="clear" w:color="auto" w:fill="auto"/>
            <w:vAlign w:val="center"/>
          </w:tcPr>
          <w:p w14:paraId="070B89D5" w14:textId="77777777" w:rsidR="00C21353" w:rsidRDefault="00000000">
            <w:pPr>
              <w:adjustRightInd w:val="0"/>
              <w:snapToGrid w:val="0"/>
              <w:jc w:val="center"/>
              <w:rPr>
                <w:kern w:val="0"/>
                <w:sz w:val="18"/>
                <w:szCs w:val="18"/>
              </w:rPr>
            </w:pPr>
            <w:r>
              <w:rPr>
                <w:kern w:val="0"/>
                <w:sz w:val="18"/>
                <w:szCs w:val="18"/>
              </w:rPr>
              <w:t>——</w:t>
            </w:r>
          </w:p>
        </w:tc>
        <w:tc>
          <w:tcPr>
            <w:tcW w:w="752" w:type="dxa"/>
            <w:shd w:val="clear" w:color="auto" w:fill="auto"/>
            <w:vAlign w:val="center"/>
          </w:tcPr>
          <w:p w14:paraId="60B35C0F" w14:textId="77777777" w:rsidR="00C21353" w:rsidRDefault="00C21353">
            <w:pPr>
              <w:adjustRightInd w:val="0"/>
              <w:snapToGrid w:val="0"/>
              <w:jc w:val="center"/>
              <w:rPr>
                <w:kern w:val="0"/>
                <w:sz w:val="18"/>
                <w:szCs w:val="18"/>
              </w:rPr>
            </w:pPr>
          </w:p>
        </w:tc>
        <w:tc>
          <w:tcPr>
            <w:tcW w:w="649" w:type="dxa"/>
            <w:vAlign w:val="center"/>
          </w:tcPr>
          <w:p w14:paraId="5BDFA7AE" w14:textId="77777777" w:rsidR="00C21353" w:rsidRDefault="00C21353">
            <w:pPr>
              <w:adjustRightInd w:val="0"/>
              <w:snapToGrid w:val="0"/>
              <w:jc w:val="center"/>
              <w:rPr>
                <w:kern w:val="0"/>
                <w:sz w:val="18"/>
                <w:szCs w:val="18"/>
              </w:rPr>
            </w:pPr>
          </w:p>
        </w:tc>
        <w:tc>
          <w:tcPr>
            <w:tcW w:w="712" w:type="dxa"/>
            <w:vMerge/>
            <w:vAlign w:val="center"/>
          </w:tcPr>
          <w:p w14:paraId="2E309E32" w14:textId="77777777" w:rsidR="00C21353" w:rsidRDefault="00C21353">
            <w:pPr>
              <w:adjustRightInd w:val="0"/>
              <w:snapToGrid w:val="0"/>
              <w:rPr>
                <w:kern w:val="0"/>
                <w:sz w:val="18"/>
                <w:szCs w:val="18"/>
              </w:rPr>
            </w:pPr>
          </w:p>
        </w:tc>
      </w:tr>
      <w:tr w:rsidR="00C21353" w14:paraId="42D2A8B8" w14:textId="77777777">
        <w:trPr>
          <w:trHeight w:val="267"/>
        </w:trPr>
        <w:tc>
          <w:tcPr>
            <w:tcW w:w="8941" w:type="dxa"/>
            <w:gridSpan w:val="8"/>
          </w:tcPr>
          <w:p w14:paraId="7F7E731D" w14:textId="77777777" w:rsidR="00C21353" w:rsidRDefault="00000000">
            <w:pPr>
              <w:adjustRightInd w:val="0"/>
              <w:snapToGrid w:val="0"/>
              <w:jc w:val="center"/>
              <w:rPr>
                <w:kern w:val="0"/>
                <w:sz w:val="22"/>
              </w:rPr>
            </w:pPr>
            <w:r>
              <w:rPr>
                <w:kern w:val="0"/>
                <w:sz w:val="22"/>
              </w:rPr>
              <w:t>总分</w:t>
            </w:r>
          </w:p>
        </w:tc>
        <w:tc>
          <w:tcPr>
            <w:tcW w:w="712" w:type="dxa"/>
            <w:vAlign w:val="center"/>
          </w:tcPr>
          <w:p w14:paraId="31130C7B" w14:textId="77777777" w:rsidR="00C21353" w:rsidRDefault="00C21353">
            <w:pPr>
              <w:adjustRightInd w:val="0"/>
              <w:snapToGrid w:val="0"/>
              <w:jc w:val="center"/>
              <w:rPr>
                <w:kern w:val="0"/>
                <w:sz w:val="22"/>
              </w:rPr>
            </w:pPr>
          </w:p>
        </w:tc>
      </w:tr>
      <w:tr w:rsidR="00C21353" w14:paraId="4FF6AD92" w14:textId="77777777">
        <w:trPr>
          <w:trHeight w:val="267"/>
        </w:trPr>
        <w:tc>
          <w:tcPr>
            <w:tcW w:w="8941" w:type="dxa"/>
            <w:gridSpan w:val="8"/>
          </w:tcPr>
          <w:p w14:paraId="269F731C" w14:textId="77777777" w:rsidR="00C21353" w:rsidRDefault="00000000">
            <w:pPr>
              <w:adjustRightInd w:val="0"/>
              <w:snapToGrid w:val="0"/>
              <w:jc w:val="center"/>
              <w:rPr>
                <w:kern w:val="0"/>
                <w:sz w:val="22"/>
              </w:rPr>
            </w:pPr>
            <w:r>
              <w:rPr>
                <w:kern w:val="0"/>
                <w:sz w:val="22"/>
              </w:rPr>
              <w:t>装配率：</w:t>
            </w:r>
            <m:oMath>
              <m:r>
                <m:rPr>
                  <m:nor/>
                </m:rPr>
                <w:rPr>
                  <w:i/>
                  <w:iCs/>
                  <w:sz w:val="28"/>
                  <w:szCs w:val="28"/>
                  <w:shd w:val="clear" w:color="auto" w:fill="FFFFFF"/>
                </w:rPr>
                <m:t>P</m:t>
              </m:r>
              <m:r>
                <m:rPr>
                  <m:nor/>
                </m:rPr>
                <w:rPr>
                  <w:sz w:val="28"/>
                  <w:szCs w:val="28"/>
                  <w:shd w:val="clear" w:color="auto" w:fill="FFFFFF"/>
                </w:rPr>
                <m:t>＝（</m:t>
              </m:r>
              <m:d>
                <m:dPr>
                  <m:begChr m:val=""/>
                  <m:endChr m:val=""/>
                  <m:ctrlPr>
                    <w:rPr>
                      <w:rFonts w:ascii="Cambria Math" w:hAnsi="Cambria Math"/>
                      <w:sz w:val="28"/>
                      <w:szCs w:val="28"/>
                      <w:shd w:val="clear" w:color="auto" w:fill="FFFFFF"/>
                    </w:rPr>
                  </m:ctrlPr>
                </m:dPr>
                <m:e>
                  <m:f>
                    <m:fPr>
                      <m:ctrlPr>
                        <w:rPr>
                          <w:rFonts w:ascii="Cambria Math" w:hAnsi="Cambria Math"/>
                          <w:sz w:val="28"/>
                          <w:szCs w:val="28"/>
                          <w:shd w:val="clear" w:color="auto" w:fill="FFFFFF"/>
                        </w:rPr>
                      </m:ctrlPr>
                    </m:fPr>
                    <m:num>
                      <m:sSub>
                        <m:sSubPr>
                          <m:ctrlPr>
                            <w:rPr>
                              <w:rFonts w:ascii="Cambria Math" w:hAnsi="Cambria Math"/>
                              <w:sz w:val="28"/>
                              <w:szCs w:val="28"/>
                              <w:shd w:val="clear" w:color="auto" w:fill="FFFFFF"/>
                            </w:rPr>
                          </m:ctrlPr>
                        </m:sSubPr>
                        <m:e>
                          <m:r>
                            <m:rPr>
                              <m:nor/>
                            </m:rPr>
                            <w:rPr>
                              <w:i/>
                              <w:iCs/>
                              <w:sz w:val="28"/>
                              <w:szCs w:val="28"/>
                              <w:shd w:val="clear" w:color="auto" w:fill="FFFFFF"/>
                            </w:rPr>
                            <m:t>Q</m:t>
                          </m:r>
                        </m:e>
                        <m:sub>
                          <m:r>
                            <m:rPr>
                              <m:nor/>
                            </m:rPr>
                            <w:rPr>
                              <w:sz w:val="28"/>
                              <w:szCs w:val="28"/>
                              <w:shd w:val="clear" w:color="auto" w:fill="FFFFFF"/>
                            </w:rPr>
                            <m:t>0</m:t>
                          </m:r>
                        </m:sub>
                      </m:sSub>
                      <m:r>
                        <m:rPr>
                          <m:nor/>
                        </m:rPr>
                        <w:rPr>
                          <w:sz w:val="28"/>
                          <w:szCs w:val="28"/>
                          <w:shd w:val="clear" w:color="auto" w:fill="FFFFFF"/>
                        </w:rPr>
                        <m:t>＋</m:t>
                      </m:r>
                      <m:sSub>
                        <m:sSubPr>
                          <m:ctrlPr>
                            <w:rPr>
                              <w:rFonts w:ascii="Cambria Math" w:hAnsi="Cambria Math"/>
                              <w:sz w:val="28"/>
                              <w:szCs w:val="28"/>
                              <w:shd w:val="clear" w:color="auto" w:fill="FFFFFF"/>
                            </w:rPr>
                          </m:ctrlPr>
                        </m:sSubPr>
                        <m:e>
                          <m:r>
                            <m:rPr>
                              <m:nor/>
                            </m:rPr>
                            <w:rPr>
                              <w:i/>
                              <w:iCs/>
                              <w:sz w:val="28"/>
                              <w:szCs w:val="28"/>
                              <w:shd w:val="clear" w:color="auto" w:fill="FFFFFF"/>
                            </w:rPr>
                            <m:t>Q</m:t>
                          </m:r>
                        </m:e>
                        <m:sub>
                          <m:r>
                            <m:rPr>
                              <m:nor/>
                            </m:rPr>
                            <w:rPr>
                              <w:sz w:val="28"/>
                              <w:szCs w:val="28"/>
                              <w:shd w:val="clear" w:color="auto" w:fill="FFFFFF"/>
                            </w:rPr>
                            <m:t>1</m:t>
                          </m:r>
                        </m:sub>
                      </m:sSub>
                      <m:r>
                        <m:rPr>
                          <m:nor/>
                        </m:rPr>
                        <w:rPr>
                          <w:sz w:val="28"/>
                          <w:szCs w:val="28"/>
                          <w:shd w:val="clear" w:color="auto" w:fill="FFFFFF"/>
                        </w:rPr>
                        <m:t>＋</m:t>
                      </m:r>
                      <m:sSub>
                        <m:sSubPr>
                          <m:ctrlPr>
                            <w:rPr>
                              <w:rFonts w:ascii="Cambria Math" w:hAnsi="Cambria Math"/>
                              <w:sz w:val="28"/>
                              <w:szCs w:val="28"/>
                              <w:shd w:val="clear" w:color="auto" w:fill="FFFFFF"/>
                            </w:rPr>
                          </m:ctrlPr>
                        </m:sSubPr>
                        <m:e>
                          <m:r>
                            <m:rPr>
                              <m:nor/>
                            </m:rPr>
                            <w:rPr>
                              <w:i/>
                              <w:iCs/>
                              <w:sz w:val="28"/>
                              <w:szCs w:val="28"/>
                              <w:shd w:val="clear" w:color="auto" w:fill="FFFFFF"/>
                            </w:rPr>
                            <m:t>Q</m:t>
                          </m:r>
                        </m:e>
                        <m:sub>
                          <m:r>
                            <m:rPr>
                              <m:nor/>
                            </m:rPr>
                            <w:rPr>
                              <w:sz w:val="28"/>
                              <w:szCs w:val="28"/>
                              <w:shd w:val="clear" w:color="auto" w:fill="FFFFFF"/>
                            </w:rPr>
                            <m:t>2</m:t>
                          </m:r>
                        </m:sub>
                      </m:sSub>
                      <m:r>
                        <m:rPr>
                          <m:nor/>
                        </m:rPr>
                        <w:rPr>
                          <w:sz w:val="28"/>
                          <w:szCs w:val="28"/>
                          <w:shd w:val="clear" w:color="auto" w:fill="FFFFFF"/>
                        </w:rPr>
                        <m:t>＋</m:t>
                      </m:r>
                      <m:sSub>
                        <m:sSubPr>
                          <m:ctrlPr>
                            <w:rPr>
                              <w:rFonts w:ascii="Cambria Math" w:hAnsi="Cambria Math"/>
                              <w:sz w:val="28"/>
                              <w:szCs w:val="28"/>
                              <w:shd w:val="clear" w:color="auto" w:fill="FFFFFF"/>
                            </w:rPr>
                          </m:ctrlPr>
                        </m:sSubPr>
                        <m:e>
                          <m:r>
                            <m:rPr>
                              <m:nor/>
                            </m:rPr>
                            <w:rPr>
                              <w:i/>
                              <w:iCs/>
                              <w:sz w:val="28"/>
                              <w:szCs w:val="28"/>
                              <w:shd w:val="clear" w:color="auto" w:fill="FFFFFF"/>
                            </w:rPr>
                            <m:t>Q</m:t>
                          </m:r>
                        </m:e>
                        <m:sub>
                          <m:r>
                            <m:rPr>
                              <m:nor/>
                            </m:rPr>
                            <w:rPr>
                              <w:sz w:val="28"/>
                              <w:szCs w:val="28"/>
                              <w:shd w:val="clear" w:color="auto" w:fill="FFFFFF"/>
                            </w:rPr>
                            <m:t>3</m:t>
                          </m:r>
                        </m:sub>
                      </m:sSub>
                    </m:num>
                    <m:den>
                      <m:r>
                        <m:rPr>
                          <m:nor/>
                        </m:rPr>
                        <w:rPr>
                          <w:sz w:val="28"/>
                          <w:szCs w:val="28"/>
                          <w:shd w:val="clear" w:color="auto" w:fill="FFFFFF"/>
                        </w:rPr>
                        <m:t>100</m:t>
                      </m:r>
                      <m:r>
                        <m:rPr>
                          <m:nor/>
                        </m:rPr>
                        <w:rPr>
                          <w:sz w:val="28"/>
                          <w:szCs w:val="28"/>
                          <w:shd w:val="clear" w:color="auto" w:fill="FFFFFF"/>
                        </w:rPr>
                        <m:t>－</m:t>
                      </m:r>
                      <m:sSub>
                        <m:sSubPr>
                          <m:ctrlPr>
                            <w:rPr>
                              <w:rFonts w:ascii="Cambria Math" w:hAnsi="Cambria Math"/>
                              <w:sz w:val="28"/>
                              <w:szCs w:val="28"/>
                              <w:shd w:val="clear" w:color="auto" w:fill="FFFFFF"/>
                            </w:rPr>
                          </m:ctrlPr>
                        </m:sSubPr>
                        <m:e>
                          <m:r>
                            <m:rPr>
                              <m:nor/>
                            </m:rPr>
                            <w:rPr>
                              <w:i/>
                              <w:iCs/>
                              <w:sz w:val="28"/>
                              <w:szCs w:val="28"/>
                              <w:shd w:val="clear" w:color="auto" w:fill="FFFFFF"/>
                            </w:rPr>
                            <m:t>Q</m:t>
                          </m:r>
                        </m:e>
                        <m:sub>
                          <m:r>
                            <m:rPr>
                              <m:nor/>
                            </m:rPr>
                            <w:rPr>
                              <w:sz w:val="28"/>
                              <w:szCs w:val="28"/>
                              <w:shd w:val="clear" w:color="auto" w:fill="FFFFFF"/>
                            </w:rPr>
                            <m:t>4</m:t>
                          </m:r>
                        </m:sub>
                      </m:sSub>
                    </m:den>
                  </m:f>
                  <m:r>
                    <m:rPr>
                      <m:nor/>
                    </m:rPr>
                    <w:rPr>
                      <w:sz w:val="28"/>
                      <w:szCs w:val="28"/>
                      <w:shd w:val="clear" w:color="auto" w:fill="FFFFFF"/>
                    </w:rPr>
                    <m:t>＋</m:t>
                  </m:r>
                  <m:f>
                    <m:fPr>
                      <m:ctrlPr>
                        <w:rPr>
                          <w:rFonts w:ascii="Cambria Math" w:hAnsi="Cambria Math"/>
                          <w:sz w:val="28"/>
                          <w:szCs w:val="28"/>
                          <w:shd w:val="clear" w:color="auto" w:fill="FFFFFF"/>
                        </w:rPr>
                      </m:ctrlPr>
                    </m:fPr>
                    <m:num>
                      <m:sSub>
                        <m:sSubPr>
                          <m:ctrlPr>
                            <w:rPr>
                              <w:rFonts w:ascii="Cambria Math" w:hAnsi="Cambria Math"/>
                              <w:sz w:val="28"/>
                              <w:szCs w:val="28"/>
                              <w:shd w:val="clear" w:color="auto" w:fill="FFFFFF"/>
                            </w:rPr>
                          </m:ctrlPr>
                        </m:sSubPr>
                        <m:e>
                          <m:r>
                            <m:rPr>
                              <m:nor/>
                            </m:rPr>
                            <w:rPr>
                              <w:i/>
                              <w:iCs/>
                              <w:sz w:val="28"/>
                              <w:szCs w:val="28"/>
                              <w:shd w:val="clear" w:color="auto" w:fill="FFFFFF"/>
                            </w:rPr>
                            <m:t>Q</m:t>
                          </m:r>
                        </m:e>
                        <m:sub>
                          <m:r>
                            <m:rPr>
                              <m:nor/>
                            </m:rPr>
                            <w:rPr>
                              <w:sz w:val="28"/>
                              <w:szCs w:val="28"/>
                              <w:shd w:val="clear" w:color="auto" w:fill="FFFFFF"/>
                            </w:rPr>
                            <m:t>5</m:t>
                          </m:r>
                        </m:sub>
                      </m:sSub>
                    </m:num>
                    <m:den>
                      <m:r>
                        <m:rPr>
                          <m:nor/>
                        </m:rPr>
                        <w:rPr>
                          <w:sz w:val="28"/>
                          <w:szCs w:val="28"/>
                          <w:shd w:val="clear" w:color="auto" w:fill="FFFFFF"/>
                        </w:rPr>
                        <m:t>100</m:t>
                      </m:r>
                    </m:den>
                  </m:f>
                </m:e>
              </m:d>
              <m:r>
                <m:rPr>
                  <m:nor/>
                </m:rPr>
                <w:rPr>
                  <w:sz w:val="28"/>
                  <w:szCs w:val="28"/>
                  <w:shd w:val="clear" w:color="auto" w:fill="FFFFFF"/>
                </w:rPr>
                <m:t>）</m:t>
              </m:r>
              <m:r>
                <m:rPr>
                  <m:nor/>
                </m:rPr>
                <w:rPr>
                  <w:sz w:val="28"/>
                  <w:szCs w:val="28"/>
                  <w:shd w:val="clear" w:color="auto" w:fill="FFFFFF"/>
                </w:rPr>
                <m:t>×100%=</m:t>
              </m:r>
            </m:oMath>
          </w:p>
        </w:tc>
        <w:tc>
          <w:tcPr>
            <w:tcW w:w="712" w:type="dxa"/>
            <w:vAlign w:val="center"/>
          </w:tcPr>
          <w:p w14:paraId="4E0FD1F6" w14:textId="77777777" w:rsidR="00C21353" w:rsidRDefault="00C21353">
            <w:pPr>
              <w:adjustRightInd w:val="0"/>
              <w:snapToGrid w:val="0"/>
              <w:jc w:val="center"/>
              <w:rPr>
                <w:kern w:val="0"/>
                <w:sz w:val="22"/>
              </w:rPr>
            </w:pPr>
          </w:p>
        </w:tc>
      </w:tr>
    </w:tbl>
    <w:p w14:paraId="456DA6C3" w14:textId="77777777" w:rsidR="00C21353" w:rsidRDefault="00C21353">
      <w:pPr>
        <w:pStyle w:val="41"/>
        <w:spacing w:line="360" w:lineRule="auto"/>
        <w:ind w:left="540"/>
        <w:rPr>
          <w:sz w:val="28"/>
          <w:szCs w:val="28"/>
        </w:rPr>
      </w:pPr>
    </w:p>
    <w:p w14:paraId="1AA34FD3" w14:textId="77777777" w:rsidR="00C21353" w:rsidRDefault="00C21353">
      <w:pPr>
        <w:rPr>
          <w:sz w:val="28"/>
          <w:szCs w:val="28"/>
        </w:rPr>
      </w:pPr>
    </w:p>
    <w:p w14:paraId="063A01FC" w14:textId="77777777" w:rsidR="00C21353" w:rsidRDefault="00C21353">
      <w:pPr>
        <w:pStyle w:val="a0"/>
      </w:pPr>
    </w:p>
    <w:p w14:paraId="7A6ADA17" w14:textId="77777777" w:rsidR="00C21353" w:rsidRDefault="00000000">
      <w:pPr>
        <w:pStyle w:val="aff2"/>
        <w:numPr>
          <w:ilvl w:val="0"/>
          <w:numId w:val="3"/>
        </w:numPr>
        <w:adjustRightInd w:val="0"/>
        <w:ind w:firstLineChars="0"/>
        <w:jc w:val="center"/>
        <w:textAlignment w:val="center"/>
        <w:rPr>
          <w:rFonts w:ascii="Times New Roman" w:hAnsi="Times New Roman"/>
          <w:bCs/>
          <w:kern w:val="0"/>
          <w:sz w:val="24"/>
          <w:szCs w:val="21"/>
        </w:rPr>
      </w:pPr>
      <w:r>
        <w:rPr>
          <w:rFonts w:ascii="Times New Roman" w:hAnsi="Times New Roman"/>
          <w:bCs/>
          <w:kern w:val="0"/>
          <w:sz w:val="24"/>
          <w:szCs w:val="21"/>
        </w:rPr>
        <w:t>广州市装配式建筑评分表（</w:t>
      </w:r>
      <w:r>
        <w:rPr>
          <w:rFonts w:ascii="Times New Roman" w:hAnsi="Times New Roman"/>
          <w:bCs/>
          <w:kern w:val="0"/>
          <w:sz w:val="24"/>
          <w:szCs w:val="21"/>
        </w:rPr>
        <w:t>B</w:t>
      </w:r>
      <w:r>
        <w:rPr>
          <w:rFonts w:ascii="Times New Roman" w:hAnsi="Times New Roman"/>
          <w:bCs/>
          <w:kern w:val="0"/>
          <w:sz w:val="24"/>
          <w:szCs w:val="21"/>
        </w:rPr>
        <w:t>栋）</w:t>
      </w:r>
    </w:p>
    <w:tbl>
      <w:tblPr>
        <w:tblW w:w="965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983"/>
        <w:gridCol w:w="567"/>
        <w:gridCol w:w="2126"/>
        <w:gridCol w:w="2412"/>
        <w:gridCol w:w="752"/>
        <w:gridCol w:w="699"/>
        <w:gridCol w:w="752"/>
        <w:gridCol w:w="650"/>
        <w:gridCol w:w="712"/>
      </w:tblGrid>
      <w:tr w:rsidR="00C21353" w14:paraId="71F1AF97" w14:textId="77777777">
        <w:trPr>
          <w:trHeight w:val="222"/>
        </w:trPr>
        <w:tc>
          <w:tcPr>
            <w:tcW w:w="3676" w:type="dxa"/>
            <w:gridSpan w:val="3"/>
            <w:tcBorders>
              <w:top w:val="single" w:sz="8" w:space="0" w:color="auto"/>
              <w:bottom w:val="single" w:sz="6" w:space="0" w:color="auto"/>
            </w:tcBorders>
            <w:shd w:val="clear" w:color="auto" w:fill="auto"/>
            <w:vAlign w:val="center"/>
          </w:tcPr>
          <w:p w14:paraId="703D9160" w14:textId="77777777" w:rsidR="00C21353" w:rsidRDefault="00000000">
            <w:pPr>
              <w:adjustRightInd w:val="0"/>
              <w:snapToGrid w:val="0"/>
              <w:jc w:val="center"/>
              <w:rPr>
                <w:kern w:val="0"/>
                <w:sz w:val="18"/>
                <w:szCs w:val="18"/>
              </w:rPr>
            </w:pPr>
            <w:r>
              <w:rPr>
                <w:kern w:val="0"/>
                <w:sz w:val="18"/>
                <w:szCs w:val="18"/>
              </w:rPr>
              <w:t>评价项</w:t>
            </w:r>
          </w:p>
        </w:tc>
        <w:tc>
          <w:tcPr>
            <w:tcW w:w="2412" w:type="dxa"/>
            <w:tcBorders>
              <w:top w:val="single" w:sz="8" w:space="0" w:color="auto"/>
              <w:bottom w:val="single" w:sz="6" w:space="0" w:color="auto"/>
            </w:tcBorders>
            <w:shd w:val="clear" w:color="auto" w:fill="auto"/>
            <w:vAlign w:val="center"/>
          </w:tcPr>
          <w:p w14:paraId="04FEF4CF" w14:textId="77777777" w:rsidR="00C21353" w:rsidRDefault="00000000">
            <w:pPr>
              <w:adjustRightInd w:val="0"/>
              <w:snapToGrid w:val="0"/>
              <w:jc w:val="center"/>
              <w:rPr>
                <w:kern w:val="0"/>
                <w:sz w:val="18"/>
                <w:szCs w:val="18"/>
              </w:rPr>
            </w:pPr>
            <w:r>
              <w:rPr>
                <w:kern w:val="0"/>
                <w:sz w:val="18"/>
                <w:szCs w:val="18"/>
              </w:rPr>
              <w:t>评价要求</w:t>
            </w:r>
          </w:p>
        </w:tc>
        <w:tc>
          <w:tcPr>
            <w:tcW w:w="752" w:type="dxa"/>
            <w:tcBorders>
              <w:top w:val="single" w:sz="8" w:space="0" w:color="auto"/>
              <w:bottom w:val="single" w:sz="6" w:space="0" w:color="auto"/>
            </w:tcBorders>
            <w:shd w:val="clear" w:color="auto" w:fill="auto"/>
            <w:vAlign w:val="center"/>
          </w:tcPr>
          <w:p w14:paraId="44025016" w14:textId="77777777" w:rsidR="00C21353" w:rsidRDefault="00000000">
            <w:pPr>
              <w:adjustRightInd w:val="0"/>
              <w:snapToGrid w:val="0"/>
              <w:jc w:val="center"/>
              <w:rPr>
                <w:kern w:val="0"/>
                <w:sz w:val="18"/>
                <w:szCs w:val="18"/>
              </w:rPr>
            </w:pPr>
            <w:r>
              <w:rPr>
                <w:kern w:val="0"/>
                <w:sz w:val="18"/>
                <w:szCs w:val="18"/>
              </w:rPr>
              <w:t>评价分值</w:t>
            </w:r>
          </w:p>
        </w:tc>
        <w:tc>
          <w:tcPr>
            <w:tcW w:w="699" w:type="dxa"/>
            <w:tcBorders>
              <w:top w:val="single" w:sz="8" w:space="0" w:color="auto"/>
              <w:bottom w:val="single" w:sz="6" w:space="0" w:color="auto"/>
            </w:tcBorders>
            <w:shd w:val="clear" w:color="auto" w:fill="auto"/>
            <w:vAlign w:val="center"/>
          </w:tcPr>
          <w:p w14:paraId="27C7403F" w14:textId="77777777" w:rsidR="00C21353" w:rsidRDefault="00000000">
            <w:pPr>
              <w:adjustRightInd w:val="0"/>
              <w:snapToGrid w:val="0"/>
              <w:jc w:val="center"/>
              <w:rPr>
                <w:kern w:val="0"/>
                <w:sz w:val="18"/>
                <w:szCs w:val="18"/>
              </w:rPr>
            </w:pPr>
            <w:r>
              <w:rPr>
                <w:kern w:val="0"/>
                <w:sz w:val="18"/>
                <w:szCs w:val="18"/>
              </w:rPr>
              <w:t>最低</w:t>
            </w:r>
          </w:p>
          <w:p w14:paraId="21F88C14" w14:textId="77777777" w:rsidR="00C21353" w:rsidRDefault="00000000">
            <w:pPr>
              <w:adjustRightInd w:val="0"/>
              <w:snapToGrid w:val="0"/>
              <w:jc w:val="center"/>
              <w:rPr>
                <w:kern w:val="0"/>
                <w:sz w:val="18"/>
                <w:szCs w:val="18"/>
              </w:rPr>
            </w:pPr>
            <w:r>
              <w:rPr>
                <w:kern w:val="0"/>
                <w:sz w:val="18"/>
                <w:szCs w:val="18"/>
              </w:rPr>
              <w:t>分值</w:t>
            </w:r>
          </w:p>
        </w:tc>
        <w:tc>
          <w:tcPr>
            <w:tcW w:w="752" w:type="dxa"/>
            <w:tcBorders>
              <w:top w:val="single" w:sz="8" w:space="0" w:color="auto"/>
              <w:bottom w:val="single" w:sz="6" w:space="0" w:color="auto"/>
            </w:tcBorders>
            <w:shd w:val="clear" w:color="auto" w:fill="auto"/>
            <w:vAlign w:val="center"/>
          </w:tcPr>
          <w:p w14:paraId="572290EA" w14:textId="77777777" w:rsidR="00C21353" w:rsidRDefault="00000000">
            <w:pPr>
              <w:adjustRightInd w:val="0"/>
              <w:snapToGrid w:val="0"/>
              <w:jc w:val="center"/>
              <w:rPr>
                <w:kern w:val="0"/>
                <w:sz w:val="18"/>
                <w:szCs w:val="18"/>
              </w:rPr>
            </w:pPr>
            <w:r>
              <w:rPr>
                <w:kern w:val="0"/>
                <w:sz w:val="18"/>
                <w:szCs w:val="18"/>
              </w:rPr>
              <w:t>项目</w:t>
            </w:r>
          </w:p>
          <w:p w14:paraId="641E3CF1" w14:textId="77777777" w:rsidR="00C21353" w:rsidRDefault="00000000">
            <w:pPr>
              <w:adjustRightInd w:val="0"/>
              <w:snapToGrid w:val="0"/>
              <w:jc w:val="center"/>
              <w:rPr>
                <w:kern w:val="0"/>
                <w:sz w:val="18"/>
                <w:szCs w:val="18"/>
              </w:rPr>
            </w:pPr>
            <w:r>
              <w:rPr>
                <w:kern w:val="0"/>
                <w:sz w:val="18"/>
                <w:szCs w:val="18"/>
              </w:rPr>
              <w:t>比例</w:t>
            </w:r>
          </w:p>
        </w:tc>
        <w:tc>
          <w:tcPr>
            <w:tcW w:w="649" w:type="dxa"/>
            <w:tcBorders>
              <w:top w:val="single" w:sz="8" w:space="0" w:color="auto"/>
              <w:bottom w:val="single" w:sz="6" w:space="0" w:color="auto"/>
            </w:tcBorders>
            <w:shd w:val="clear" w:color="auto" w:fill="auto"/>
            <w:vAlign w:val="center"/>
          </w:tcPr>
          <w:p w14:paraId="7714E4E1" w14:textId="77777777" w:rsidR="00C21353" w:rsidRDefault="00000000">
            <w:pPr>
              <w:adjustRightInd w:val="0"/>
              <w:snapToGrid w:val="0"/>
              <w:jc w:val="center"/>
              <w:rPr>
                <w:kern w:val="0"/>
                <w:sz w:val="18"/>
                <w:szCs w:val="18"/>
              </w:rPr>
            </w:pPr>
            <w:r>
              <w:rPr>
                <w:kern w:val="0"/>
                <w:sz w:val="18"/>
                <w:szCs w:val="18"/>
              </w:rPr>
              <w:t>得分</w:t>
            </w:r>
          </w:p>
        </w:tc>
        <w:tc>
          <w:tcPr>
            <w:tcW w:w="712" w:type="dxa"/>
            <w:tcBorders>
              <w:top w:val="single" w:sz="8" w:space="0" w:color="auto"/>
              <w:bottom w:val="single" w:sz="6" w:space="0" w:color="auto"/>
            </w:tcBorders>
            <w:shd w:val="clear" w:color="auto" w:fill="auto"/>
            <w:vAlign w:val="center"/>
          </w:tcPr>
          <w:p w14:paraId="779D8B30" w14:textId="77777777" w:rsidR="00C21353" w:rsidRDefault="00000000">
            <w:pPr>
              <w:adjustRightInd w:val="0"/>
              <w:snapToGrid w:val="0"/>
              <w:jc w:val="center"/>
              <w:rPr>
                <w:kern w:val="0"/>
                <w:sz w:val="18"/>
                <w:szCs w:val="18"/>
              </w:rPr>
            </w:pPr>
            <w:r>
              <w:rPr>
                <w:kern w:val="0"/>
                <w:sz w:val="18"/>
                <w:szCs w:val="18"/>
              </w:rPr>
              <w:t>小计</w:t>
            </w:r>
          </w:p>
        </w:tc>
      </w:tr>
      <w:tr w:rsidR="00C21353" w14:paraId="2D747A18" w14:textId="77777777">
        <w:trPr>
          <w:trHeight w:val="252"/>
        </w:trPr>
        <w:tc>
          <w:tcPr>
            <w:tcW w:w="983" w:type="dxa"/>
            <w:vMerge w:val="restart"/>
            <w:shd w:val="clear" w:color="auto" w:fill="auto"/>
            <w:vAlign w:val="center"/>
          </w:tcPr>
          <w:p w14:paraId="5FEA1722" w14:textId="77777777" w:rsidR="00C21353" w:rsidRDefault="00000000">
            <w:pPr>
              <w:adjustRightInd w:val="0"/>
              <w:snapToGrid w:val="0"/>
              <w:jc w:val="center"/>
              <w:rPr>
                <w:color w:val="000000"/>
                <w:kern w:val="0"/>
                <w:sz w:val="18"/>
                <w:szCs w:val="18"/>
              </w:rPr>
            </w:pPr>
            <w:r>
              <w:rPr>
                <w:i/>
                <w:iCs/>
                <w:color w:val="000000"/>
                <w:kern w:val="0"/>
                <w:sz w:val="18"/>
                <w:szCs w:val="18"/>
              </w:rPr>
              <w:t>Q</w:t>
            </w:r>
            <w:r>
              <w:rPr>
                <w:color w:val="000000"/>
                <w:kern w:val="0"/>
                <w:sz w:val="18"/>
                <w:szCs w:val="18"/>
                <w:vertAlign w:val="subscript"/>
              </w:rPr>
              <w:t>0</w:t>
            </w:r>
            <w:r>
              <w:rPr>
                <w:color w:val="000000"/>
                <w:kern w:val="0"/>
                <w:sz w:val="18"/>
                <w:szCs w:val="18"/>
              </w:rPr>
              <w:t>：标准化设计</w:t>
            </w:r>
          </w:p>
          <w:p w14:paraId="3286671E" w14:textId="77777777" w:rsidR="00C21353" w:rsidRDefault="00000000">
            <w:pPr>
              <w:adjustRightInd w:val="0"/>
              <w:snapToGrid w:val="0"/>
              <w:jc w:val="center"/>
              <w:rPr>
                <w:i/>
                <w:iCs/>
                <w:color w:val="000000"/>
                <w:kern w:val="0"/>
                <w:sz w:val="18"/>
                <w:szCs w:val="18"/>
              </w:rPr>
            </w:pPr>
            <w:r>
              <w:rPr>
                <w:color w:val="000000"/>
                <w:kern w:val="0"/>
                <w:sz w:val="18"/>
                <w:szCs w:val="18"/>
              </w:rPr>
              <w:t>（</w:t>
            </w:r>
            <w:r>
              <w:rPr>
                <w:color w:val="000000"/>
                <w:kern w:val="0"/>
                <w:sz w:val="18"/>
                <w:szCs w:val="18"/>
              </w:rPr>
              <w:t>5</w:t>
            </w:r>
            <w:r>
              <w:rPr>
                <w:color w:val="000000"/>
                <w:kern w:val="0"/>
                <w:sz w:val="18"/>
                <w:szCs w:val="18"/>
              </w:rPr>
              <w:t>分）</w:t>
            </w:r>
          </w:p>
        </w:tc>
        <w:tc>
          <w:tcPr>
            <w:tcW w:w="567" w:type="dxa"/>
            <w:shd w:val="clear" w:color="auto" w:fill="auto"/>
            <w:vAlign w:val="center"/>
          </w:tcPr>
          <w:p w14:paraId="692EB5B9"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0a</w:t>
            </w:r>
          </w:p>
        </w:tc>
        <w:tc>
          <w:tcPr>
            <w:tcW w:w="2126" w:type="dxa"/>
            <w:tcBorders>
              <w:top w:val="single" w:sz="6" w:space="0" w:color="auto"/>
              <w:bottom w:val="single" w:sz="6" w:space="0" w:color="auto"/>
            </w:tcBorders>
            <w:shd w:val="clear" w:color="auto" w:fill="auto"/>
            <w:vAlign w:val="center"/>
          </w:tcPr>
          <w:p w14:paraId="3FFE7384" w14:textId="77777777" w:rsidR="00C21353" w:rsidRDefault="00000000">
            <w:pPr>
              <w:adjustRightInd w:val="0"/>
              <w:snapToGrid w:val="0"/>
              <w:jc w:val="center"/>
              <w:rPr>
                <w:kern w:val="0"/>
                <w:sz w:val="18"/>
                <w:szCs w:val="18"/>
              </w:rPr>
            </w:pPr>
            <w:r>
              <w:rPr>
                <w:kern w:val="0"/>
                <w:sz w:val="18"/>
                <w:szCs w:val="18"/>
              </w:rPr>
              <w:t>平面布置标准化</w:t>
            </w:r>
          </w:p>
        </w:tc>
        <w:tc>
          <w:tcPr>
            <w:tcW w:w="2411" w:type="dxa"/>
            <w:tcBorders>
              <w:top w:val="single" w:sz="6" w:space="0" w:color="auto"/>
              <w:bottom w:val="single" w:sz="6" w:space="0" w:color="auto"/>
            </w:tcBorders>
            <w:shd w:val="clear" w:color="auto" w:fill="auto"/>
            <w:vAlign w:val="center"/>
          </w:tcPr>
          <w:p w14:paraId="1FA26BB7" w14:textId="77777777" w:rsidR="00C21353" w:rsidRDefault="00000000">
            <w:pPr>
              <w:adjustRightInd w:val="0"/>
              <w:snapToGrid w:val="0"/>
              <w:jc w:val="center"/>
              <w:rPr>
                <w:kern w:val="0"/>
                <w:sz w:val="18"/>
                <w:szCs w:val="18"/>
              </w:rPr>
            </w:pPr>
            <w:r>
              <w:rPr>
                <w:kern w:val="0"/>
                <w:sz w:val="18"/>
                <w:szCs w:val="18"/>
              </w:rPr>
              <w:t>50 %≤</w:t>
            </w:r>
            <w:r>
              <w:rPr>
                <w:kern w:val="0"/>
                <w:sz w:val="18"/>
                <w:szCs w:val="18"/>
              </w:rPr>
              <w:t>比例</w:t>
            </w:r>
          </w:p>
        </w:tc>
        <w:tc>
          <w:tcPr>
            <w:tcW w:w="752" w:type="dxa"/>
            <w:tcBorders>
              <w:top w:val="single" w:sz="6" w:space="0" w:color="auto"/>
              <w:bottom w:val="single" w:sz="6" w:space="0" w:color="auto"/>
            </w:tcBorders>
            <w:shd w:val="clear" w:color="auto" w:fill="auto"/>
            <w:vAlign w:val="center"/>
          </w:tcPr>
          <w:p w14:paraId="350B2060" w14:textId="77777777" w:rsidR="00C21353" w:rsidRDefault="00000000">
            <w:pPr>
              <w:adjustRightInd w:val="0"/>
              <w:snapToGrid w:val="0"/>
              <w:jc w:val="center"/>
              <w:rPr>
                <w:w w:val="90"/>
                <w:kern w:val="0"/>
                <w:sz w:val="18"/>
                <w:szCs w:val="18"/>
              </w:rPr>
            </w:pPr>
            <w:r>
              <w:rPr>
                <w:w w:val="90"/>
                <w:kern w:val="0"/>
                <w:sz w:val="18"/>
                <w:szCs w:val="18"/>
              </w:rPr>
              <w:t>1</w:t>
            </w:r>
          </w:p>
        </w:tc>
        <w:tc>
          <w:tcPr>
            <w:tcW w:w="699" w:type="dxa"/>
            <w:vMerge w:val="restart"/>
            <w:tcBorders>
              <w:top w:val="single" w:sz="6" w:space="0" w:color="auto"/>
              <w:bottom w:val="single" w:sz="6" w:space="0" w:color="auto"/>
            </w:tcBorders>
            <w:shd w:val="clear" w:color="auto" w:fill="auto"/>
            <w:vAlign w:val="center"/>
          </w:tcPr>
          <w:p w14:paraId="06E5D500" w14:textId="77777777" w:rsidR="00C21353" w:rsidRDefault="00000000">
            <w:pPr>
              <w:adjustRightInd w:val="0"/>
              <w:snapToGrid w:val="0"/>
              <w:jc w:val="center"/>
              <w:rPr>
                <w:kern w:val="0"/>
                <w:sz w:val="18"/>
                <w:szCs w:val="18"/>
              </w:rPr>
            </w:pPr>
            <w:r>
              <w:rPr>
                <w:kern w:val="0"/>
                <w:sz w:val="18"/>
                <w:szCs w:val="18"/>
              </w:rPr>
              <w:t>1</w:t>
            </w:r>
          </w:p>
        </w:tc>
        <w:tc>
          <w:tcPr>
            <w:tcW w:w="752" w:type="dxa"/>
            <w:tcBorders>
              <w:top w:val="single" w:sz="6" w:space="0" w:color="auto"/>
              <w:bottom w:val="single" w:sz="6" w:space="0" w:color="auto"/>
            </w:tcBorders>
            <w:shd w:val="clear" w:color="auto" w:fill="auto"/>
            <w:vAlign w:val="center"/>
          </w:tcPr>
          <w:p w14:paraId="3A291779" w14:textId="77777777" w:rsidR="00C21353" w:rsidRDefault="00C21353">
            <w:pPr>
              <w:adjustRightInd w:val="0"/>
              <w:snapToGrid w:val="0"/>
              <w:jc w:val="center"/>
              <w:rPr>
                <w:b/>
                <w:kern w:val="0"/>
                <w:sz w:val="18"/>
                <w:szCs w:val="18"/>
              </w:rPr>
            </w:pPr>
          </w:p>
        </w:tc>
        <w:tc>
          <w:tcPr>
            <w:tcW w:w="649" w:type="dxa"/>
            <w:tcBorders>
              <w:top w:val="single" w:sz="6" w:space="0" w:color="auto"/>
              <w:bottom w:val="single" w:sz="6" w:space="0" w:color="auto"/>
            </w:tcBorders>
            <w:shd w:val="clear" w:color="auto" w:fill="auto"/>
            <w:vAlign w:val="center"/>
          </w:tcPr>
          <w:p w14:paraId="557658D1" w14:textId="77777777" w:rsidR="00C21353" w:rsidRDefault="00C21353">
            <w:pPr>
              <w:adjustRightInd w:val="0"/>
              <w:snapToGrid w:val="0"/>
              <w:jc w:val="center"/>
              <w:rPr>
                <w:b/>
                <w:kern w:val="0"/>
                <w:sz w:val="18"/>
                <w:szCs w:val="18"/>
              </w:rPr>
            </w:pPr>
          </w:p>
        </w:tc>
        <w:tc>
          <w:tcPr>
            <w:tcW w:w="712" w:type="dxa"/>
            <w:vMerge w:val="restart"/>
            <w:tcBorders>
              <w:top w:val="single" w:sz="6" w:space="0" w:color="auto"/>
              <w:bottom w:val="single" w:sz="6" w:space="0" w:color="auto"/>
            </w:tcBorders>
            <w:shd w:val="clear" w:color="auto" w:fill="auto"/>
            <w:vAlign w:val="center"/>
          </w:tcPr>
          <w:p w14:paraId="383A3E4A" w14:textId="77777777" w:rsidR="00C21353" w:rsidRDefault="00000000">
            <w:pPr>
              <w:adjustRightInd w:val="0"/>
              <w:snapToGrid w:val="0"/>
              <w:jc w:val="center"/>
              <w:rPr>
                <w:color w:val="000000"/>
                <w:kern w:val="0"/>
                <w:sz w:val="18"/>
                <w:szCs w:val="18"/>
              </w:rPr>
            </w:pPr>
            <w:r>
              <w:rPr>
                <w:color w:val="000000"/>
                <w:kern w:val="0"/>
                <w:sz w:val="18"/>
                <w:szCs w:val="18"/>
              </w:rPr>
              <w:t xml:space="preserve">2.0 </w:t>
            </w:r>
          </w:p>
        </w:tc>
      </w:tr>
      <w:tr w:rsidR="00C21353" w14:paraId="1D3EA6E3" w14:textId="77777777">
        <w:trPr>
          <w:trHeight w:val="398"/>
        </w:trPr>
        <w:tc>
          <w:tcPr>
            <w:tcW w:w="983" w:type="dxa"/>
            <w:vMerge/>
            <w:vAlign w:val="center"/>
          </w:tcPr>
          <w:p w14:paraId="687CC30F" w14:textId="77777777" w:rsidR="00C21353" w:rsidRDefault="00C21353">
            <w:pPr>
              <w:adjustRightInd w:val="0"/>
              <w:snapToGrid w:val="0"/>
              <w:rPr>
                <w:i/>
                <w:iCs/>
                <w:kern w:val="0"/>
                <w:sz w:val="18"/>
                <w:szCs w:val="18"/>
              </w:rPr>
            </w:pPr>
          </w:p>
        </w:tc>
        <w:tc>
          <w:tcPr>
            <w:tcW w:w="567" w:type="dxa"/>
            <w:shd w:val="clear" w:color="auto" w:fill="auto"/>
            <w:vAlign w:val="center"/>
          </w:tcPr>
          <w:p w14:paraId="1553F636"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0b</w:t>
            </w:r>
          </w:p>
        </w:tc>
        <w:tc>
          <w:tcPr>
            <w:tcW w:w="2126" w:type="dxa"/>
            <w:tcBorders>
              <w:top w:val="single" w:sz="6" w:space="0" w:color="auto"/>
              <w:bottom w:val="single" w:sz="6" w:space="0" w:color="auto"/>
            </w:tcBorders>
            <w:shd w:val="clear" w:color="auto" w:fill="auto"/>
            <w:vAlign w:val="center"/>
          </w:tcPr>
          <w:p w14:paraId="51192E56" w14:textId="77777777" w:rsidR="00C21353" w:rsidRDefault="00000000">
            <w:pPr>
              <w:adjustRightInd w:val="0"/>
              <w:snapToGrid w:val="0"/>
              <w:jc w:val="center"/>
              <w:rPr>
                <w:kern w:val="0"/>
                <w:sz w:val="18"/>
                <w:szCs w:val="18"/>
              </w:rPr>
            </w:pPr>
            <w:r>
              <w:rPr>
                <w:kern w:val="0"/>
                <w:sz w:val="18"/>
                <w:szCs w:val="18"/>
              </w:rPr>
              <w:t>预制构件标准化</w:t>
            </w:r>
          </w:p>
        </w:tc>
        <w:tc>
          <w:tcPr>
            <w:tcW w:w="2411" w:type="dxa"/>
            <w:tcBorders>
              <w:top w:val="single" w:sz="6" w:space="0" w:color="auto"/>
              <w:bottom w:val="single" w:sz="6" w:space="0" w:color="auto"/>
            </w:tcBorders>
            <w:shd w:val="clear" w:color="auto" w:fill="auto"/>
            <w:vAlign w:val="center"/>
          </w:tcPr>
          <w:p w14:paraId="4E138656" w14:textId="77777777" w:rsidR="00C21353" w:rsidRDefault="00000000">
            <w:pPr>
              <w:adjustRightInd w:val="0"/>
              <w:snapToGrid w:val="0"/>
              <w:rPr>
                <w:color w:val="000000"/>
                <w:w w:val="80"/>
                <w:kern w:val="0"/>
                <w:sz w:val="18"/>
                <w:szCs w:val="18"/>
              </w:rPr>
            </w:pPr>
            <w:r>
              <w:rPr>
                <w:color w:val="000000"/>
                <w:w w:val="80"/>
                <w:kern w:val="0"/>
                <w:sz w:val="18"/>
                <w:szCs w:val="18"/>
              </w:rPr>
              <w:t>居住建筑：</w:t>
            </w:r>
            <w:r>
              <w:rPr>
                <w:color w:val="000000"/>
                <w:w w:val="80"/>
                <w:kern w:val="0"/>
                <w:sz w:val="18"/>
                <w:szCs w:val="18"/>
              </w:rPr>
              <w:t>60 %≤</w:t>
            </w:r>
            <w:r>
              <w:rPr>
                <w:color w:val="000000"/>
                <w:w w:val="80"/>
                <w:kern w:val="0"/>
                <w:sz w:val="18"/>
                <w:szCs w:val="18"/>
              </w:rPr>
              <w:t>比例</w:t>
            </w:r>
            <w:r>
              <w:rPr>
                <w:color w:val="000000"/>
                <w:w w:val="80"/>
                <w:kern w:val="0"/>
                <w:sz w:val="18"/>
                <w:szCs w:val="18"/>
              </w:rPr>
              <w:t xml:space="preserve">≤100 % </w:t>
            </w:r>
            <w:r>
              <w:rPr>
                <w:color w:val="000000"/>
                <w:w w:val="80"/>
                <w:kern w:val="0"/>
                <w:sz w:val="18"/>
                <w:szCs w:val="18"/>
              </w:rPr>
              <w:br/>
            </w:r>
            <w:r>
              <w:rPr>
                <w:color w:val="000000"/>
                <w:w w:val="80"/>
                <w:kern w:val="0"/>
                <w:sz w:val="18"/>
                <w:szCs w:val="18"/>
              </w:rPr>
              <w:t>其它类型：</w:t>
            </w:r>
            <w:r>
              <w:rPr>
                <w:color w:val="000000"/>
                <w:w w:val="80"/>
                <w:kern w:val="0"/>
                <w:sz w:val="18"/>
                <w:szCs w:val="18"/>
              </w:rPr>
              <w:t>50 %≤</w:t>
            </w:r>
            <w:r>
              <w:rPr>
                <w:color w:val="000000"/>
                <w:w w:val="80"/>
                <w:kern w:val="0"/>
                <w:sz w:val="18"/>
                <w:szCs w:val="18"/>
              </w:rPr>
              <w:t>比例</w:t>
            </w:r>
            <w:r>
              <w:rPr>
                <w:color w:val="000000"/>
                <w:w w:val="80"/>
                <w:kern w:val="0"/>
                <w:sz w:val="18"/>
                <w:szCs w:val="18"/>
              </w:rPr>
              <w:t>≤90 %</w:t>
            </w:r>
          </w:p>
        </w:tc>
        <w:tc>
          <w:tcPr>
            <w:tcW w:w="752" w:type="dxa"/>
            <w:tcBorders>
              <w:top w:val="single" w:sz="6" w:space="0" w:color="auto"/>
              <w:bottom w:val="single" w:sz="6" w:space="0" w:color="auto"/>
            </w:tcBorders>
            <w:shd w:val="clear" w:color="auto" w:fill="auto"/>
            <w:vAlign w:val="center"/>
          </w:tcPr>
          <w:p w14:paraId="5E157D10" w14:textId="77777777" w:rsidR="00C21353" w:rsidRDefault="00000000">
            <w:pPr>
              <w:adjustRightInd w:val="0"/>
              <w:snapToGrid w:val="0"/>
              <w:jc w:val="center"/>
              <w:rPr>
                <w:w w:val="90"/>
                <w:kern w:val="0"/>
                <w:sz w:val="18"/>
                <w:szCs w:val="18"/>
              </w:rPr>
            </w:pPr>
            <w:r>
              <w:rPr>
                <w:w w:val="90"/>
                <w:kern w:val="0"/>
                <w:sz w:val="18"/>
                <w:szCs w:val="18"/>
              </w:rPr>
              <w:t>1~4*</w:t>
            </w:r>
          </w:p>
        </w:tc>
        <w:tc>
          <w:tcPr>
            <w:tcW w:w="699" w:type="dxa"/>
            <w:vMerge/>
            <w:tcBorders>
              <w:top w:val="single" w:sz="6" w:space="0" w:color="auto"/>
              <w:bottom w:val="single" w:sz="6" w:space="0" w:color="auto"/>
            </w:tcBorders>
            <w:shd w:val="clear" w:color="auto" w:fill="auto"/>
            <w:vAlign w:val="center"/>
          </w:tcPr>
          <w:p w14:paraId="796BB742" w14:textId="77777777" w:rsidR="00C21353" w:rsidRDefault="00C21353">
            <w:pPr>
              <w:adjustRightInd w:val="0"/>
              <w:snapToGrid w:val="0"/>
              <w:rPr>
                <w:kern w:val="0"/>
                <w:sz w:val="18"/>
                <w:szCs w:val="18"/>
              </w:rPr>
            </w:pPr>
          </w:p>
        </w:tc>
        <w:tc>
          <w:tcPr>
            <w:tcW w:w="752" w:type="dxa"/>
            <w:tcBorders>
              <w:top w:val="single" w:sz="6" w:space="0" w:color="auto"/>
              <w:bottom w:val="single" w:sz="6" w:space="0" w:color="auto"/>
            </w:tcBorders>
            <w:shd w:val="clear" w:color="auto" w:fill="auto"/>
            <w:vAlign w:val="center"/>
          </w:tcPr>
          <w:p w14:paraId="3462671F" w14:textId="77777777" w:rsidR="00C21353" w:rsidRDefault="00C21353">
            <w:pPr>
              <w:adjustRightInd w:val="0"/>
              <w:snapToGrid w:val="0"/>
              <w:jc w:val="center"/>
              <w:rPr>
                <w:b/>
                <w:kern w:val="0"/>
                <w:sz w:val="18"/>
                <w:szCs w:val="18"/>
              </w:rPr>
            </w:pPr>
          </w:p>
        </w:tc>
        <w:tc>
          <w:tcPr>
            <w:tcW w:w="649" w:type="dxa"/>
            <w:tcBorders>
              <w:top w:val="single" w:sz="6" w:space="0" w:color="auto"/>
              <w:bottom w:val="single" w:sz="6" w:space="0" w:color="auto"/>
            </w:tcBorders>
            <w:shd w:val="clear" w:color="auto" w:fill="auto"/>
            <w:vAlign w:val="center"/>
          </w:tcPr>
          <w:p w14:paraId="3E1AEBC0" w14:textId="77777777" w:rsidR="00C21353" w:rsidRDefault="00C21353">
            <w:pPr>
              <w:adjustRightInd w:val="0"/>
              <w:snapToGrid w:val="0"/>
              <w:jc w:val="center"/>
              <w:rPr>
                <w:b/>
                <w:kern w:val="0"/>
                <w:sz w:val="18"/>
                <w:szCs w:val="18"/>
              </w:rPr>
            </w:pPr>
          </w:p>
        </w:tc>
        <w:tc>
          <w:tcPr>
            <w:tcW w:w="712" w:type="dxa"/>
            <w:vMerge/>
            <w:tcBorders>
              <w:top w:val="single" w:sz="6" w:space="0" w:color="auto"/>
              <w:bottom w:val="single" w:sz="6" w:space="0" w:color="auto"/>
            </w:tcBorders>
            <w:shd w:val="clear" w:color="auto" w:fill="auto"/>
            <w:vAlign w:val="center"/>
          </w:tcPr>
          <w:p w14:paraId="29D2F646" w14:textId="77777777" w:rsidR="00C21353" w:rsidRDefault="00C21353">
            <w:pPr>
              <w:adjustRightInd w:val="0"/>
              <w:snapToGrid w:val="0"/>
              <w:rPr>
                <w:b/>
                <w:kern w:val="0"/>
                <w:sz w:val="18"/>
                <w:szCs w:val="18"/>
              </w:rPr>
            </w:pPr>
          </w:p>
        </w:tc>
      </w:tr>
      <w:tr w:rsidR="00C21353" w14:paraId="45BE424C" w14:textId="77777777">
        <w:trPr>
          <w:trHeight w:val="222"/>
        </w:trPr>
        <w:tc>
          <w:tcPr>
            <w:tcW w:w="983" w:type="dxa"/>
            <w:vMerge w:val="restart"/>
            <w:shd w:val="clear" w:color="auto" w:fill="auto"/>
            <w:vAlign w:val="center"/>
          </w:tcPr>
          <w:p w14:paraId="07950293" w14:textId="77777777" w:rsidR="00C21353" w:rsidRDefault="00000000">
            <w:pPr>
              <w:adjustRightInd w:val="0"/>
              <w:snapToGrid w:val="0"/>
              <w:jc w:val="center"/>
              <w:rPr>
                <w:color w:val="000000"/>
                <w:kern w:val="0"/>
                <w:sz w:val="18"/>
                <w:szCs w:val="18"/>
              </w:rPr>
            </w:pPr>
            <w:r>
              <w:rPr>
                <w:i/>
                <w:iCs/>
                <w:color w:val="000000"/>
                <w:kern w:val="0"/>
                <w:sz w:val="18"/>
                <w:szCs w:val="18"/>
              </w:rPr>
              <w:t>Q</w:t>
            </w:r>
            <w:r>
              <w:rPr>
                <w:color w:val="000000"/>
                <w:kern w:val="0"/>
                <w:sz w:val="18"/>
                <w:szCs w:val="18"/>
                <w:vertAlign w:val="subscript"/>
              </w:rPr>
              <w:t>1</w:t>
            </w:r>
            <w:r>
              <w:rPr>
                <w:color w:val="000000"/>
                <w:kern w:val="0"/>
                <w:sz w:val="18"/>
                <w:szCs w:val="18"/>
              </w:rPr>
              <w:t>：主体构件</w:t>
            </w:r>
          </w:p>
          <w:p w14:paraId="7A90660A" w14:textId="77777777" w:rsidR="00C21353" w:rsidRDefault="00000000">
            <w:pPr>
              <w:adjustRightInd w:val="0"/>
              <w:snapToGrid w:val="0"/>
              <w:jc w:val="center"/>
              <w:rPr>
                <w:i/>
                <w:iCs/>
                <w:color w:val="000000"/>
                <w:kern w:val="0"/>
                <w:sz w:val="18"/>
                <w:szCs w:val="18"/>
              </w:rPr>
            </w:pPr>
            <w:r>
              <w:rPr>
                <w:color w:val="000000"/>
                <w:kern w:val="0"/>
                <w:sz w:val="18"/>
                <w:szCs w:val="18"/>
              </w:rPr>
              <w:t>（</w:t>
            </w:r>
            <w:r>
              <w:rPr>
                <w:color w:val="000000"/>
                <w:kern w:val="0"/>
                <w:sz w:val="18"/>
                <w:szCs w:val="18"/>
              </w:rPr>
              <w:t>50</w:t>
            </w:r>
            <w:r>
              <w:rPr>
                <w:color w:val="000000"/>
                <w:kern w:val="0"/>
                <w:sz w:val="18"/>
                <w:szCs w:val="18"/>
              </w:rPr>
              <w:t>分）</w:t>
            </w:r>
          </w:p>
        </w:tc>
        <w:tc>
          <w:tcPr>
            <w:tcW w:w="567" w:type="dxa"/>
            <w:vMerge w:val="restart"/>
            <w:shd w:val="clear" w:color="auto" w:fill="auto"/>
            <w:vAlign w:val="center"/>
          </w:tcPr>
          <w:p w14:paraId="10A78705" w14:textId="77777777" w:rsidR="00C21353" w:rsidRDefault="00000000">
            <w:pPr>
              <w:adjustRightInd w:val="0"/>
              <w:snapToGrid w:val="0"/>
              <w:jc w:val="center"/>
              <w:rPr>
                <w:i/>
                <w:iCs/>
                <w:w w:val="80"/>
                <w:kern w:val="0"/>
                <w:sz w:val="18"/>
                <w:szCs w:val="18"/>
              </w:rPr>
            </w:pPr>
            <w:r>
              <w:rPr>
                <w:i/>
                <w:iCs/>
                <w:w w:val="80"/>
                <w:kern w:val="0"/>
                <w:sz w:val="18"/>
                <w:szCs w:val="18"/>
              </w:rPr>
              <w:t>Q</w:t>
            </w:r>
            <w:r>
              <w:rPr>
                <w:w w:val="80"/>
                <w:kern w:val="0"/>
                <w:sz w:val="18"/>
                <w:szCs w:val="18"/>
                <w:vertAlign w:val="subscript"/>
              </w:rPr>
              <w:t>1a</w:t>
            </w:r>
          </w:p>
        </w:tc>
        <w:tc>
          <w:tcPr>
            <w:tcW w:w="2126" w:type="dxa"/>
            <w:vMerge w:val="restart"/>
            <w:tcBorders>
              <w:top w:val="single" w:sz="6" w:space="0" w:color="auto"/>
              <w:bottom w:val="single" w:sz="6" w:space="0" w:color="auto"/>
            </w:tcBorders>
            <w:shd w:val="clear" w:color="auto" w:fill="auto"/>
            <w:vAlign w:val="center"/>
          </w:tcPr>
          <w:p w14:paraId="05F38830" w14:textId="77777777" w:rsidR="00C21353" w:rsidRDefault="00000000">
            <w:pPr>
              <w:adjustRightInd w:val="0"/>
              <w:snapToGrid w:val="0"/>
              <w:jc w:val="center"/>
              <w:rPr>
                <w:color w:val="000000"/>
                <w:w w:val="80"/>
                <w:kern w:val="0"/>
                <w:sz w:val="18"/>
                <w:szCs w:val="18"/>
              </w:rPr>
            </w:pPr>
            <w:r>
              <w:rPr>
                <w:color w:val="000000"/>
                <w:w w:val="80"/>
                <w:kern w:val="0"/>
                <w:sz w:val="18"/>
                <w:szCs w:val="18"/>
              </w:rPr>
              <w:t>柱、支撑、承重墙、延性墙板等竖向结构构件、预制混凝土外墙板及预制混凝土三维外墙部品等竖向外围护构件</w:t>
            </w:r>
          </w:p>
        </w:tc>
        <w:tc>
          <w:tcPr>
            <w:tcW w:w="2411" w:type="dxa"/>
            <w:tcBorders>
              <w:top w:val="single" w:sz="6" w:space="0" w:color="auto"/>
              <w:bottom w:val="single" w:sz="6" w:space="0" w:color="auto"/>
            </w:tcBorders>
            <w:shd w:val="clear" w:color="auto" w:fill="auto"/>
            <w:vAlign w:val="center"/>
          </w:tcPr>
          <w:p w14:paraId="6ABC43D8" w14:textId="77777777" w:rsidR="00C21353" w:rsidRDefault="00000000">
            <w:pPr>
              <w:adjustRightInd w:val="0"/>
              <w:snapToGrid w:val="0"/>
              <w:jc w:val="center"/>
              <w:rPr>
                <w:color w:val="000000"/>
                <w:w w:val="80"/>
                <w:kern w:val="0"/>
                <w:sz w:val="18"/>
                <w:szCs w:val="18"/>
              </w:rPr>
            </w:pPr>
            <w:r>
              <w:rPr>
                <w:color w:val="000000"/>
                <w:w w:val="80"/>
                <w:kern w:val="0"/>
                <w:sz w:val="18"/>
                <w:szCs w:val="18"/>
              </w:rPr>
              <w:t>35 %≤</w:t>
            </w:r>
            <w:r>
              <w:rPr>
                <w:color w:val="000000"/>
                <w:w w:val="80"/>
                <w:kern w:val="0"/>
                <w:sz w:val="18"/>
                <w:szCs w:val="18"/>
              </w:rPr>
              <w:t>预制竖向构件比例</w:t>
            </w:r>
            <w:r>
              <w:rPr>
                <w:color w:val="000000"/>
                <w:w w:val="80"/>
                <w:kern w:val="0"/>
                <w:sz w:val="18"/>
                <w:szCs w:val="18"/>
              </w:rPr>
              <w:t>≤80 %</w:t>
            </w:r>
          </w:p>
        </w:tc>
        <w:tc>
          <w:tcPr>
            <w:tcW w:w="752" w:type="dxa"/>
            <w:tcBorders>
              <w:top w:val="single" w:sz="6" w:space="0" w:color="auto"/>
              <w:bottom w:val="single" w:sz="6" w:space="0" w:color="auto"/>
            </w:tcBorders>
            <w:shd w:val="clear" w:color="auto" w:fill="auto"/>
            <w:vAlign w:val="center"/>
          </w:tcPr>
          <w:p w14:paraId="5383AE54" w14:textId="77777777" w:rsidR="00C21353" w:rsidRDefault="00000000">
            <w:pPr>
              <w:adjustRightInd w:val="0"/>
              <w:snapToGrid w:val="0"/>
              <w:jc w:val="center"/>
              <w:rPr>
                <w:w w:val="90"/>
                <w:kern w:val="0"/>
                <w:sz w:val="18"/>
                <w:szCs w:val="18"/>
              </w:rPr>
            </w:pPr>
            <w:r>
              <w:rPr>
                <w:w w:val="90"/>
                <w:kern w:val="0"/>
                <w:sz w:val="18"/>
                <w:szCs w:val="18"/>
              </w:rPr>
              <w:t>20~30*</w:t>
            </w:r>
          </w:p>
        </w:tc>
        <w:tc>
          <w:tcPr>
            <w:tcW w:w="699" w:type="dxa"/>
            <w:vMerge w:val="restart"/>
            <w:tcBorders>
              <w:top w:val="single" w:sz="6" w:space="0" w:color="auto"/>
              <w:bottom w:val="single" w:sz="6" w:space="0" w:color="auto"/>
            </w:tcBorders>
            <w:shd w:val="clear" w:color="auto" w:fill="auto"/>
            <w:vAlign w:val="center"/>
          </w:tcPr>
          <w:p w14:paraId="7DC3A5D4" w14:textId="77777777" w:rsidR="00C21353" w:rsidRDefault="00000000">
            <w:pPr>
              <w:adjustRightInd w:val="0"/>
              <w:snapToGrid w:val="0"/>
              <w:jc w:val="center"/>
              <w:rPr>
                <w:kern w:val="0"/>
                <w:sz w:val="18"/>
                <w:szCs w:val="18"/>
              </w:rPr>
            </w:pPr>
            <w:r>
              <w:rPr>
                <w:kern w:val="0"/>
                <w:sz w:val="18"/>
                <w:szCs w:val="18"/>
              </w:rPr>
              <w:t>20</w:t>
            </w:r>
          </w:p>
        </w:tc>
        <w:tc>
          <w:tcPr>
            <w:tcW w:w="752" w:type="dxa"/>
            <w:tcBorders>
              <w:top w:val="single" w:sz="6" w:space="0" w:color="auto"/>
              <w:bottom w:val="single" w:sz="6" w:space="0" w:color="auto"/>
            </w:tcBorders>
            <w:shd w:val="clear" w:color="auto" w:fill="auto"/>
            <w:vAlign w:val="center"/>
          </w:tcPr>
          <w:p w14:paraId="55BDA3A2" w14:textId="77777777" w:rsidR="00C21353" w:rsidRDefault="00C21353">
            <w:pPr>
              <w:adjustRightInd w:val="0"/>
              <w:snapToGrid w:val="0"/>
              <w:jc w:val="center"/>
              <w:rPr>
                <w:kern w:val="0"/>
                <w:sz w:val="18"/>
                <w:szCs w:val="18"/>
              </w:rPr>
            </w:pPr>
          </w:p>
        </w:tc>
        <w:tc>
          <w:tcPr>
            <w:tcW w:w="649" w:type="dxa"/>
            <w:tcBorders>
              <w:top w:val="single" w:sz="6" w:space="0" w:color="auto"/>
              <w:bottom w:val="single" w:sz="6" w:space="0" w:color="auto"/>
            </w:tcBorders>
            <w:shd w:val="clear" w:color="auto" w:fill="auto"/>
            <w:vAlign w:val="center"/>
          </w:tcPr>
          <w:p w14:paraId="673B7429" w14:textId="77777777" w:rsidR="00C21353" w:rsidRDefault="00C21353">
            <w:pPr>
              <w:adjustRightInd w:val="0"/>
              <w:snapToGrid w:val="0"/>
              <w:jc w:val="center"/>
              <w:rPr>
                <w:kern w:val="0"/>
                <w:sz w:val="18"/>
                <w:szCs w:val="18"/>
              </w:rPr>
            </w:pPr>
          </w:p>
        </w:tc>
        <w:tc>
          <w:tcPr>
            <w:tcW w:w="712" w:type="dxa"/>
            <w:vMerge w:val="restart"/>
            <w:tcBorders>
              <w:top w:val="single" w:sz="6" w:space="0" w:color="auto"/>
              <w:bottom w:val="single" w:sz="6" w:space="0" w:color="auto"/>
            </w:tcBorders>
            <w:shd w:val="clear" w:color="auto" w:fill="auto"/>
            <w:vAlign w:val="center"/>
          </w:tcPr>
          <w:p w14:paraId="6EE441D4" w14:textId="77777777" w:rsidR="00C21353" w:rsidRDefault="00000000">
            <w:pPr>
              <w:adjustRightInd w:val="0"/>
              <w:snapToGrid w:val="0"/>
              <w:jc w:val="center"/>
              <w:rPr>
                <w:color w:val="000000"/>
                <w:kern w:val="0"/>
                <w:sz w:val="18"/>
                <w:szCs w:val="18"/>
              </w:rPr>
            </w:pPr>
            <w:r>
              <w:rPr>
                <w:color w:val="000000"/>
                <w:kern w:val="0"/>
                <w:sz w:val="18"/>
                <w:szCs w:val="18"/>
              </w:rPr>
              <w:t xml:space="preserve">20.0 </w:t>
            </w:r>
          </w:p>
        </w:tc>
      </w:tr>
      <w:tr w:rsidR="00C21353" w14:paraId="016AF17B" w14:textId="77777777">
        <w:trPr>
          <w:trHeight w:val="775"/>
        </w:trPr>
        <w:tc>
          <w:tcPr>
            <w:tcW w:w="983" w:type="dxa"/>
            <w:vMerge/>
            <w:vAlign w:val="center"/>
          </w:tcPr>
          <w:p w14:paraId="2F02472F" w14:textId="77777777" w:rsidR="00C21353" w:rsidRDefault="00C21353">
            <w:pPr>
              <w:adjustRightInd w:val="0"/>
              <w:snapToGrid w:val="0"/>
              <w:rPr>
                <w:i/>
                <w:iCs/>
                <w:kern w:val="0"/>
                <w:sz w:val="18"/>
                <w:szCs w:val="18"/>
              </w:rPr>
            </w:pPr>
          </w:p>
        </w:tc>
        <w:tc>
          <w:tcPr>
            <w:tcW w:w="567" w:type="dxa"/>
            <w:vMerge/>
            <w:vAlign w:val="center"/>
          </w:tcPr>
          <w:p w14:paraId="0571AD4B" w14:textId="77777777" w:rsidR="00C21353" w:rsidRDefault="00C21353">
            <w:pPr>
              <w:adjustRightInd w:val="0"/>
              <w:snapToGrid w:val="0"/>
              <w:rPr>
                <w:i/>
                <w:iCs/>
                <w:kern w:val="0"/>
                <w:sz w:val="18"/>
                <w:szCs w:val="18"/>
              </w:rPr>
            </w:pPr>
          </w:p>
        </w:tc>
        <w:tc>
          <w:tcPr>
            <w:tcW w:w="2126" w:type="dxa"/>
            <w:vMerge/>
            <w:tcBorders>
              <w:top w:val="single" w:sz="6" w:space="0" w:color="auto"/>
              <w:bottom w:val="single" w:sz="6" w:space="0" w:color="auto"/>
            </w:tcBorders>
            <w:shd w:val="clear" w:color="auto" w:fill="auto"/>
            <w:vAlign w:val="center"/>
          </w:tcPr>
          <w:p w14:paraId="7511DA34" w14:textId="77777777" w:rsidR="00C21353" w:rsidRDefault="00C21353">
            <w:pPr>
              <w:adjustRightInd w:val="0"/>
              <w:snapToGrid w:val="0"/>
              <w:rPr>
                <w:kern w:val="0"/>
                <w:sz w:val="18"/>
                <w:szCs w:val="18"/>
              </w:rPr>
            </w:pPr>
          </w:p>
        </w:tc>
        <w:tc>
          <w:tcPr>
            <w:tcW w:w="2411" w:type="dxa"/>
            <w:tcBorders>
              <w:top w:val="single" w:sz="6" w:space="0" w:color="auto"/>
              <w:bottom w:val="single" w:sz="6" w:space="0" w:color="auto"/>
            </w:tcBorders>
            <w:shd w:val="clear" w:color="auto" w:fill="auto"/>
            <w:vAlign w:val="center"/>
          </w:tcPr>
          <w:p w14:paraId="48ECF36D" w14:textId="77777777" w:rsidR="00C21353" w:rsidRDefault="00000000">
            <w:pPr>
              <w:adjustRightInd w:val="0"/>
              <w:snapToGrid w:val="0"/>
              <w:rPr>
                <w:color w:val="000000"/>
                <w:w w:val="80"/>
                <w:kern w:val="0"/>
                <w:sz w:val="18"/>
                <w:szCs w:val="18"/>
              </w:rPr>
            </w:pPr>
            <w:r>
              <w:rPr>
                <w:color w:val="000000"/>
                <w:w w:val="80"/>
                <w:kern w:val="0"/>
                <w:sz w:val="18"/>
                <w:szCs w:val="18"/>
              </w:rPr>
              <w:t>10 %≤</w:t>
            </w:r>
            <w:r>
              <w:rPr>
                <w:color w:val="000000"/>
                <w:w w:val="80"/>
                <w:kern w:val="0"/>
                <w:sz w:val="18"/>
                <w:szCs w:val="18"/>
              </w:rPr>
              <w:t>预制竖向构件比例＜</w:t>
            </w:r>
            <w:r>
              <w:rPr>
                <w:color w:val="000000"/>
                <w:w w:val="80"/>
                <w:kern w:val="0"/>
                <w:sz w:val="18"/>
                <w:szCs w:val="18"/>
              </w:rPr>
              <w:t>35 %</w:t>
            </w:r>
            <w:r>
              <w:rPr>
                <w:color w:val="000000"/>
                <w:w w:val="80"/>
                <w:kern w:val="0"/>
                <w:sz w:val="18"/>
                <w:szCs w:val="18"/>
              </w:rPr>
              <w:t>，</w:t>
            </w:r>
            <w:r>
              <w:rPr>
                <w:color w:val="000000"/>
                <w:w w:val="80"/>
                <w:kern w:val="0"/>
                <w:sz w:val="18"/>
                <w:szCs w:val="18"/>
              </w:rPr>
              <w:br/>
            </w:r>
            <w:r>
              <w:rPr>
                <w:color w:val="000000"/>
                <w:w w:val="80"/>
                <w:kern w:val="0"/>
                <w:sz w:val="18"/>
                <w:szCs w:val="18"/>
              </w:rPr>
              <w:t>且竖向构件非预制部分采用装配式高精度模板面积比例不低于</w:t>
            </w:r>
            <w:r>
              <w:rPr>
                <w:color w:val="000000"/>
                <w:w w:val="80"/>
                <w:kern w:val="0"/>
                <w:sz w:val="18"/>
                <w:szCs w:val="18"/>
              </w:rPr>
              <w:t>80 %</w:t>
            </w:r>
          </w:p>
        </w:tc>
        <w:tc>
          <w:tcPr>
            <w:tcW w:w="752" w:type="dxa"/>
            <w:tcBorders>
              <w:top w:val="single" w:sz="6" w:space="0" w:color="auto"/>
              <w:bottom w:val="single" w:sz="6" w:space="0" w:color="auto"/>
            </w:tcBorders>
            <w:shd w:val="clear" w:color="auto" w:fill="auto"/>
            <w:vAlign w:val="center"/>
          </w:tcPr>
          <w:p w14:paraId="45438439" w14:textId="77777777" w:rsidR="00C21353" w:rsidRDefault="00000000">
            <w:pPr>
              <w:adjustRightInd w:val="0"/>
              <w:snapToGrid w:val="0"/>
              <w:jc w:val="center"/>
              <w:rPr>
                <w:w w:val="90"/>
                <w:kern w:val="0"/>
                <w:sz w:val="18"/>
                <w:szCs w:val="18"/>
              </w:rPr>
            </w:pPr>
            <w:r>
              <w:rPr>
                <w:w w:val="90"/>
                <w:kern w:val="0"/>
                <w:sz w:val="18"/>
                <w:szCs w:val="18"/>
              </w:rPr>
              <w:t>5~20*</w:t>
            </w:r>
          </w:p>
        </w:tc>
        <w:tc>
          <w:tcPr>
            <w:tcW w:w="699" w:type="dxa"/>
            <w:vMerge/>
            <w:tcBorders>
              <w:top w:val="single" w:sz="6" w:space="0" w:color="auto"/>
              <w:bottom w:val="single" w:sz="6" w:space="0" w:color="auto"/>
            </w:tcBorders>
            <w:shd w:val="clear" w:color="auto" w:fill="auto"/>
            <w:vAlign w:val="center"/>
          </w:tcPr>
          <w:p w14:paraId="4A346090" w14:textId="77777777" w:rsidR="00C21353" w:rsidRDefault="00C21353">
            <w:pPr>
              <w:adjustRightInd w:val="0"/>
              <w:snapToGrid w:val="0"/>
              <w:rPr>
                <w:kern w:val="0"/>
                <w:sz w:val="18"/>
                <w:szCs w:val="18"/>
              </w:rPr>
            </w:pPr>
          </w:p>
        </w:tc>
        <w:tc>
          <w:tcPr>
            <w:tcW w:w="752" w:type="dxa"/>
            <w:tcBorders>
              <w:top w:val="single" w:sz="6" w:space="0" w:color="auto"/>
              <w:bottom w:val="single" w:sz="6" w:space="0" w:color="auto"/>
            </w:tcBorders>
            <w:shd w:val="clear" w:color="auto" w:fill="auto"/>
            <w:vAlign w:val="center"/>
          </w:tcPr>
          <w:p w14:paraId="566956B1" w14:textId="77777777" w:rsidR="00C21353" w:rsidRDefault="00C21353">
            <w:pPr>
              <w:adjustRightInd w:val="0"/>
              <w:snapToGrid w:val="0"/>
              <w:jc w:val="center"/>
              <w:rPr>
                <w:kern w:val="0"/>
                <w:sz w:val="18"/>
                <w:szCs w:val="18"/>
              </w:rPr>
            </w:pPr>
          </w:p>
        </w:tc>
        <w:tc>
          <w:tcPr>
            <w:tcW w:w="649" w:type="dxa"/>
            <w:tcBorders>
              <w:top w:val="single" w:sz="6" w:space="0" w:color="auto"/>
              <w:bottom w:val="single" w:sz="6" w:space="0" w:color="auto"/>
            </w:tcBorders>
            <w:shd w:val="clear" w:color="auto" w:fill="auto"/>
            <w:vAlign w:val="center"/>
          </w:tcPr>
          <w:p w14:paraId="222FB119" w14:textId="77777777" w:rsidR="00C21353" w:rsidRDefault="00C21353">
            <w:pPr>
              <w:adjustRightInd w:val="0"/>
              <w:snapToGrid w:val="0"/>
              <w:jc w:val="center"/>
              <w:rPr>
                <w:kern w:val="0"/>
                <w:sz w:val="18"/>
                <w:szCs w:val="18"/>
              </w:rPr>
            </w:pPr>
          </w:p>
        </w:tc>
        <w:tc>
          <w:tcPr>
            <w:tcW w:w="712" w:type="dxa"/>
            <w:vMerge/>
            <w:tcBorders>
              <w:top w:val="single" w:sz="6" w:space="0" w:color="auto"/>
              <w:bottom w:val="single" w:sz="6" w:space="0" w:color="auto"/>
            </w:tcBorders>
            <w:shd w:val="clear" w:color="auto" w:fill="auto"/>
            <w:vAlign w:val="center"/>
          </w:tcPr>
          <w:p w14:paraId="1AA9DC08" w14:textId="77777777" w:rsidR="00C21353" w:rsidRDefault="00C21353">
            <w:pPr>
              <w:adjustRightInd w:val="0"/>
              <w:snapToGrid w:val="0"/>
              <w:rPr>
                <w:kern w:val="0"/>
                <w:sz w:val="18"/>
                <w:szCs w:val="18"/>
              </w:rPr>
            </w:pPr>
          </w:p>
        </w:tc>
      </w:tr>
      <w:tr w:rsidR="00C21353" w14:paraId="5AA38C54" w14:textId="77777777">
        <w:trPr>
          <w:trHeight w:val="222"/>
        </w:trPr>
        <w:tc>
          <w:tcPr>
            <w:tcW w:w="983" w:type="dxa"/>
            <w:vMerge/>
            <w:vAlign w:val="center"/>
          </w:tcPr>
          <w:p w14:paraId="7EBEB59A" w14:textId="77777777" w:rsidR="00C21353" w:rsidRDefault="00C21353">
            <w:pPr>
              <w:adjustRightInd w:val="0"/>
              <w:snapToGrid w:val="0"/>
              <w:rPr>
                <w:i/>
                <w:iCs/>
                <w:kern w:val="0"/>
                <w:sz w:val="18"/>
                <w:szCs w:val="18"/>
              </w:rPr>
            </w:pPr>
          </w:p>
        </w:tc>
        <w:tc>
          <w:tcPr>
            <w:tcW w:w="567" w:type="dxa"/>
            <w:vMerge w:val="restart"/>
            <w:shd w:val="clear" w:color="auto" w:fill="auto"/>
            <w:vAlign w:val="center"/>
          </w:tcPr>
          <w:p w14:paraId="7549BE71"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1b</w:t>
            </w:r>
          </w:p>
        </w:tc>
        <w:tc>
          <w:tcPr>
            <w:tcW w:w="2126" w:type="dxa"/>
            <w:vMerge w:val="restart"/>
            <w:tcBorders>
              <w:top w:val="single" w:sz="6" w:space="0" w:color="auto"/>
              <w:bottom w:val="single" w:sz="6" w:space="0" w:color="auto"/>
            </w:tcBorders>
            <w:shd w:val="clear" w:color="auto" w:fill="auto"/>
            <w:vAlign w:val="center"/>
          </w:tcPr>
          <w:p w14:paraId="291BF734" w14:textId="77777777" w:rsidR="00C21353" w:rsidRDefault="00000000">
            <w:pPr>
              <w:adjustRightInd w:val="0"/>
              <w:snapToGrid w:val="0"/>
              <w:jc w:val="center"/>
              <w:rPr>
                <w:color w:val="000000"/>
                <w:kern w:val="0"/>
                <w:sz w:val="18"/>
                <w:szCs w:val="18"/>
              </w:rPr>
            </w:pPr>
            <w:r>
              <w:rPr>
                <w:color w:val="000000"/>
                <w:kern w:val="0"/>
                <w:sz w:val="18"/>
                <w:szCs w:val="18"/>
              </w:rPr>
              <w:t>梁、板、楼梯、阳台、悬挑板等水平构件</w:t>
            </w:r>
          </w:p>
        </w:tc>
        <w:tc>
          <w:tcPr>
            <w:tcW w:w="2411" w:type="dxa"/>
            <w:tcBorders>
              <w:top w:val="single" w:sz="6" w:space="0" w:color="auto"/>
              <w:bottom w:val="single" w:sz="6" w:space="0" w:color="auto"/>
            </w:tcBorders>
            <w:shd w:val="clear" w:color="auto" w:fill="auto"/>
            <w:vAlign w:val="center"/>
          </w:tcPr>
          <w:p w14:paraId="30E74D00" w14:textId="77777777" w:rsidR="00C21353" w:rsidRDefault="00000000">
            <w:pPr>
              <w:adjustRightInd w:val="0"/>
              <w:snapToGrid w:val="0"/>
              <w:jc w:val="center"/>
              <w:rPr>
                <w:color w:val="000000"/>
                <w:w w:val="80"/>
                <w:kern w:val="0"/>
                <w:sz w:val="18"/>
                <w:szCs w:val="18"/>
              </w:rPr>
            </w:pPr>
            <w:r>
              <w:rPr>
                <w:color w:val="000000"/>
                <w:w w:val="80"/>
                <w:kern w:val="0"/>
                <w:sz w:val="18"/>
                <w:szCs w:val="18"/>
              </w:rPr>
              <w:t>70 %≤</w:t>
            </w:r>
            <w:r>
              <w:rPr>
                <w:color w:val="000000"/>
                <w:w w:val="80"/>
                <w:kern w:val="0"/>
                <w:sz w:val="18"/>
                <w:szCs w:val="18"/>
              </w:rPr>
              <w:t>预制水平构件比例</w:t>
            </w:r>
            <w:r>
              <w:rPr>
                <w:color w:val="000000"/>
                <w:w w:val="80"/>
                <w:kern w:val="0"/>
                <w:sz w:val="18"/>
                <w:szCs w:val="18"/>
              </w:rPr>
              <w:t>≤80 %</w:t>
            </w:r>
          </w:p>
        </w:tc>
        <w:tc>
          <w:tcPr>
            <w:tcW w:w="752" w:type="dxa"/>
            <w:tcBorders>
              <w:top w:val="single" w:sz="6" w:space="0" w:color="auto"/>
              <w:bottom w:val="single" w:sz="6" w:space="0" w:color="auto"/>
            </w:tcBorders>
            <w:shd w:val="clear" w:color="auto" w:fill="auto"/>
            <w:vAlign w:val="center"/>
          </w:tcPr>
          <w:p w14:paraId="3481BAF0" w14:textId="77777777" w:rsidR="00C21353" w:rsidRDefault="00000000">
            <w:pPr>
              <w:adjustRightInd w:val="0"/>
              <w:snapToGrid w:val="0"/>
              <w:jc w:val="center"/>
              <w:rPr>
                <w:w w:val="90"/>
                <w:kern w:val="0"/>
                <w:sz w:val="18"/>
                <w:szCs w:val="18"/>
              </w:rPr>
            </w:pPr>
            <w:r>
              <w:rPr>
                <w:w w:val="90"/>
                <w:kern w:val="0"/>
                <w:sz w:val="18"/>
                <w:szCs w:val="18"/>
              </w:rPr>
              <w:t>10~20*</w:t>
            </w:r>
          </w:p>
        </w:tc>
        <w:tc>
          <w:tcPr>
            <w:tcW w:w="699" w:type="dxa"/>
            <w:vMerge/>
            <w:tcBorders>
              <w:top w:val="single" w:sz="6" w:space="0" w:color="auto"/>
              <w:bottom w:val="single" w:sz="6" w:space="0" w:color="auto"/>
            </w:tcBorders>
            <w:shd w:val="clear" w:color="auto" w:fill="auto"/>
            <w:vAlign w:val="center"/>
          </w:tcPr>
          <w:p w14:paraId="6FED5D08" w14:textId="77777777" w:rsidR="00C21353" w:rsidRDefault="00C21353">
            <w:pPr>
              <w:adjustRightInd w:val="0"/>
              <w:snapToGrid w:val="0"/>
              <w:rPr>
                <w:kern w:val="0"/>
                <w:sz w:val="18"/>
                <w:szCs w:val="18"/>
              </w:rPr>
            </w:pPr>
          </w:p>
        </w:tc>
        <w:tc>
          <w:tcPr>
            <w:tcW w:w="752" w:type="dxa"/>
            <w:tcBorders>
              <w:top w:val="single" w:sz="6" w:space="0" w:color="auto"/>
              <w:bottom w:val="single" w:sz="6" w:space="0" w:color="auto"/>
            </w:tcBorders>
            <w:shd w:val="clear" w:color="auto" w:fill="auto"/>
            <w:vAlign w:val="center"/>
          </w:tcPr>
          <w:p w14:paraId="0016DF91" w14:textId="77777777" w:rsidR="00C21353" w:rsidRDefault="00C21353">
            <w:pPr>
              <w:adjustRightInd w:val="0"/>
              <w:snapToGrid w:val="0"/>
              <w:jc w:val="center"/>
              <w:rPr>
                <w:kern w:val="0"/>
                <w:sz w:val="18"/>
                <w:szCs w:val="18"/>
              </w:rPr>
            </w:pPr>
          </w:p>
        </w:tc>
        <w:tc>
          <w:tcPr>
            <w:tcW w:w="649" w:type="dxa"/>
            <w:tcBorders>
              <w:top w:val="single" w:sz="6" w:space="0" w:color="auto"/>
              <w:bottom w:val="single" w:sz="6" w:space="0" w:color="auto"/>
            </w:tcBorders>
            <w:shd w:val="clear" w:color="auto" w:fill="auto"/>
            <w:vAlign w:val="center"/>
          </w:tcPr>
          <w:p w14:paraId="088B6145" w14:textId="77777777" w:rsidR="00C21353" w:rsidRDefault="00C21353">
            <w:pPr>
              <w:adjustRightInd w:val="0"/>
              <w:snapToGrid w:val="0"/>
              <w:jc w:val="center"/>
              <w:rPr>
                <w:kern w:val="0"/>
                <w:sz w:val="18"/>
                <w:szCs w:val="18"/>
              </w:rPr>
            </w:pPr>
          </w:p>
        </w:tc>
        <w:tc>
          <w:tcPr>
            <w:tcW w:w="712" w:type="dxa"/>
            <w:vMerge/>
            <w:tcBorders>
              <w:top w:val="single" w:sz="6" w:space="0" w:color="auto"/>
              <w:bottom w:val="single" w:sz="6" w:space="0" w:color="auto"/>
            </w:tcBorders>
            <w:shd w:val="clear" w:color="auto" w:fill="auto"/>
            <w:vAlign w:val="center"/>
          </w:tcPr>
          <w:p w14:paraId="661F5242" w14:textId="77777777" w:rsidR="00C21353" w:rsidRDefault="00C21353">
            <w:pPr>
              <w:adjustRightInd w:val="0"/>
              <w:snapToGrid w:val="0"/>
              <w:rPr>
                <w:kern w:val="0"/>
                <w:sz w:val="18"/>
                <w:szCs w:val="18"/>
              </w:rPr>
            </w:pPr>
          </w:p>
        </w:tc>
      </w:tr>
      <w:tr w:rsidR="00C21353" w14:paraId="5F982222" w14:textId="77777777">
        <w:trPr>
          <w:trHeight w:val="460"/>
        </w:trPr>
        <w:tc>
          <w:tcPr>
            <w:tcW w:w="983" w:type="dxa"/>
            <w:vMerge/>
            <w:tcBorders>
              <w:bottom w:val="single" w:sz="6" w:space="0" w:color="auto"/>
            </w:tcBorders>
            <w:vAlign w:val="center"/>
          </w:tcPr>
          <w:p w14:paraId="4F4B5EC9" w14:textId="77777777" w:rsidR="00C21353" w:rsidRDefault="00C21353">
            <w:pPr>
              <w:adjustRightInd w:val="0"/>
              <w:snapToGrid w:val="0"/>
              <w:rPr>
                <w:i/>
                <w:iCs/>
                <w:kern w:val="0"/>
                <w:sz w:val="18"/>
                <w:szCs w:val="18"/>
              </w:rPr>
            </w:pPr>
          </w:p>
        </w:tc>
        <w:tc>
          <w:tcPr>
            <w:tcW w:w="567" w:type="dxa"/>
            <w:vMerge/>
            <w:tcBorders>
              <w:bottom w:val="single" w:sz="6" w:space="0" w:color="auto"/>
            </w:tcBorders>
            <w:vAlign w:val="center"/>
          </w:tcPr>
          <w:p w14:paraId="198030EB" w14:textId="77777777" w:rsidR="00C21353" w:rsidRDefault="00C21353">
            <w:pPr>
              <w:adjustRightInd w:val="0"/>
              <w:snapToGrid w:val="0"/>
              <w:rPr>
                <w:i/>
                <w:iCs/>
                <w:kern w:val="0"/>
                <w:sz w:val="18"/>
                <w:szCs w:val="18"/>
              </w:rPr>
            </w:pPr>
          </w:p>
        </w:tc>
        <w:tc>
          <w:tcPr>
            <w:tcW w:w="2126" w:type="dxa"/>
            <w:vMerge/>
            <w:tcBorders>
              <w:top w:val="single" w:sz="6" w:space="0" w:color="auto"/>
              <w:bottom w:val="single" w:sz="6" w:space="0" w:color="auto"/>
            </w:tcBorders>
            <w:shd w:val="clear" w:color="auto" w:fill="auto"/>
            <w:vAlign w:val="center"/>
          </w:tcPr>
          <w:p w14:paraId="65E1706D" w14:textId="77777777" w:rsidR="00C21353" w:rsidRDefault="00C21353">
            <w:pPr>
              <w:adjustRightInd w:val="0"/>
              <w:snapToGrid w:val="0"/>
              <w:rPr>
                <w:kern w:val="0"/>
                <w:sz w:val="18"/>
                <w:szCs w:val="18"/>
              </w:rPr>
            </w:pPr>
          </w:p>
        </w:tc>
        <w:tc>
          <w:tcPr>
            <w:tcW w:w="2411" w:type="dxa"/>
            <w:tcBorders>
              <w:top w:val="single" w:sz="6" w:space="0" w:color="auto"/>
              <w:bottom w:val="single" w:sz="6" w:space="0" w:color="auto"/>
            </w:tcBorders>
            <w:shd w:val="clear" w:color="auto" w:fill="auto"/>
            <w:vAlign w:val="center"/>
          </w:tcPr>
          <w:p w14:paraId="14A2E343" w14:textId="77777777" w:rsidR="00C21353" w:rsidRDefault="00000000">
            <w:pPr>
              <w:adjustRightInd w:val="0"/>
              <w:snapToGrid w:val="0"/>
              <w:rPr>
                <w:color w:val="000000"/>
                <w:w w:val="80"/>
                <w:kern w:val="0"/>
                <w:sz w:val="18"/>
                <w:szCs w:val="18"/>
              </w:rPr>
            </w:pPr>
            <w:r>
              <w:rPr>
                <w:color w:val="000000"/>
                <w:w w:val="80"/>
                <w:kern w:val="0"/>
                <w:sz w:val="18"/>
                <w:szCs w:val="18"/>
              </w:rPr>
              <w:t>50 %≤</w:t>
            </w:r>
            <w:r>
              <w:rPr>
                <w:color w:val="000000"/>
                <w:w w:val="80"/>
                <w:kern w:val="0"/>
                <w:sz w:val="18"/>
                <w:szCs w:val="18"/>
              </w:rPr>
              <w:t>预制水平构件比例＜</w:t>
            </w:r>
            <w:r>
              <w:rPr>
                <w:color w:val="000000"/>
                <w:w w:val="80"/>
                <w:kern w:val="0"/>
                <w:sz w:val="18"/>
                <w:szCs w:val="18"/>
              </w:rPr>
              <w:t>70 %</w:t>
            </w:r>
            <w:r>
              <w:rPr>
                <w:color w:val="000000"/>
                <w:w w:val="80"/>
                <w:kern w:val="0"/>
                <w:sz w:val="18"/>
                <w:szCs w:val="18"/>
              </w:rPr>
              <w:t>，</w:t>
            </w:r>
            <w:r>
              <w:rPr>
                <w:color w:val="000000"/>
                <w:w w:val="80"/>
                <w:kern w:val="0"/>
                <w:sz w:val="18"/>
                <w:szCs w:val="18"/>
              </w:rPr>
              <w:br/>
            </w:r>
            <w:r>
              <w:rPr>
                <w:color w:val="000000"/>
                <w:w w:val="80"/>
                <w:kern w:val="0"/>
                <w:sz w:val="18"/>
                <w:szCs w:val="18"/>
              </w:rPr>
              <w:t>且水平构件非预制部分采用装配式高精度模板面积比例不低于</w:t>
            </w:r>
            <w:r>
              <w:rPr>
                <w:color w:val="000000"/>
                <w:w w:val="80"/>
                <w:kern w:val="0"/>
                <w:sz w:val="18"/>
                <w:szCs w:val="18"/>
              </w:rPr>
              <w:t>80 %</w:t>
            </w:r>
          </w:p>
        </w:tc>
        <w:tc>
          <w:tcPr>
            <w:tcW w:w="752" w:type="dxa"/>
            <w:tcBorders>
              <w:top w:val="single" w:sz="6" w:space="0" w:color="auto"/>
              <w:bottom w:val="single" w:sz="6" w:space="0" w:color="auto"/>
            </w:tcBorders>
            <w:shd w:val="clear" w:color="auto" w:fill="auto"/>
            <w:vAlign w:val="center"/>
          </w:tcPr>
          <w:p w14:paraId="47F536C3" w14:textId="77777777" w:rsidR="00C21353" w:rsidRDefault="00000000">
            <w:pPr>
              <w:adjustRightInd w:val="0"/>
              <w:snapToGrid w:val="0"/>
              <w:jc w:val="center"/>
              <w:rPr>
                <w:w w:val="90"/>
                <w:kern w:val="0"/>
                <w:sz w:val="18"/>
                <w:szCs w:val="18"/>
              </w:rPr>
            </w:pPr>
            <w:r>
              <w:rPr>
                <w:w w:val="90"/>
                <w:kern w:val="0"/>
                <w:sz w:val="18"/>
                <w:szCs w:val="18"/>
              </w:rPr>
              <w:t>5~10*</w:t>
            </w:r>
          </w:p>
        </w:tc>
        <w:tc>
          <w:tcPr>
            <w:tcW w:w="699" w:type="dxa"/>
            <w:vMerge/>
            <w:tcBorders>
              <w:top w:val="single" w:sz="6" w:space="0" w:color="auto"/>
              <w:bottom w:val="single" w:sz="6" w:space="0" w:color="auto"/>
            </w:tcBorders>
            <w:shd w:val="clear" w:color="auto" w:fill="auto"/>
            <w:vAlign w:val="center"/>
          </w:tcPr>
          <w:p w14:paraId="2542C43D" w14:textId="77777777" w:rsidR="00C21353" w:rsidRDefault="00C21353">
            <w:pPr>
              <w:adjustRightInd w:val="0"/>
              <w:snapToGrid w:val="0"/>
              <w:rPr>
                <w:kern w:val="0"/>
                <w:sz w:val="18"/>
                <w:szCs w:val="18"/>
              </w:rPr>
            </w:pPr>
          </w:p>
        </w:tc>
        <w:tc>
          <w:tcPr>
            <w:tcW w:w="752" w:type="dxa"/>
            <w:tcBorders>
              <w:top w:val="single" w:sz="6" w:space="0" w:color="auto"/>
              <w:bottom w:val="single" w:sz="6" w:space="0" w:color="auto"/>
            </w:tcBorders>
            <w:shd w:val="clear" w:color="auto" w:fill="auto"/>
            <w:vAlign w:val="center"/>
          </w:tcPr>
          <w:p w14:paraId="0D6F1322" w14:textId="77777777" w:rsidR="00C21353" w:rsidRDefault="00C21353">
            <w:pPr>
              <w:adjustRightInd w:val="0"/>
              <w:snapToGrid w:val="0"/>
              <w:jc w:val="center"/>
              <w:rPr>
                <w:kern w:val="0"/>
                <w:sz w:val="18"/>
                <w:szCs w:val="18"/>
              </w:rPr>
            </w:pPr>
          </w:p>
        </w:tc>
        <w:tc>
          <w:tcPr>
            <w:tcW w:w="649" w:type="dxa"/>
            <w:tcBorders>
              <w:top w:val="single" w:sz="6" w:space="0" w:color="auto"/>
              <w:bottom w:val="single" w:sz="6" w:space="0" w:color="auto"/>
            </w:tcBorders>
            <w:shd w:val="clear" w:color="auto" w:fill="auto"/>
            <w:vAlign w:val="center"/>
          </w:tcPr>
          <w:p w14:paraId="793DB0F3" w14:textId="77777777" w:rsidR="00C21353" w:rsidRDefault="00C21353">
            <w:pPr>
              <w:adjustRightInd w:val="0"/>
              <w:snapToGrid w:val="0"/>
              <w:jc w:val="center"/>
              <w:rPr>
                <w:kern w:val="0"/>
                <w:sz w:val="18"/>
                <w:szCs w:val="18"/>
              </w:rPr>
            </w:pPr>
          </w:p>
        </w:tc>
        <w:tc>
          <w:tcPr>
            <w:tcW w:w="712" w:type="dxa"/>
            <w:vMerge/>
            <w:tcBorders>
              <w:top w:val="single" w:sz="6" w:space="0" w:color="auto"/>
              <w:bottom w:val="single" w:sz="6" w:space="0" w:color="auto"/>
            </w:tcBorders>
            <w:shd w:val="clear" w:color="auto" w:fill="auto"/>
            <w:vAlign w:val="center"/>
          </w:tcPr>
          <w:p w14:paraId="4EBA63EC" w14:textId="77777777" w:rsidR="00C21353" w:rsidRDefault="00C21353">
            <w:pPr>
              <w:adjustRightInd w:val="0"/>
              <w:snapToGrid w:val="0"/>
              <w:rPr>
                <w:kern w:val="0"/>
                <w:sz w:val="18"/>
                <w:szCs w:val="18"/>
              </w:rPr>
            </w:pPr>
          </w:p>
        </w:tc>
      </w:tr>
      <w:tr w:rsidR="00C21353" w14:paraId="558F0CEE" w14:textId="77777777">
        <w:trPr>
          <w:trHeight w:val="252"/>
        </w:trPr>
        <w:tc>
          <w:tcPr>
            <w:tcW w:w="983" w:type="dxa"/>
            <w:vMerge w:val="restart"/>
            <w:tcBorders>
              <w:top w:val="single" w:sz="6" w:space="0" w:color="auto"/>
              <w:bottom w:val="single" w:sz="6" w:space="0" w:color="auto"/>
            </w:tcBorders>
            <w:shd w:val="clear" w:color="auto" w:fill="auto"/>
            <w:vAlign w:val="center"/>
          </w:tcPr>
          <w:p w14:paraId="6A62648A" w14:textId="77777777" w:rsidR="00C21353" w:rsidRDefault="00000000">
            <w:pPr>
              <w:adjustRightInd w:val="0"/>
              <w:snapToGrid w:val="0"/>
              <w:jc w:val="center"/>
              <w:rPr>
                <w:color w:val="000000"/>
                <w:kern w:val="0"/>
                <w:sz w:val="18"/>
                <w:szCs w:val="18"/>
              </w:rPr>
            </w:pPr>
            <w:r>
              <w:rPr>
                <w:i/>
                <w:iCs/>
                <w:color w:val="000000"/>
                <w:kern w:val="0"/>
                <w:sz w:val="18"/>
                <w:szCs w:val="18"/>
              </w:rPr>
              <w:t>Q</w:t>
            </w:r>
            <w:r>
              <w:rPr>
                <w:color w:val="000000"/>
                <w:kern w:val="0"/>
                <w:sz w:val="18"/>
                <w:szCs w:val="18"/>
                <w:vertAlign w:val="subscript"/>
              </w:rPr>
              <w:t>2</w:t>
            </w:r>
            <w:r>
              <w:rPr>
                <w:color w:val="000000"/>
                <w:kern w:val="0"/>
                <w:sz w:val="18"/>
                <w:szCs w:val="18"/>
              </w:rPr>
              <w:t>：围护墙和内隔墙</w:t>
            </w:r>
          </w:p>
          <w:p w14:paraId="5BB7FB71" w14:textId="77777777" w:rsidR="00C21353" w:rsidRDefault="00000000">
            <w:pPr>
              <w:adjustRightInd w:val="0"/>
              <w:snapToGrid w:val="0"/>
              <w:jc w:val="center"/>
              <w:rPr>
                <w:i/>
                <w:iCs/>
                <w:color w:val="000000"/>
                <w:kern w:val="0"/>
                <w:sz w:val="18"/>
                <w:szCs w:val="18"/>
              </w:rPr>
            </w:pPr>
            <w:r>
              <w:rPr>
                <w:color w:val="000000"/>
                <w:kern w:val="0"/>
                <w:sz w:val="18"/>
                <w:szCs w:val="18"/>
              </w:rPr>
              <w:t>（</w:t>
            </w:r>
            <w:r>
              <w:rPr>
                <w:color w:val="000000"/>
                <w:kern w:val="0"/>
                <w:sz w:val="18"/>
                <w:szCs w:val="18"/>
              </w:rPr>
              <w:t>20</w:t>
            </w:r>
            <w:r>
              <w:rPr>
                <w:color w:val="000000"/>
                <w:kern w:val="0"/>
                <w:sz w:val="18"/>
                <w:szCs w:val="18"/>
              </w:rPr>
              <w:t>分）</w:t>
            </w:r>
          </w:p>
        </w:tc>
        <w:tc>
          <w:tcPr>
            <w:tcW w:w="567" w:type="dxa"/>
            <w:tcBorders>
              <w:top w:val="single" w:sz="6" w:space="0" w:color="auto"/>
              <w:bottom w:val="single" w:sz="6" w:space="0" w:color="auto"/>
            </w:tcBorders>
            <w:shd w:val="clear" w:color="auto" w:fill="auto"/>
            <w:vAlign w:val="center"/>
          </w:tcPr>
          <w:p w14:paraId="3C35FAD0"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2a</w:t>
            </w:r>
          </w:p>
        </w:tc>
        <w:tc>
          <w:tcPr>
            <w:tcW w:w="2126" w:type="dxa"/>
            <w:tcBorders>
              <w:top w:val="single" w:sz="6" w:space="0" w:color="auto"/>
              <w:bottom w:val="single" w:sz="6" w:space="0" w:color="auto"/>
            </w:tcBorders>
            <w:shd w:val="clear" w:color="auto" w:fill="auto"/>
            <w:vAlign w:val="center"/>
          </w:tcPr>
          <w:p w14:paraId="7DE3D274" w14:textId="77777777" w:rsidR="00C21353" w:rsidRDefault="00000000">
            <w:pPr>
              <w:adjustRightInd w:val="0"/>
              <w:snapToGrid w:val="0"/>
              <w:jc w:val="center"/>
              <w:rPr>
                <w:kern w:val="0"/>
                <w:sz w:val="18"/>
                <w:szCs w:val="18"/>
              </w:rPr>
            </w:pPr>
            <w:r>
              <w:rPr>
                <w:kern w:val="0"/>
                <w:sz w:val="18"/>
                <w:szCs w:val="18"/>
              </w:rPr>
              <w:t>非承重围护墙非砌筑</w:t>
            </w:r>
          </w:p>
        </w:tc>
        <w:tc>
          <w:tcPr>
            <w:tcW w:w="2411" w:type="dxa"/>
            <w:tcBorders>
              <w:top w:val="single" w:sz="6" w:space="0" w:color="auto"/>
              <w:bottom w:val="single" w:sz="6" w:space="0" w:color="auto"/>
            </w:tcBorders>
            <w:shd w:val="clear" w:color="auto" w:fill="auto"/>
            <w:vAlign w:val="center"/>
          </w:tcPr>
          <w:p w14:paraId="280DA4A1" w14:textId="77777777" w:rsidR="00C21353" w:rsidRDefault="00000000">
            <w:pPr>
              <w:adjustRightInd w:val="0"/>
              <w:snapToGrid w:val="0"/>
              <w:jc w:val="center"/>
              <w:rPr>
                <w:kern w:val="0"/>
                <w:sz w:val="18"/>
                <w:szCs w:val="18"/>
              </w:rPr>
            </w:pPr>
            <w:r>
              <w:rPr>
                <w:kern w:val="0"/>
                <w:sz w:val="18"/>
                <w:szCs w:val="18"/>
              </w:rPr>
              <w:t>70 %≤</w:t>
            </w:r>
            <w:r>
              <w:rPr>
                <w:kern w:val="0"/>
                <w:sz w:val="18"/>
                <w:szCs w:val="18"/>
              </w:rPr>
              <w:t>比例</w:t>
            </w:r>
            <w:r>
              <w:rPr>
                <w:kern w:val="0"/>
                <w:sz w:val="18"/>
                <w:szCs w:val="18"/>
              </w:rPr>
              <w:t>≤80 %</w:t>
            </w:r>
          </w:p>
        </w:tc>
        <w:tc>
          <w:tcPr>
            <w:tcW w:w="752" w:type="dxa"/>
            <w:tcBorders>
              <w:top w:val="single" w:sz="6" w:space="0" w:color="auto"/>
              <w:bottom w:val="single" w:sz="6" w:space="0" w:color="auto"/>
            </w:tcBorders>
            <w:shd w:val="clear" w:color="auto" w:fill="auto"/>
            <w:vAlign w:val="center"/>
          </w:tcPr>
          <w:p w14:paraId="2E716AF6" w14:textId="77777777" w:rsidR="00C21353" w:rsidRDefault="00000000">
            <w:pPr>
              <w:adjustRightInd w:val="0"/>
              <w:snapToGrid w:val="0"/>
              <w:jc w:val="center"/>
              <w:rPr>
                <w:w w:val="90"/>
                <w:kern w:val="0"/>
                <w:sz w:val="18"/>
                <w:szCs w:val="18"/>
              </w:rPr>
            </w:pPr>
            <w:r>
              <w:rPr>
                <w:w w:val="90"/>
                <w:kern w:val="0"/>
                <w:sz w:val="18"/>
                <w:szCs w:val="18"/>
              </w:rPr>
              <w:t>3~5*</w:t>
            </w:r>
          </w:p>
        </w:tc>
        <w:tc>
          <w:tcPr>
            <w:tcW w:w="699" w:type="dxa"/>
            <w:vMerge w:val="restart"/>
            <w:tcBorders>
              <w:top w:val="single" w:sz="6" w:space="0" w:color="auto"/>
            </w:tcBorders>
            <w:shd w:val="clear" w:color="auto" w:fill="auto"/>
            <w:vAlign w:val="center"/>
          </w:tcPr>
          <w:p w14:paraId="50213B3B" w14:textId="77777777" w:rsidR="00C21353" w:rsidRDefault="00000000">
            <w:pPr>
              <w:adjustRightInd w:val="0"/>
              <w:snapToGrid w:val="0"/>
              <w:jc w:val="center"/>
              <w:rPr>
                <w:kern w:val="0"/>
                <w:sz w:val="18"/>
                <w:szCs w:val="18"/>
              </w:rPr>
            </w:pPr>
            <w:r>
              <w:rPr>
                <w:kern w:val="0"/>
                <w:sz w:val="18"/>
                <w:szCs w:val="18"/>
              </w:rPr>
              <w:t>5</w:t>
            </w:r>
          </w:p>
        </w:tc>
        <w:tc>
          <w:tcPr>
            <w:tcW w:w="752" w:type="dxa"/>
            <w:tcBorders>
              <w:top w:val="single" w:sz="6" w:space="0" w:color="auto"/>
              <w:bottom w:val="single" w:sz="6" w:space="0" w:color="auto"/>
            </w:tcBorders>
            <w:shd w:val="clear" w:color="auto" w:fill="auto"/>
            <w:vAlign w:val="center"/>
          </w:tcPr>
          <w:p w14:paraId="25EA1470" w14:textId="77777777" w:rsidR="00C21353" w:rsidRDefault="00C21353">
            <w:pPr>
              <w:adjustRightInd w:val="0"/>
              <w:snapToGrid w:val="0"/>
              <w:jc w:val="center"/>
              <w:rPr>
                <w:kern w:val="0"/>
                <w:sz w:val="18"/>
                <w:szCs w:val="18"/>
              </w:rPr>
            </w:pPr>
          </w:p>
        </w:tc>
        <w:tc>
          <w:tcPr>
            <w:tcW w:w="649" w:type="dxa"/>
            <w:tcBorders>
              <w:top w:val="single" w:sz="6" w:space="0" w:color="auto"/>
              <w:bottom w:val="single" w:sz="6" w:space="0" w:color="auto"/>
            </w:tcBorders>
            <w:shd w:val="clear" w:color="auto" w:fill="auto"/>
            <w:vAlign w:val="center"/>
          </w:tcPr>
          <w:p w14:paraId="201EC38A" w14:textId="77777777" w:rsidR="00C21353" w:rsidRDefault="00C21353">
            <w:pPr>
              <w:adjustRightInd w:val="0"/>
              <w:snapToGrid w:val="0"/>
              <w:jc w:val="center"/>
              <w:rPr>
                <w:kern w:val="0"/>
                <w:sz w:val="18"/>
                <w:szCs w:val="18"/>
              </w:rPr>
            </w:pPr>
          </w:p>
        </w:tc>
        <w:tc>
          <w:tcPr>
            <w:tcW w:w="712" w:type="dxa"/>
            <w:vMerge w:val="restart"/>
            <w:tcBorders>
              <w:top w:val="single" w:sz="6" w:space="0" w:color="auto"/>
            </w:tcBorders>
            <w:shd w:val="clear" w:color="auto" w:fill="auto"/>
            <w:vAlign w:val="center"/>
          </w:tcPr>
          <w:p w14:paraId="5740371C" w14:textId="77777777" w:rsidR="00C21353" w:rsidRDefault="00000000">
            <w:pPr>
              <w:adjustRightInd w:val="0"/>
              <w:snapToGrid w:val="0"/>
              <w:jc w:val="center"/>
              <w:rPr>
                <w:color w:val="000000"/>
                <w:kern w:val="0"/>
                <w:sz w:val="18"/>
                <w:szCs w:val="18"/>
              </w:rPr>
            </w:pPr>
            <w:r>
              <w:rPr>
                <w:color w:val="000000"/>
                <w:kern w:val="0"/>
                <w:sz w:val="18"/>
                <w:szCs w:val="18"/>
              </w:rPr>
              <w:t xml:space="preserve">5.0 </w:t>
            </w:r>
          </w:p>
        </w:tc>
      </w:tr>
      <w:tr w:rsidR="00C21353" w14:paraId="1DF68BE9" w14:textId="77777777">
        <w:trPr>
          <w:trHeight w:val="252"/>
        </w:trPr>
        <w:tc>
          <w:tcPr>
            <w:tcW w:w="983" w:type="dxa"/>
            <w:vMerge/>
            <w:tcBorders>
              <w:top w:val="single" w:sz="6" w:space="0" w:color="auto"/>
              <w:bottom w:val="single" w:sz="6" w:space="0" w:color="auto"/>
            </w:tcBorders>
            <w:shd w:val="clear" w:color="auto" w:fill="auto"/>
            <w:vAlign w:val="center"/>
          </w:tcPr>
          <w:p w14:paraId="6BEFE58B" w14:textId="77777777" w:rsidR="00C21353" w:rsidRDefault="00C21353">
            <w:pPr>
              <w:adjustRightInd w:val="0"/>
              <w:snapToGrid w:val="0"/>
              <w:rPr>
                <w:i/>
                <w:iCs/>
                <w:kern w:val="0"/>
                <w:sz w:val="18"/>
                <w:szCs w:val="18"/>
              </w:rPr>
            </w:pPr>
          </w:p>
        </w:tc>
        <w:tc>
          <w:tcPr>
            <w:tcW w:w="567" w:type="dxa"/>
            <w:tcBorders>
              <w:top w:val="single" w:sz="6" w:space="0" w:color="auto"/>
              <w:bottom w:val="single" w:sz="6" w:space="0" w:color="auto"/>
            </w:tcBorders>
            <w:shd w:val="clear" w:color="auto" w:fill="auto"/>
            <w:vAlign w:val="center"/>
          </w:tcPr>
          <w:p w14:paraId="6D45F297"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2b</w:t>
            </w:r>
          </w:p>
        </w:tc>
        <w:tc>
          <w:tcPr>
            <w:tcW w:w="2126" w:type="dxa"/>
            <w:tcBorders>
              <w:top w:val="single" w:sz="6" w:space="0" w:color="auto"/>
              <w:bottom w:val="single" w:sz="6" w:space="0" w:color="auto"/>
            </w:tcBorders>
            <w:shd w:val="clear" w:color="auto" w:fill="auto"/>
            <w:vAlign w:val="center"/>
          </w:tcPr>
          <w:p w14:paraId="2F7876AE" w14:textId="77777777" w:rsidR="00C21353" w:rsidRDefault="00000000">
            <w:pPr>
              <w:adjustRightInd w:val="0"/>
              <w:snapToGrid w:val="0"/>
              <w:jc w:val="center"/>
              <w:rPr>
                <w:kern w:val="0"/>
                <w:sz w:val="18"/>
                <w:szCs w:val="18"/>
              </w:rPr>
            </w:pPr>
            <w:r>
              <w:rPr>
                <w:kern w:val="0"/>
                <w:sz w:val="18"/>
                <w:szCs w:val="18"/>
              </w:rPr>
              <w:t>围护墙与保温、隔热、装饰集成一体化</w:t>
            </w:r>
          </w:p>
        </w:tc>
        <w:tc>
          <w:tcPr>
            <w:tcW w:w="2411" w:type="dxa"/>
            <w:tcBorders>
              <w:top w:val="single" w:sz="6" w:space="0" w:color="auto"/>
              <w:bottom w:val="single" w:sz="6" w:space="0" w:color="auto"/>
            </w:tcBorders>
            <w:shd w:val="clear" w:color="auto" w:fill="auto"/>
            <w:vAlign w:val="center"/>
          </w:tcPr>
          <w:p w14:paraId="3B6DB360" w14:textId="77777777" w:rsidR="00C21353" w:rsidRDefault="00000000">
            <w:pPr>
              <w:adjustRightInd w:val="0"/>
              <w:snapToGrid w:val="0"/>
              <w:jc w:val="center"/>
              <w:rPr>
                <w:kern w:val="0"/>
                <w:sz w:val="18"/>
                <w:szCs w:val="18"/>
              </w:rPr>
            </w:pPr>
            <w:r>
              <w:rPr>
                <w:kern w:val="0"/>
                <w:sz w:val="18"/>
                <w:szCs w:val="18"/>
              </w:rPr>
              <w:t>按满足项数评分</w:t>
            </w:r>
          </w:p>
        </w:tc>
        <w:tc>
          <w:tcPr>
            <w:tcW w:w="752" w:type="dxa"/>
            <w:tcBorders>
              <w:top w:val="single" w:sz="6" w:space="0" w:color="auto"/>
              <w:bottom w:val="single" w:sz="6" w:space="0" w:color="auto"/>
            </w:tcBorders>
            <w:shd w:val="clear" w:color="auto" w:fill="auto"/>
            <w:vAlign w:val="center"/>
          </w:tcPr>
          <w:p w14:paraId="7A872C42" w14:textId="77777777" w:rsidR="00C21353" w:rsidRDefault="00000000">
            <w:pPr>
              <w:adjustRightInd w:val="0"/>
              <w:snapToGrid w:val="0"/>
              <w:jc w:val="center"/>
              <w:rPr>
                <w:w w:val="90"/>
                <w:kern w:val="0"/>
                <w:sz w:val="18"/>
                <w:szCs w:val="18"/>
              </w:rPr>
            </w:pPr>
            <w:r>
              <w:rPr>
                <w:w w:val="90"/>
                <w:kern w:val="0"/>
                <w:sz w:val="18"/>
                <w:szCs w:val="18"/>
              </w:rPr>
              <w:t>5</w:t>
            </w:r>
          </w:p>
        </w:tc>
        <w:tc>
          <w:tcPr>
            <w:tcW w:w="699" w:type="dxa"/>
            <w:vMerge/>
            <w:tcBorders>
              <w:bottom w:val="single" w:sz="6" w:space="0" w:color="auto"/>
            </w:tcBorders>
            <w:shd w:val="clear" w:color="auto" w:fill="auto"/>
            <w:vAlign w:val="center"/>
          </w:tcPr>
          <w:p w14:paraId="2EB9DDA2" w14:textId="77777777" w:rsidR="00C21353" w:rsidRDefault="00C21353">
            <w:pPr>
              <w:adjustRightInd w:val="0"/>
              <w:snapToGrid w:val="0"/>
              <w:rPr>
                <w:kern w:val="0"/>
                <w:sz w:val="18"/>
                <w:szCs w:val="18"/>
              </w:rPr>
            </w:pPr>
          </w:p>
        </w:tc>
        <w:tc>
          <w:tcPr>
            <w:tcW w:w="752" w:type="dxa"/>
            <w:tcBorders>
              <w:top w:val="single" w:sz="6" w:space="0" w:color="auto"/>
              <w:bottom w:val="single" w:sz="6" w:space="0" w:color="auto"/>
            </w:tcBorders>
            <w:shd w:val="clear" w:color="auto" w:fill="auto"/>
            <w:vAlign w:val="center"/>
          </w:tcPr>
          <w:p w14:paraId="2B785ADB" w14:textId="77777777" w:rsidR="00C21353" w:rsidRDefault="00C21353">
            <w:pPr>
              <w:adjustRightInd w:val="0"/>
              <w:snapToGrid w:val="0"/>
              <w:jc w:val="center"/>
              <w:rPr>
                <w:kern w:val="0"/>
                <w:sz w:val="18"/>
                <w:szCs w:val="18"/>
              </w:rPr>
            </w:pPr>
          </w:p>
        </w:tc>
        <w:tc>
          <w:tcPr>
            <w:tcW w:w="649" w:type="dxa"/>
            <w:tcBorders>
              <w:top w:val="single" w:sz="6" w:space="0" w:color="auto"/>
              <w:bottom w:val="single" w:sz="6" w:space="0" w:color="auto"/>
            </w:tcBorders>
            <w:shd w:val="clear" w:color="auto" w:fill="auto"/>
            <w:vAlign w:val="center"/>
          </w:tcPr>
          <w:p w14:paraId="43425694" w14:textId="77777777" w:rsidR="00C21353" w:rsidRDefault="00C21353">
            <w:pPr>
              <w:adjustRightInd w:val="0"/>
              <w:snapToGrid w:val="0"/>
              <w:jc w:val="center"/>
              <w:rPr>
                <w:kern w:val="0"/>
                <w:sz w:val="18"/>
                <w:szCs w:val="18"/>
              </w:rPr>
            </w:pPr>
          </w:p>
        </w:tc>
        <w:tc>
          <w:tcPr>
            <w:tcW w:w="712" w:type="dxa"/>
            <w:vMerge/>
            <w:tcBorders>
              <w:bottom w:val="single" w:sz="6" w:space="0" w:color="auto"/>
            </w:tcBorders>
            <w:shd w:val="clear" w:color="auto" w:fill="auto"/>
            <w:vAlign w:val="center"/>
          </w:tcPr>
          <w:p w14:paraId="63004F7E" w14:textId="77777777" w:rsidR="00C21353" w:rsidRDefault="00C21353">
            <w:pPr>
              <w:adjustRightInd w:val="0"/>
              <w:snapToGrid w:val="0"/>
              <w:rPr>
                <w:kern w:val="0"/>
                <w:sz w:val="18"/>
                <w:szCs w:val="18"/>
              </w:rPr>
            </w:pPr>
          </w:p>
        </w:tc>
      </w:tr>
      <w:tr w:rsidR="00C21353" w14:paraId="5960615F" w14:textId="77777777">
        <w:trPr>
          <w:trHeight w:val="252"/>
        </w:trPr>
        <w:tc>
          <w:tcPr>
            <w:tcW w:w="983" w:type="dxa"/>
            <w:vMerge/>
            <w:tcBorders>
              <w:top w:val="single" w:sz="6" w:space="0" w:color="auto"/>
              <w:bottom w:val="single" w:sz="6" w:space="0" w:color="auto"/>
            </w:tcBorders>
            <w:shd w:val="clear" w:color="auto" w:fill="auto"/>
            <w:vAlign w:val="center"/>
          </w:tcPr>
          <w:p w14:paraId="16623C25" w14:textId="77777777" w:rsidR="00C21353" w:rsidRDefault="00C21353">
            <w:pPr>
              <w:adjustRightInd w:val="0"/>
              <w:snapToGrid w:val="0"/>
              <w:rPr>
                <w:i/>
                <w:iCs/>
                <w:kern w:val="0"/>
                <w:sz w:val="18"/>
                <w:szCs w:val="18"/>
              </w:rPr>
            </w:pPr>
          </w:p>
        </w:tc>
        <w:tc>
          <w:tcPr>
            <w:tcW w:w="567" w:type="dxa"/>
            <w:tcBorders>
              <w:top w:val="single" w:sz="6" w:space="0" w:color="auto"/>
              <w:bottom w:val="single" w:sz="6" w:space="0" w:color="auto"/>
            </w:tcBorders>
            <w:shd w:val="clear" w:color="auto" w:fill="auto"/>
            <w:vAlign w:val="center"/>
          </w:tcPr>
          <w:p w14:paraId="51AA0A64"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2c</w:t>
            </w:r>
          </w:p>
        </w:tc>
        <w:tc>
          <w:tcPr>
            <w:tcW w:w="2126" w:type="dxa"/>
            <w:tcBorders>
              <w:top w:val="single" w:sz="6" w:space="0" w:color="auto"/>
              <w:bottom w:val="single" w:sz="6" w:space="0" w:color="auto"/>
            </w:tcBorders>
            <w:shd w:val="clear" w:color="auto" w:fill="auto"/>
            <w:vAlign w:val="center"/>
          </w:tcPr>
          <w:p w14:paraId="035D8BF4" w14:textId="77777777" w:rsidR="00C21353" w:rsidRDefault="00000000">
            <w:pPr>
              <w:adjustRightInd w:val="0"/>
              <w:snapToGrid w:val="0"/>
              <w:jc w:val="center"/>
              <w:rPr>
                <w:kern w:val="0"/>
                <w:sz w:val="18"/>
                <w:szCs w:val="18"/>
              </w:rPr>
            </w:pPr>
            <w:r>
              <w:rPr>
                <w:kern w:val="0"/>
                <w:sz w:val="18"/>
                <w:szCs w:val="18"/>
              </w:rPr>
              <w:t>内隔墙非砌筑</w:t>
            </w:r>
          </w:p>
        </w:tc>
        <w:tc>
          <w:tcPr>
            <w:tcW w:w="2411" w:type="dxa"/>
            <w:tcBorders>
              <w:top w:val="single" w:sz="6" w:space="0" w:color="auto"/>
              <w:bottom w:val="single" w:sz="6" w:space="0" w:color="auto"/>
            </w:tcBorders>
            <w:shd w:val="clear" w:color="auto" w:fill="auto"/>
            <w:vAlign w:val="center"/>
          </w:tcPr>
          <w:p w14:paraId="36CEB927" w14:textId="77777777" w:rsidR="00C21353" w:rsidRDefault="00000000">
            <w:pPr>
              <w:adjustRightInd w:val="0"/>
              <w:snapToGrid w:val="0"/>
              <w:jc w:val="center"/>
              <w:rPr>
                <w:kern w:val="0"/>
                <w:sz w:val="18"/>
                <w:szCs w:val="18"/>
              </w:rPr>
            </w:pPr>
            <w:r>
              <w:rPr>
                <w:kern w:val="0"/>
                <w:sz w:val="18"/>
                <w:szCs w:val="18"/>
              </w:rPr>
              <w:t>50 %≤</w:t>
            </w:r>
            <w:r>
              <w:rPr>
                <w:kern w:val="0"/>
                <w:sz w:val="18"/>
                <w:szCs w:val="18"/>
              </w:rPr>
              <w:t>比例</w:t>
            </w:r>
            <w:r>
              <w:rPr>
                <w:kern w:val="0"/>
                <w:sz w:val="18"/>
                <w:szCs w:val="18"/>
              </w:rPr>
              <w:t>≤70 %</w:t>
            </w:r>
          </w:p>
        </w:tc>
        <w:tc>
          <w:tcPr>
            <w:tcW w:w="752" w:type="dxa"/>
            <w:tcBorders>
              <w:top w:val="single" w:sz="6" w:space="0" w:color="auto"/>
              <w:bottom w:val="single" w:sz="6" w:space="0" w:color="auto"/>
            </w:tcBorders>
            <w:shd w:val="clear" w:color="auto" w:fill="auto"/>
            <w:vAlign w:val="center"/>
          </w:tcPr>
          <w:p w14:paraId="33A1D8C6" w14:textId="77777777" w:rsidR="00C21353" w:rsidRDefault="00000000">
            <w:pPr>
              <w:adjustRightInd w:val="0"/>
              <w:snapToGrid w:val="0"/>
              <w:jc w:val="center"/>
              <w:rPr>
                <w:w w:val="90"/>
                <w:kern w:val="0"/>
                <w:sz w:val="18"/>
                <w:szCs w:val="18"/>
              </w:rPr>
            </w:pPr>
            <w:r>
              <w:rPr>
                <w:w w:val="90"/>
                <w:kern w:val="0"/>
                <w:sz w:val="18"/>
                <w:szCs w:val="18"/>
              </w:rPr>
              <w:t>3~5*</w:t>
            </w:r>
          </w:p>
        </w:tc>
        <w:tc>
          <w:tcPr>
            <w:tcW w:w="699" w:type="dxa"/>
            <w:vMerge w:val="restart"/>
            <w:tcBorders>
              <w:top w:val="single" w:sz="6" w:space="0" w:color="auto"/>
            </w:tcBorders>
            <w:shd w:val="clear" w:color="auto" w:fill="auto"/>
            <w:vAlign w:val="center"/>
          </w:tcPr>
          <w:p w14:paraId="6305E1F8" w14:textId="77777777" w:rsidR="00C21353" w:rsidRDefault="00000000">
            <w:pPr>
              <w:adjustRightInd w:val="0"/>
              <w:snapToGrid w:val="0"/>
              <w:jc w:val="center"/>
              <w:rPr>
                <w:kern w:val="0"/>
                <w:sz w:val="18"/>
                <w:szCs w:val="18"/>
              </w:rPr>
            </w:pPr>
            <w:r>
              <w:rPr>
                <w:kern w:val="0"/>
                <w:sz w:val="18"/>
                <w:szCs w:val="18"/>
              </w:rPr>
              <w:t>5</w:t>
            </w:r>
          </w:p>
        </w:tc>
        <w:tc>
          <w:tcPr>
            <w:tcW w:w="752" w:type="dxa"/>
            <w:tcBorders>
              <w:top w:val="single" w:sz="6" w:space="0" w:color="auto"/>
              <w:bottom w:val="single" w:sz="6" w:space="0" w:color="auto"/>
            </w:tcBorders>
            <w:shd w:val="clear" w:color="auto" w:fill="auto"/>
            <w:vAlign w:val="center"/>
          </w:tcPr>
          <w:p w14:paraId="73BAD037" w14:textId="77777777" w:rsidR="00C21353" w:rsidRDefault="00C21353">
            <w:pPr>
              <w:adjustRightInd w:val="0"/>
              <w:snapToGrid w:val="0"/>
              <w:jc w:val="center"/>
              <w:rPr>
                <w:kern w:val="0"/>
                <w:sz w:val="18"/>
                <w:szCs w:val="18"/>
              </w:rPr>
            </w:pPr>
          </w:p>
        </w:tc>
        <w:tc>
          <w:tcPr>
            <w:tcW w:w="649" w:type="dxa"/>
            <w:tcBorders>
              <w:top w:val="single" w:sz="6" w:space="0" w:color="auto"/>
              <w:bottom w:val="single" w:sz="6" w:space="0" w:color="auto"/>
            </w:tcBorders>
            <w:shd w:val="clear" w:color="auto" w:fill="auto"/>
            <w:vAlign w:val="center"/>
          </w:tcPr>
          <w:p w14:paraId="60D2C81D" w14:textId="77777777" w:rsidR="00C21353" w:rsidRDefault="00C21353">
            <w:pPr>
              <w:adjustRightInd w:val="0"/>
              <w:snapToGrid w:val="0"/>
              <w:jc w:val="center"/>
              <w:rPr>
                <w:kern w:val="0"/>
                <w:sz w:val="18"/>
                <w:szCs w:val="18"/>
              </w:rPr>
            </w:pPr>
          </w:p>
        </w:tc>
        <w:tc>
          <w:tcPr>
            <w:tcW w:w="712" w:type="dxa"/>
            <w:vMerge w:val="restart"/>
            <w:tcBorders>
              <w:top w:val="single" w:sz="6" w:space="0" w:color="auto"/>
            </w:tcBorders>
            <w:shd w:val="clear" w:color="auto" w:fill="auto"/>
            <w:vAlign w:val="center"/>
          </w:tcPr>
          <w:p w14:paraId="1153DD60" w14:textId="77777777" w:rsidR="00C21353" w:rsidRDefault="00000000">
            <w:pPr>
              <w:adjustRightInd w:val="0"/>
              <w:snapToGrid w:val="0"/>
              <w:jc w:val="center"/>
              <w:rPr>
                <w:color w:val="000000"/>
                <w:kern w:val="0"/>
                <w:sz w:val="18"/>
                <w:szCs w:val="18"/>
              </w:rPr>
            </w:pPr>
            <w:r>
              <w:rPr>
                <w:color w:val="000000"/>
                <w:kern w:val="0"/>
                <w:sz w:val="18"/>
                <w:szCs w:val="18"/>
              </w:rPr>
              <w:t>5.0</w:t>
            </w:r>
          </w:p>
        </w:tc>
      </w:tr>
      <w:tr w:rsidR="00C21353" w14:paraId="03D081AF" w14:textId="77777777">
        <w:trPr>
          <w:trHeight w:val="222"/>
        </w:trPr>
        <w:tc>
          <w:tcPr>
            <w:tcW w:w="983" w:type="dxa"/>
            <w:vMerge/>
            <w:tcBorders>
              <w:top w:val="single" w:sz="6" w:space="0" w:color="auto"/>
              <w:bottom w:val="single" w:sz="6" w:space="0" w:color="auto"/>
            </w:tcBorders>
            <w:shd w:val="clear" w:color="auto" w:fill="auto"/>
            <w:vAlign w:val="center"/>
          </w:tcPr>
          <w:p w14:paraId="61846DE0" w14:textId="77777777" w:rsidR="00C21353" w:rsidRDefault="00C21353">
            <w:pPr>
              <w:adjustRightInd w:val="0"/>
              <w:snapToGrid w:val="0"/>
              <w:rPr>
                <w:i/>
                <w:iCs/>
                <w:kern w:val="0"/>
                <w:sz w:val="18"/>
                <w:szCs w:val="18"/>
              </w:rPr>
            </w:pPr>
          </w:p>
        </w:tc>
        <w:tc>
          <w:tcPr>
            <w:tcW w:w="567" w:type="dxa"/>
            <w:tcBorders>
              <w:top w:val="single" w:sz="6" w:space="0" w:color="auto"/>
              <w:bottom w:val="single" w:sz="6" w:space="0" w:color="auto"/>
            </w:tcBorders>
            <w:shd w:val="clear" w:color="auto" w:fill="auto"/>
            <w:vAlign w:val="center"/>
          </w:tcPr>
          <w:p w14:paraId="30780796"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2d</w:t>
            </w:r>
          </w:p>
        </w:tc>
        <w:tc>
          <w:tcPr>
            <w:tcW w:w="2126" w:type="dxa"/>
            <w:tcBorders>
              <w:top w:val="single" w:sz="6" w:space="0" w:color="auto"/>
              <w:bottom w:val="single" w:sz="6" w:space="0" w:color="auto"/>
            </w:tcBorders>
            <w:shd w:val="clear" w:color="auto" w:fill="auto"/>
            <w:vAlign w:val="center"/>
          </w:tcPr>
          <w:p w14:paraId="07C7DDD6" w14:textId="77777777" w:rsidR="00C21353" w:rsidRDefault="00000000">
            <w:pPr>
              <w:adjustRightInd w:val="0"/>
              <w:snapToGrid w:val="0"/>
              <w:jc w:val="center"/>
              <w:rPr>
                <w:kern w:val="0"/>
                <w:sz w:val="18"/>
                <w:szCs w:val="18"/>
              </w:rPr>
            </w:pPr>
            <w:r>
              <w:rPr>
                <w:kern w:val="0"/>
                <w:sz w:val="18"/>
                <w:szCs w:val="18"/>
              </w:rPr>
              <w:t>室内墙体与管线、装修集成一体化</w:t>
            </w:r>
          </w:p>
        </w:tc>
        <w:tc>
          <w:tcPr>
            <w:tcW w:w="2411" w:type="dxa"/>
            <w:tcBorders>
              <w:top w:val="single" w:sz="6" w:space="0" w:color="auto"/>
              <w:bottom w:val="single" w:sz="6" w:space="0" w:color="auto"/>
            </w:tcBorders>
            <w:shd w:val="clear" w:color="auto" w:fill="auto"/>
            <w:vAlign w:val="center"/>
          </w:tcPr>
          <w:p w14:paraId="19961424" w14:textId="77777777" w:rsidR="00C21353" w:rsidRDefault="00000000">
            <w:pPr>
              <w:adjustRightInd w:val="0"/>
              <w:snapToGrid w:val="0"/>
              <w:jc w:val="center"/>
              <w:rPr>
                <w:kern w:val="0"/>
                <w:sz w:val="18"/>
                <w:szCs w:val="18"/>
              </w:rPr>
            </w:pPr>
            <w:r>
              <w:rPr>
                <w:kern w:val="0"/>
                <w:sz w:val="18"/>
                <w:szCs w:val="18"/>
              </w:rPr>
              <w:t>按满足项数评分</w:t>
            </w:r>
          </w:p>
        </w:tc>
        <w:tc>
          <w:tcPr>
            <w:tcW w:w="752" w:type="dxa"/>
            <w:tcBorders>
              <w:top w:val="single" w:sz="6" w:space="0" w:color="auto"/>
              <w:bottom w:val="single" w:sz="6" w:space="0" w:color="auto"/>
            </w:tcBorders>
            <w:shd w:val="clear" w:color="auto" w:fill="auto"/>
            <w:vAlign w:val="center"/>
          </w:tcPr>
          <w:p w14:paraId="2D8F61CD" w14:textId="77777777" w:rsidR="00C21353" w:rsidRDefault="00000000">
            <w:pPr>
              <w:adjustRightInd w:val="0"/>
              <w:snapToGrid w:val="0"/>
              <w:jc w:val="center"/>
              <w:rPr>
                <w:kern w:val="0"/>
                <w:sz w:val="18"/>
                <w:szCs w:val="18"/>
              </w:rPr>
            </w:pPr>
            <w:r>
              <w:rPr>
                <w:kern w:val="0"/>
                <w:sz w:val="18"/>
                <w:szCs w:val="18"/>
              </w:rPr>
              <w:t>5</w:t>
            </w:r>
          </w:p>
        </w:tc>
        <w:tc>
          <w:tcPr>
            <w:tcW w:w="699" w:type="dxa"/>
            <w:vMerge/>
            <w:tcBorders>
              <w:bottom w:val="single" w:sz="6" w:space="0" w:color="auto"/>
            </w:tcBorders>
            <w:shd w:val="clear" w:color="auto" w:fill="auto"/>
            <w:vAlign w:val="center"/>
          </w:tcPr>
          <w:p w14:paraId="70A7BC34" w14:textId="77777777" w:rsidR="00C21353" w:rsidRDefault="00C21353">
            <w:pPr>
              <w:adjustRightInd w:val="0"/>
              <w:snapToGrid w:val="0"/>
              <w:rPr>
                <w:kern w:val="0"/>
                <w:sz w:val="18"/>
                <w:szCs w:val="18"/>
              </w:rPr>
            </w:pPr>
          </w:p>
        </w:tc>
        <w:tc>
          <w:tcPr>
            <w:tcW w:w="752" w:type="dxa"/>
            <w:tcBorders>
              <w:top w:val="single" w:sz="6" w:space="0" w:color="auto"/>
              <w:bottom w:val="single" w:sz="6" w:space="0" w:color="auto"/>
            </w:tcBorders>
            <w:shd w:val="clear" w:color="auto" w:fill="auto"/>
            <w:vAlign w:val="center"/>
          </w:tcPr>
          <w:p w14:paraId="6DEC02B6" w14:textId="77777777" w:rsidR="00C21353" w:rsidRDefault="00C21353">
            <w:pPr>
              <w:adjustRightInd w:val="0"/>
              <w:snapToGrid w:val="0"/>
              <w:jc w:val="center"/>
              <w:rPr>
                <w:kern w:val="0"/>
                <w:sz w:val="18"/>
                <w:szCs w:val="18"/>
              </w:rPr>
            </w:pPr>
          </w:p>
        </w:tc>
        <w:tc>
          <w:tcPr>
            <w:tcW w:w="649" w:type="dxa"/>
            <w:tcBorders>
              <w:top w:val="single" w:sz="6" w:space="0" w:color="auto"/>
              <w:bottom w:val="single" w:sz="6" w:space="0" w:color="auto"/>
            </w:tcBorders>
            <w:shd w:val="clear" w:color="auto" w:fill="auto"/>
            <w:vAlign w:val="center"/>
          </w:tcPr>
          <w:p w14:paraId="1230E8A5" w14:textId="77777777" w:rsidR="00C21353" w:rsidRDefault="00C21353">
            <w:pPr>
              <w:adjustRightInd w:val="0"/>
              <w:snapToGrid w:val="0"/>
              <w:jc w:val="center"/>
              <w:rPr>
                <w:kern w:val="0"/>
                <w:sz w:val="18"/>
                <w:szCs w:val="18"/>
              </w:rPr>
            </w:pPr>
          </w:p>
        </w:tc>
        <w:tc>
          <w:tcPr>
            <w:tcW w:w="712" w:type="dxa"/>
            <w:vMerge/>
            <w:tcBorders>
              <w:bottom w:val="single" w:sz="6" w:space="0" w:color="auto"/>
            </w:tcBorders>
            <w:shd w:val="clear" w:color="auto" w:fill="auto"/>
            <w:vAlign w:val="center"/>
          </w:tcPr>
          <w:p w14:paraId="7959C466" w14:textId="77777777" w:rsidR="00C21353" w:rsidRDefault="00C21353">
            <w:pPr>
              <w:adjustRightInd w:val="0"/>
              <w:snapToGrid w:val="0"/>
              <w:rPr>
                <w:kern w:val="0"/>
                <w:sz w:val="18"/>
                <w:szCs w:val="18"/>
              </w:rPr>
            </w:pPr>
          </w:p>
        </w:tc>
      </w:tr>
      <w:tr w:rsidR="00C21353" w14:paraId="4829AF37" w14:textId="77777777">
        <w:trPr>
          <w:trHeight w:val="252"/>
        </w:trPr>
        <w:tc>
          <w:tcPr>
            <w:tcW w:w="983" w:type="dxa"/>
            <w:vMerge w:val="restart"/>
            <w:tcBorders>
              <w:top w:val="single" w:sz="6" w:space="0" w:color="auto"/>
            </w:tcBorders>
            <w:shd w:val="clear" w:color="auto" w:fill="auto"/>
            <w:vAlign w:val="center"/>
          </w:tcPr>
          <w:p w14:paraId="710BB72A" w14:textId="77777777" w:rsidR="00C21353" w:rsidRDefault="00000000">
            <w:pPr>
              <w:adjustRightInd w:val="0"/>
              <w:snapToGrid w:val="0"/>
              <w:jc w:val="center"/>
              <w:rPr>
                <w:color w:val="000000"/>
                <w:kern w:val="0"/>
                <w:sz w:val="18"/>
                <w:szCs w:val="18"/>
              </w:rPr>
            </w:pPr>
            <w:r>
              <w:rPr>
                <w:i/>
                <w:iCs/>
                <w:color w:val="000000"/>
                <w:kern w:val="0"/>
                <w:sz w:val="18"/>
                <w:szCs w:val="18"/>
              </w:rPr>
              <w:t>Q</w:t>
            </w:r>
            <w:r>
              <w:rPr>
                <w:color w:val="000000"/>
                <w:kern w:val="0"/>
                <w:sz w:val="18"/>
                <w:szCs w:val="18"/>
                <w:vertAlign w:val="subscript"/>
              </w:rPr>
              <w:t>3</w:t>
            </w:r>
            <w:r>
              <w:rPr>
                <w:color w:val="000000"/>
                <w:kern w:val="0"/>
                <w:sz w:val="18"/>
                <w:szCs w:val="18"/>
              </w:rPr>
              <w:t>：装修和设备管线</w:t>
            </w:r>
          </w:p>
          <w:p w14:paraId="697EC6FC" w14:textId="77777777" w:rsidR="00C21353" w:rsidRDefault="00000000">
            <w:pPr>
              <w:adjustRightInd w:val="0"/>
              <w:snapToGrid w:val="0"/>
              <w:jc w:val="center"/>
              <w:rPr>
                <w:i/>
                <w:iCs/>
                <w:color w:val="000000"/>
                <w:kern w:val="0"/>
                <w:sz w:val="18"/>
                <w:szCs w:val="18"/>
              </w:rPr>
            </w:pPr>
            <w:r>
              <w:rPr>
                <w:color w:val="000000"/>
                <w:kern w:val="0"/>
                <w:sz w:val="18"/>
                <w:szCs w:val="18"/>
              </w:rPr>
              <w:t>（</w:t>
            </w:r>
            <w:r>
              <w:rPr>
                <w:color w:val="000000"/>
                <w:kern w:val="0"/>
                <w:sz w:val="18"/>
                <w:szCs w:val="18"/>
              </w:rPr>
              <w:t>25</w:t>
            </w:r>
            <w:r>
              <w:rPr>
                <w:color w:val="000000"/>
                <w:kern w:val="0"/>
                <w:sz w:val="18"/>
                <w:szCs w:val="18"/>
              </w:rPr>
              <w:t>分）</w:t>
            </w:r>
          </w:p>
        </w:tc>
        <w:tc>
          <w:tcPr>
            <w:tcW w:w="567" w:type="dxa"/>
            <w:tcBorders>
              <w:top w:val="single" w:sz="6" w:space="0" w:color="auto"/>
            </w:tcBorders>
            <w:shd w:val="clear" w:color="auto" w:fill="auto"/>
            <w:vAlign w:val="center"/>
          </w:tcPr>
          <w:p w14:paraId="3FA48DC9"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3a</w:t>
            </w:r>
          </w:p>
        </w:tc>
        <w:tc>
          <w:tcPr>
            <w:tcW w:w="2126" w:type="dxa"/>
            <w:tcBorders>
              <w:top w:val="single" w:sz="6" w:space="0" w:color="auto"/>
              <w:bottom w:val="single" w:sz="6" w:space="0" w:color="auto"/>
            </w:tcBorders>
            <w:shd w:val="clear" w:color="auto" w:fill="auto"/>
            <w:vAlign w:val="center"/>
          </w:tcPr>
          <w:p w14:paraId="26E02280" w14:textId="77777777" w:rsidR="00C21353" w:rsidRDefault="00000000">
            <w:pPr>
              <w:adjustRightInd w:val="0"/>
              <w:snapToGrid w:val="0"/>
              <w:jc w:val="center"/>
              <w:rPr>
                <w:kern w:val="0"/>
                <w:sz w:val="18"/>
                <w:szCs w:val="18"/>
              </w:rPr>
            </w:pPr>
            <w:r>
              <w:rPr>
                <w:kern w:val="0"/>
                <w:sz w:val="18"/>
                <w:szCs w:val="18"/>
              </w:rPr>
              <w:t>全装修</w:t>
            </w:r>
          </w:p>
        </w:tc>
        <w:tc>
          <w:tcPr>
            <w:tcW w:w="2411" w:type="dxa"/>
            <w:tcBorders>
              <w:top w:val="single" w:sz="6" w:space="0" w:color="auto"/>
              <w:bottom w:val="single" w:sz="6" w:space="0" w:color="auto"/>
            </w:tcBorders>
            <w:shd w:val="clear" w:color="auto" w:fill="auto"/>
            <w:vAlign w:val="center"/>
          </w:tcPr>
          <w:p w14:paraId="7F98511A" w14:textId="77777777" w:rsidR="00C21353" w:rsidRDefault="00000000">
            <w:pPr>
              <w:adjustRightInd w:val="0"/>
              <w:snapToGrid w:val="0"/>
              <w:jc w:val="center"/>
              <w:rPr>
                <w:kern w:val="0"/>
                <w:sz w:val="18"/>
                <w:szCs w:val="18"/>
              </w:rPr>
            </w:pPr>
            <w:r>
              <w:rPr>
                <w:kern w:val="0"/>
                <w:sz w:val="18"/>
                <w:szCs w:val="18"/>
              </w:rPr>
              <w:t>按满足项数评分</w:t>
            </w:r>
          </w:p>
        </w:tc>
        <w:tc>
          <w:tcPr>
            <w:tcW w:w="752" w:type="dxa"/>
            <w:tcBorders>
              <w:top w:val="single" w:sz="6" w:space="0" w:color="auto"/>
              <w:bottom w:val="single" w:sz="6" w:space="0" w:color="auto"/>
            </w:tcBorders>
            <w:shd w:val="clear" w:color="auto" w:fill="auto"/>
            <w:vAlign w:val="center"/>
          </w:tcPr>
          <w:p w14:paraId="116C5307" w14:textId="77777777" w:rsidR="00C21353" w:rsidRDefault="00000000">
            <w:pPr>
              <w:adjustRightInd w:val="0"/>
              <w:snapToGrid w:val="0"/>
              <w:jc w:val="center"/>
              <w:rPr>
                <w:kern w:val="0"/>
                <w:sz w:val="18"/>
                <w:szCs w:val="18"/>
              </w:rPr>
            </w:pPr>
            <w:r>
              <w:rPr>
                <w:kern w:val="0"/>
                <w:sz w:val="18"/>
                <w:szCs w:val="18"/>
              </w:rPr>
              <w:t>6</w:t>
            </w:r>
          </w:p>
        </w:tc>
        <w:tc>
          <w:tcPr>
            <w:tcW w:w="699" w:type="dxa"/>
            <w:tcBorders>
              <w:top w:val="single" w:sz="6" w:space="0" w:color="auto"/>
              <w:bottom w:val="single" w:sz="6" w:space="0" w:color="auto"/>
            </w:tcBorders>
            <w:shd w:val="clear" w:color="auto" w:fill="auto"/>
            <w:vAlign w:val="center"/>
          </w:tcPr>
          <w:p w14:paraId="03B9DB55" w14:textId="77777777" w:rsidR="00C21353" w:rsidRDefault="00000000">
            <w:pPr>
              <w:adjustRightInd w:val="0"/>
              <w:snapToGrid w:val="0"/>
              <w:jc w:val="center"/>
              <w:rPr>
                <w:kern w:val="0"/>
                <w:sz w:val="18"/>
                <w:szCs w:val="18"/>
              </w:rPr>
            </w:pPr>
            <w:r>
              <w:rPr>
                <w:kern w:val="0"/>
                <w:sz w:val="18"/>
                <w:szCs w:val="18"/>
              </w:rPr>
              <w:t>6</w:t>
            </w:r>
          </w:p>
        </w:tc>
        <w:tc>
          <w:tcPr>
            <w:tcW w:w="752" w:type="dxa"/>
            <w:tcBorders>
              <w:top w:val="single" w:sz="6" w:space="0" w:color="auto"/>
              <w:bottom w:val="single" w:sz="6" w:space="0" w:color="auto"/>
            </w:tcBorders>
            <w:shd w:val="clear" w:color="auto" w:fill="auto"/>
            <w:vAlign w:val="center"/>
          </w:tcPr>
          <w:p w14:paraId="0C2010AB" w14:textId="77777777" w:rsidR="00C21353" w:rsidRDefault="00C21353">
            <w:pPr>
              <w:adjustRightInd w:val="0"/>
              <w:snapToGrid w:val="0"/>
              <w:jc w:val="center"/>
              <w:rPr>
                <w:kern w:val="0"/>
                <w:sz w:val="18"/>
                <w:szCs w:val="18"/>
              </w:rPr>
            </w:pPr>
          </w:p>
        </w:tc>
        <w:tc>
          <w:tcPr>
            <w:tcW w:w="649" w:type="dxa"/>
            <w:tcBorders>
              <w:top w:val="single" w:sz="6" w:space="0" w:color="auto"/>
              <w:bottom w:val="single" w:sz="6" w:space="0" w:color="auto"/>
            </w:tcBorders>
            <w:shd w:val="clear" w:color="auto" w:fill="auto"/>
            <w:vAlign w:val="center"/>
          </w:tcPr>
          <w:p w14:paraId="452C19DB" w14:textId="77777777" w:rsidR="00C21353" w:rsidRDefault="00C21353">
            <w:pPr>
              <w:adjustRightInd w:val="0"/>
              <w:snapToGrid w:val="0"/>
              <w:jc w:val="center"/>
              <w:rPr>
                <w:kern w:val="0"/>
                <w:sz w:val="18"/>
                <w:szCs w:val="18"/>
              </w:rPr>
            </w:pPr>
          </w:p>
        </w:tc>
        <w:tc>
          <w:tcPr>
            <w:tcW w:w="712" w:type="dxa"/>
            <w:vMerge w:val="restart"/>
            <w:tcBorders>
              <w:top w:val="single" w:sz="6" w:space="0" w:color="auto"/>
              <w:bottom w:val="single" w:sz="6" w:space="0" w:color="auto"/>
            </w:tcBorders>
            <w:shd w:val="clear" w:color="auto" w:fill="auto"/>
            <w:vAlign w:val="center"/>
          </w:tcPr>
          <w:p w14:paraId="47E8C711" w14:textId="77777777" w:rsidR="00C21353" w:rsidRDefault="00000000">
            <w:pPr>
              <w:adjustRightInd w:val="0"/>
              <w:snapToGrid w:val="0"/>
              <w:jc w:val="center"/>
              <w:rPr>
                <w:color w:val="000000"/>
                <w:kern w:val="0"/>
                <w:sz w:val="18"/>
                <w:szCs w:val="18"/>
              </w:rPr>
            </w:pPr>
            <w:r>
              <w:rPr>
                <w:color w:val="000000"/>
                <w:kern w:val="0"/>
                <w:sz w:val="18"/>
                <w:szCs w:val="18"/>
              </w:rPr>
              <w:t xml:space="preserve">18.0 </w:t>
            </w:r>
          </w:p>
        </w:tc>
      </w:tr>
      <w:tr w:rsidR="00C21353" w14:paraId="5A7C32A3" w14:textId="77777777">
        <w:trPr>
          <w:trHeight w:val="222"/>
        </w:trPr>
        <w:tc>
          <w:tcPr>
            <w:tcW w:w="983" w:type="dxa"/>
            <w:vMerge/>
            <w:vAlign w:val="center"/>
          </w:tcPr>
          <w:p w14:paraId="0233BB3C" w14:textId="77777777" w:rsidR="00C21353" w:rsidRDefault="00C21353">
            <w:pPr>
              <w:adjustRightInd w:val="0"/>
              <w:snapToGrid w:val="0"/>
              <w:rPr>
                <w:i/>
                <w:iCs/>
                <w:kern w:val="0"/>
                <w:sz w:val="18"/>
                <w:szCs w:val="18"/>
              </w:rPr>
            </w:pPr>
          </w:p>
        </w:tc>
        <w:tc>
          <w:tcPr>
            <w:tcW w:w="567" w:type="dxa"/>
            <w:shd w:val="clear" w:color="auto" w:fill="auto"/>
            <w:vAlign w:val="center"/>
          </w:tcPr>
          <w:p w14:paraId="15A28FA4"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3b</w:t>
            </w:r>
          </w:p>
        </w:tc>
        <w:tc>
          <w:tcPr>
            <w:tcW w:w="2126" w:type="dxa"/>
            <w:tcBorders>
              <w:top w:val="single" w:sz="6" w:space="0" w:color="auto"/>
            </w:tcBorders>
            <w:shd w:val="clear" w:color="auto" w:fill="auto"/>
            <w:vAlign w:val="center"/>
          </w:tcPr>
          <w:p w14:paraId="186D4BD1" w14:textId="77777777" w:rsidR="00C21353" w:rsidRDefault="00000000">
            <w:pPr>
              <w:adjustRightInd w:val="0"/>
              <w:snapToGrid w:val="0"/>
              <w:jc w:val="center"/>
              <w:rPr>
                <w:kern w:val="0"/>
                <w:sz w:val="18"/>
                <w:szCs w:val="18"/>
              </w:rPr>
            </w:pPr>
            <w:r>
              <w:rPr>
                <w:kern w:val="0"/>
                <w:sz w:val="18"/>
                <w:szCs w:val="18"/>
              </w:rPr>
              <w:t>集成厨房</w:t>
            </w:r>
          </w:p>
        </w:tc>
        <w:tc>
          <w:tcPr>
            <w:tcW w:w="2411" w:type="dxa"/>
            <w:tcBorders>
              <w:top w:val="single" w:sz="6" w:space="0" w:color="auto"/>
            </w:tcBorders>
            <w:shd w:val="clear" w:color="auto" w:fill="auto"/>
            <w:vAlign w:val="center"/>
          </w:tcPr>
          <w:p w14:paraId="3402551D" w14:textId="77777777" w:rsidR="00C21353" w:rsidRDefault="00000000">
            <w:pPr>
              <w:adjustRightInd w:val="0"/>
              <w:snapToGrid w:val="0"/>
              <w:jc w:val="center"/>
              <w:rPr>
                <w:kern w:val="0"/>
                <w:sz w:val="18"/>
                <w:szCs w:val="18"/>
              </w:rPr>
            </w:pPr>
            <w:r>
              <w:rPr>
                <w:kern w:val="0"/>
                <w:sz w:val="18"/>
                <w:szCs w:val="18"/>
              </w:rPr>
              <w:t>按满足项数评分</w:t>
            </w:r>
          </w:p>
        </w:tc>
        <w:tc>
          <w:tcPr>
            <w:tcW w:w="752" w:type="dxa"/>
            <w:tcBorders>
              <w:top w:val="single" w:sz="6" w:space="0" w:color="auto"/>
            </w:tcBorders>
            <w:shd w:val="clear" w:color="auto" w:fill="auto"/>
            <w:vAlign w:val="center"/>
          </w:tcPr>
          <w:p w14:paraId="5887F840" w14:textId="77777777" w:rsidR="00C21353" w:rsidRDefault="00000000">
            <w:pPr>
              <w:adjustRightInd w:val="0"/>
              <w:snapToGrid w:val="0"/>
              <w:jc w:val="center"/>
              <w:rPr>
                <w:kern w:val="0"/>
                <w:sz w:val="18"/>
                <w:szCs w:val="18"/>
              </w:rPr>
            </w:pPr>
            <w:r>
              <w:rPr>
                <w:kern w:val="0"/>
                <w:sz w:val="18"/>
                <w:szCs w:val="18"/>
              </w:rPr>
              <w:t>5</w:t>
            </w:r>
          </w:p>
        </w:tc>
        <w:tc>
          <w:tcPr>
            <w:tcW w:w="699" w:type="dxa"/>
            <w:tcBorders>
              <w:top w:val="single" w:sz="6" w:space="0" w:color="auto"/>
            </w:tcBorders>
            <w:shd w:val="clear" w:color="auto" w:fill="auto"/>
            <w:vAlign w:val="center"/>
          </w:tcPr>
          <w:p w14:paraId="734B8A5C" w14:textId="77777777" w:rsidR="00C21353" w:rsidRDefault="00000000">
            <w:pPr>
              <w:adjustRightInd w:val="0"/>
              <w:snapToGrid w:val="0"/>
              <w:jc w:val="center"/>
              <w:rPr>
                <w:kern w:val="0"/>
                <w:sz w:val="18"/>
                <w:szCs w:val="18"/>
              </w:rPr>
            </w:pPr>
            <w:r>
              <w:rPr>
                <w:kern w:val="0"/>
                <w:sz w:val="18"/>
                <w:szCs w:val="18"/>
              </w:rPr>
              <w:t>——</w:t>
            </w:r>
          </w:p>
        </w:tc>
        <w:tc>
          <w:tcPr>
            <w:tcW w:w="752" w:type="dxa"/>
            <w:tcBorders>
              <w:top w:val="single" w:sz="6" w:space="0" w:color="auto"/>
            </w:tcBorders>
            <w:shd w:val="clear" w:color="auto" w:fill="auto"/>
            <w:vAlign w:val="center"/>
          </w:tcPr>
          <w:p w14:paraId="3407E6D4" w14:textId="77777777" w:rsidR="00C21353" w:rsidRDefault="00C21353">
            <w:pPr>
              <w:adjustRightInd w:val="0"/>
              <w:snapToGrid w:val="0"/>
              <w:jc w:val="center"/>
              <w:rPr>
                <w:kern w:val="0"/>
                <w:sz w:val="18"/>
                <w:szCs w:val="18"/>
              </w:rPr>
            </w:pPr>
          </w:p>
        </w:tc>
        <w:tc>
          <w:tcPr>
            <w:tcW w:w="649" w:type="dxa"/>
            <w:tcBorders>
              <w:top w:val="single" w:sz="6" w:space="0" w:color="auto"/>
            </w:tcBorders>
            <w:vAlign w:val="center"/>
          </w:tcPr>
          <w:p w14:paraId="2E2F3326" w14:textId="77777777" w:rsidR="00C21353" w:rsidRDefault="00C21353">
            <w:pPr>
              <w:adjustRightInd w:val="0"/>
              <w:snapToGrid w:val="0"/>
              <w:jc w:val="center"/>
              <w:rPr>
                <w:kern w:val="0"/>
                <w:sz w:val="18"/>
                <w:szCs w:val="18"/>
              </w:rPr>
            </w:pPr>
          </w:p>
        </w:tc>
        <w:tc>
          <w:tcPr>
            <w:tcW w:w="712" w:type="dxa"/>
            <w:vMerge/>
            <w:tcBorders>
              <w:top w:val="single" w:sz="6" w:space="0" w:color="auto"/>
            </w:tcBorders>
            <w:vAlign w:val="center"/>
          </w:tcPr>
          <w:p w14:paraId="63CA145D" w14:textId="77777777" w:rsidR="00C21353" w:rsidRDefault="00C21353">
            <w:pPr>
              <w:adjustRightInd w:val="0"/>
              <w:snapToGrid w:val="0"/>
              <w:rPr>
                <w:kern w:val="0"/>
                <w:sz w:val="18"/>
                <w:szCs w:val="18"/>
              </w:rPr>
            </w:pPr>
          </w:p>
        </w:tc>
      </w:tr>
      <w:tr w:rsidR="00C21353" w14:paraId="5689827F" w14:textId="77777777">
        <w:trPr>
          <w:trHeight w:val="222"/>
        </w:trPr>
        <w:tc>
          <w:tcPr>
            <w:tcW w:w="983" w:type="dxa"/>
            <w:vMerge/>
            <w:vAlign w:val="center"/>
          </w:tcPr>
          <w:p w14:paraId="69AF84E8" w14:textId="77777777" w:rsidR="00C21353" w:rsidRDefault="00C21353">
            <w:pPr>
              <w:adjustRightInd w:val="0"/>
              <w:snapToGrid w:val="0"/>
              <w:rPr>
                <w:i/>
                <w:iCs/>
                <w:kern w:val="0"/>
                <w:sz w:val="18"/>
                <w:szCs w:val="18"/>
              </w:rPr>
            </w:pPr>
          </w:p>
        </w:tc>
        <w:tc>
          <w:tcPr>
            <w:tcW w:w="567" w:type="dxa"/>
            <w:shd w:val="clear" w:color="auto" w:fill="auto"/>
            <w:vAlign w:val="center"/>
          </w:tcPr>
          <w:p w14:paraId="0D8AB57D"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3c</w:t>
            </w:r>
          </w:p>
        </w:tc>
        <w:tc>
          <w:tcPr>
            <w:tcW w:w="2126" w:type="dxa"/>
            <w:shd w:val="clear" w:color="auto" w:fill="auto"/>
            <w:vAlign w:val="center"/>
          </w:tcPr>
          <w:p w14:paraId="1D6143E5" w14:textId="77777777" w:rsidR="00C21353" w:rsidRDefault="00000000">
            <w:pPr>
              <w:adjustRightInd w:val="0"/>
              <w:snapToGrid w:val="0"/>
              <w:jc w:val="center"/>
              <w:rPr>
                <w:kern w:val="0"/>
                <w:sz w:val="18"/>
                <w:szCs w:val="18"/>
              </w:rPr>
            </w:pPr>
            <w:r>
              <w:rPr>
                <w:kern w:val="0"/>
                <w:sz w:val="18"/>
                <w:szCs w:val="18"/>
              </w:rPr>
              <w:t>集成卫生间或整体卫生间</w:t>
            </w:r>
          </w:p>
        </w:tc>
        <w:tc>
          <w:tcPr>
            <w:tcW w:w="2411" w:type="dxa"/>
            <w:shd w:val="clear" w:color="auto" w:fill="auto"/>
            <w:vAlign w:val="center"/>
          </w:tcPr>
          <w:p w14:paraId="3776669C" w14:textId="77777777" w:rsidR="00C21353" w:rsidRDefault="00000000">
            <w:pPr>
              <w:adjustRightInd w:val="0"/>
              <w:snapToGrid w:val="0"/>
              <w:jc w:val="center"/>
              <w:rPr>
                <w:kern w:val="0"/>
                <w:sz w:val="18"/>
                <w:szCs w:val="18"/>
              </w:rPr>
            </w:pPr>
            <w:r>
              <w:rPr>
                <w:kern w:val="0"/>
                <w:sz w:val="18"/>
                <w:szCs w:val="18"/>
              </w:rPr>
              <w:t>按满足项数评分</w:t>
            </w:r>
          </w:p>
        </w:tc>
        <w:tc>
          <w:tcPr>
            <w:tcW w:w="752" w:type="dxa"/>
            <w:shd w:val="clear" w:color="auto" w:fill="auto"/>
            <w:vAlign w:val="center"/>
          </w:tcPr>
          <w:p w14:paraId="544B2DE9" w14:textId="77777777" w:rsidR="00C21353" w:rsidRDefault="00000000">
            <w:pPr>
              <w:adjustRightInd w:val="0"/>
              <w:snapToGrid w:val="0"/>
              <w:jc w:val="center"/>
              <w:rPr>
                <w:kern w:val="0"/>
                <w:sz w:val="18"/>
                <w:szCs w:val="18"/>
              </w:rPr>
            </w:pPr>
            <w:r>
              <w:rPr>
                <w:kern w:val="0"/>
                <w:sz w:val="18"/>
                <w:szCs w:val="18"/>
              </w:rPr>
              <w:t>5</w:t>
            </w:r>
            <w:r>
              <w:rPr>
                <w:kern w:val="0"/>
                <w:sz w:val="18"/>
                <w:szCs w:val="18"/>
              </w:rPr>
              <w:t>或</w:t>
            </w:r>
            <w:r>
              <w:rPr>
                <w:kern w:val="0"/>
                <w:sz w:val="18"/>
                <w:szCs w:val="18"/>
              </w:rPr>
              <w:t>6</w:t>
            </w:r>
          </w:p>
        </w:tc>
        <w:tc>
          <w:tcPr>
            <w:tcW w:w="699" w:type="dxa"/>
            <w:shd w:val="clear" w:color="auto" w:fill="auto"/>
            <w:vAlign w:val="center"/>
          </w:tcPr>
          <w:p w14:paraId="632D292C" w14:textId="77777777" w:rsidR="00C21353" w:rsidRDefault="00000000">
            <w:pPr>
              <w:adjustRightInd w:val="0"/>
              <w:snapToGrid w:val="0"/>
              <w:jc w:val="center"/>
              <w:rPr>
                <w:kern w:val="0"/>
                <w:sz w:val="18"/>
                <w:szCs w:val="18"/>
              </w:rPr>
            </w:pPr>
            <w:r>
              <w:rPr>
                <w:kern w:val="0"/>
                <w:sz w:val="18"/>
                <w:szCs w:val="18"/>
              </w:rPr>
              <w:t>——</w:t>
            </w:r>
          </w:p>
        </w:tc>
        <w:tc>
          <w:tcPr>
            <w:tcW w:w="752" w:type="dxa"/>
            <w:shd w:val="clear" w:color="auto" w:fill="auto"/>
            <w:vAlign w:val="center"/>
          </w:tcPr>
          <w:p w14:paraId="56915B8B" w14:textId="77777777" w:rsidR="00C21353" w:rsidRDefault="00C21353">
            <w:pPr>
              <w:adjustRightInd w:val="0"/>
              <w:snapToGrid w:val="0"/>
              <w:jc w:val="center"/>
              <w:rPr>
                <w:kern w:val="0"/>
                <w:sz w:val="18"/>
                <w:szCs w:val="18"/>
              </w:rPr>
            </w:pPr>
          </w:p>
        </w:tc>
        <w:tc>
          <w:tcPr>
            <w:tcW w:w="649" w:type="dxa"/>
            <w:vAlign w:val="center"/>
          </w:tcPr>
          <w:p w14:paraId="2171C62E" w14:textId="77777777" w:rsidR="00C21353" w:rsidRDefault="00C21353">
            <w:pPr>
              <w:adjustRightInd w:val="0"/>
              <w:snapToGrid w:val="0"/>
              <w:jc w:val="center"/>
              <w:rPr>
                <w:kern w:val="0"/>
                <w:sz w:val="18"/>
                <w:szCs w:val="18"/>
              </w:rPr>
            </w:pPr>
          </w:p>
        </w:tc>
        <w:tc>
          <w:tcPr>
            <w:tcW w:w="712" w:type="dxa"/>
            <w:vMerge/>
            <w:vAlign w:val="center"/>
          </w:tcPr>
          <w:p w14:paraId="24CC8EA8" w14:textId="77777777" w:rsidR="00C21353" w:rsidRDefault="00C21353">
            <w:pPr>
              <w:adjustRightInd w:val="0"/>
              <w:snapToGrid w:val="0"/>
              <w:rPr>
                <w:kern w:val="0"/>
                <w:sz w:val="18"/>
                <w:szCs w:val="18"/>
              </w:rPr>
            </w:pPr>
          </w:p>
        </w:tc>
      </w:tr>
      <w:tr w:rsidR="00C21353" w14:paraId="737A716E" w14:textId="77777777">
        <w:trPr>
          <w:trHeight w:val="222"/>
        </w:trPr>
        <w:tc>
          <w:tcPr>
            <w:tcW w:w="983" w:type="dxa"/>
            <w:vMerge/>
            <w:vAlign w:val="center"/>
          </w:tcPr>
          <w:p w14:paraId="74601634" w14:textId="77777777" w:rsidR="00C21353" w:rsidRDefault="00C21353">
            <w:pPr>
              <w:adjustRightInd w:val="0"/>
              <w:snapToGrid w:val="0"/>
              <w:rPr>
                <w:i/>
                <w:iCs/>
                <w:kern w:val="0"/>
                <w:sz w:val="18"/>
                <w:szCs w:val="18"/>
              </w:rPr>
            </w:pPr>
          </w:p>
        </w:tc>
        <w:tc>
          <w:tcPr>
            <w:tcW w:w="567" w:type="dxa"/>
            <w:shd w:val="clear" w:color="auto" w:fill="auto"/>
            <w:vAlign w:val="center"/>
          </w:tcPr>
          <w:p w14:paraId="2540C174"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3d</w:t>
            </w:r>
          </w:p>
        </w:tc>
        <w:tc>
          <w:tcPr>
            <w:tcW w:w="2126" w:type="dxa"/>
            <w:shd w:val="clear" w:color="auto" w:fill="auto"/>
            <w:vAlign w:val="center"/>
          </w:tcPr>
          <w:p w14:paraId="404A3CA8" w14:textId="77777777" w:rsidR="00C21353" w:rsidRDefault="00000000">
            <w:pPr>
              <w:adjustRightInd w:val="0"/>
              <w:snapToGrid w:val="0"/>
              <w:jc w:val="center"/>
              <w:rPr>
                <w:kern w:val="0"/>
                <w:sz w:val="18"/>
                <w:szCs w:val="18"/>
              </w:rPr>
            </w:pPr>
            <w:r>
              <w:rPr>
                <w:kern w:val="0"/>
                <w:sz w:val="18"/>
                <w:szCs w:val="18"/>
              </w:rPr>
              <w:t>楼地面干式工法装修</w:t>
            </w:r>
          </w:p>
        </w:tc>
        <w:tc>
          <w:tcPr>
            <w:tcW w:w="2411" w:type="dxa"/>
            <w:shd w:val="clear" w:color="auto" w:fill="auto"/>
            <w:vAlign w:val="center"/>
          </w:tcPr>
          <w:p w14:paraId="7B05D7BD" w14:textId="77777777" w:rsidR="00C21353" w:rsidRDefault="00000000">
            <w:pPr>
              <w:adjustRightInd w:val="0"/>
              <w:snapToGrid w:val="0"/>
              <w:jc w:val="center"/>
              <w:rPr>
                <w:kern w:val="0"/>
                <w:sz w:val="18"/>
                <w:szCs w:val="18"/>
              </w:rPr>
            </w:pPr>
            <w:r>
              <w:rPr>
                <w:kern w:val="0"/>
                <w:sz w:val="18"/>
                <w:szCs w:val="18"/>
              </w:rPr>
              <w:t>按满足项数评分</w:t>
            </w:r>
          </w:p>
        </w:tc>
        <w:tc>
          <w:tcPr>
            <w:tcW w:w="752" w:type="dxa"/>
            <w:shd w:val="clear" w:color="auto" w:fill="auto"/>
            <w:vAlign w:val="center"/>
          </w:tcPr>
          <w:p w14:paraId="2A325E47" w14:textId="77777777" w:rsidR="00C21353" w:rsidRDefault="00000000">
            <w:pPr>
              <w:adjustRightInd w:val="0"/>
              <w:snapToGrid w:val="0"/>
              <w:jc w:val="center"/>
              <w:rPr>
                <w:kern w:val="0"/>
                <w:sz w:val="18"/>
                <w:szCs w:val="18"/>
              </w:rPr>
            </w:pPr>
            <w:r>
              <w:rPr>
                <w:kern w:val="0"/>
                <w:sz w:val="18"/>
                <w:szCs w:val="18"/>
              </w:rPr>
              <w:t>3</w:t>
            </w:r>
          </w:p>
        </w:tc>
        <w:tc>
          <w:tcPr>
            <w:tcW w:w="699" w:type="dxa"/>
            <w:shd w:val="clear" w:color="auto" w:fill="auto"/>
            <w:vAlign w:val="center"/>
          </w:tcPr>
          <w:p w14:paraId="6957A3EE" w14:textId="77777777" w:rsidR="00C21353" w:rsidRDefault="00000000">
            <w:pPr>
              <w:adjustRightInd w:val="0"/>
              <w:snapToGrid w:val="0"/>
              <w:jc w:val="center"/>
              <w:rPr>
                <w:kern w:val="0"/>
                <w:sz w:val="18"/>
                <w:szCs w:val="18"/>
              </w:rPr>
            </w:pPr>
            <w:r>
              <w:rPr>
                <w:kern w:val="0"/>
                <w:sz w:val="18"/>
                <w:szCs w:val="18"/>
              </w:rPr>
              <w:t>——</w:t>
            </w:r>
          </w:p>
        </w:tc>
        <w:tc>
          <w:tcPr>
            <w:tcW w:w="752" w:type="dxa"/>
            <w:shd w:val="clear" w:color="auto" w:fill="auto"/>
            <w:vAlign w:val="center"/>
          </w:tcPr>
          <w:p w14:paraId="6238CF01" w14:textId="77777777" w:rsidR="00C21353" w:rsidRDefault="00C21353">
            <w:pPr>
              <w:adjustRightInd w:val="0"/>
              <w:snapToGrid w:val="0"/>
              <w:jc w:val="center"/>
              <w:rPr>
                <w:kern w:val="0"/>
                <w:sz w:val="18"/>
                <w:szCs w:val="18"/>
              </w:rPr>
            </w:pPr>
          </w:p>
        </w:tc>
        <w:tc>
          <w:tcPr>
            <w:tcW w:w="649" w:type="dxa"/>
            <w:vAlign w:val="center"/>
          </w:tcPr>
          <w:p w14:paraId="386A48A2" w14:textId="77777777" w:rsidR="00C21353" w:rsidRDefault="00C21353">
            <w:pPr>
              <w:adjustRightInd w:val="0"/>
              <w:snapToGrid w:val="0"/>
              <w:jc w:val="center"/>
              <w:rPr>
                <w:kern w:val="0"/>
                <w:sz w:val="18"/>
                <w:szCs w:val="18"/>
              </w:rPr>
            </w:pPr>
          </w:p>
        </w:tc>
        <w:tc>
          <w:tcPr>
            <w:tcW w:w="712" w:type="dxa"/>
            <w:vMerge/>
            <w:vAlign w:val="center"/>
          </w:tcPr>
          <w:p w14:paraId="60713E93" w14:textId="77777777" w:rsidR="00C21353" w:rsidRDefault="00C21353">
            <w:pPr>
              <w:adjustRightInd w:val="0"/>
              <w:snapToGrid w:val="0"/>
              <w:rPr>
                <w:kern w:val="0"/>
                <w:sz w:val="18"/>
                <w:szCs w:val="18"/>
              </w:rPr>
            </w:pPr>
          </w:p>
        </w:tc>
      </w:tr>
      <w:tr w:rsidR="00C21353" w14:paraId="550ED49A" w14:textId="77777777">
        <w:trPr>
          <w:trHeight w:val="252"/>
        </w:trPr>
        <w:tc>
          <w:tcPr>
            <w:tcW w:w="983" w:type="dxa"/>
            <w:vMerge/>
            <w:vAlign w:val="center"/>
          </w:tcPr>
          <w:p w14:paraId="3B5E759C" w14:textId="77777777" w:rsidR="00C21353" w:rsidRDefault="00C21353">
            <w:pPr>
              <w:adjustRightInd w:val="0"/>
              <w:snapToGrid w:val="0"/>
              <w:rPr>
                <w:i/>
                <w:iCs/>
                <w:kern w:val="0"/>
                <w:sz w:val="18"/>
                <w:szCs w:val="18"/>
              </w:rPr>
            </w:pPr>
          </w:p>
        </w:tc>
        <w:tc>
          <w:tcPr>
            <w:tcW w:w="567" w:type="dxa"/>
            <w:shd w:val="clear" w:color="auto" w:fill="auto"/>
            <w:vAlign w:val="center"/>
          </w:tcPr>
          <w:p w14:paraId="31D2A3D6"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3e</w:t>
            </w:r>
          </w:p>
        </w:tc>
        <w:tc>
          <w:tcPr>
            <w:tcW w:w="2126" w:type="dxa"/>
            <w:shd w:val="clear" w:color="auto" w:fill="auto"/>
            <w:vAlign w:val="center"/>
          </w:tcPr>
          <w:p w14:paraId="78E40B20" w14:textId="77777777" w:rsidR="00C21353" w:rsidRDefault="00000000">
            <w:pPr>
              <w:adjustRightInd w:val="0"/>
              <w:snapToGrid w:val="0"/>
              <w:jc w:val="center"/>
              <w:rPr>
                <w:kern w:val="0"/>
                <w:sz w:val="18"/>
                <w:szCs w:val="18"/>
              </w:rPr>
            </w:pPr>
            <w:r>
              <w:rPr>
                <w:kern w:val="0"/>
                <w:sz w:val="18"/>
                <w:szCs w:val="18"/>
              </w:rPr>
              <w:t>管线分离</w:t>
            </w:r>
          </w:p>
        </w:tc>
        <w:tc>
          <w:tcPr>
            <w:tcW w:w="2411" w:type="dxa"/>
            <w:shd w:val="clear" w:color="auto" w:fill="auto"/>
            <w:vAlign w:val="center"/>
          </w:tcPr>
          <w:p w14:paraId="5F8BC847" w14:textId="77777777" w:rsidR="00C21353" w:rsidRDefault="00000000">
            <w:pPr>
              <w:adjustRightInd w:val="0"/>
              <w:snapToGrid w:val="0"/>
              <w:jc w:val="center"/>
              <w:rPr>
                <w:kern w:val="0"/>
                <w:sz w:val="18"/>
                <w:szCs w:val="18"/>
              </w:rPr>
            </w:pPr>
            <w:r>
              <w:rPr>
                <w:kern w:val="0"/>
                <w:sz w:val="18"/>
                <w:szCs w:val="18"/>
              </w:rPr>
              <w:t>按满足项数评分</w:t>
            </w:r>
          </w:p>
        </w:tc>
        <w:tc>
          <w:tcPr>
            <w:tcW w:w="752" w:type="dxa"/>
            <w:shd w:val="clear" w:color="auto" w:fill="auto"/>
            <w:vAlign w:val="center"/>
          </w:tcPr>
          <w:p w14:paraId="108F3D2A" w14:textId="77777777" w:rsidR="00C21353" w:rsidRDefault="00000000">
            <w:pPr>
              <w:adjustRightInd w:val="0"/>
              <w:snapToGrid w:val="0"/>
              <w:jc w:val="center"/>
              <w:rPr>
                <w:kern w:val="0"/>
                <w:sz w:val="18"/>
                <w:szCs w:val="18"/>
              </w:rPr>
            </w:pPr>
            <w:r>
              <w:rPr>
                <w:kern w:val="0"/>
                <w:sz w:val="18"/>
                <w:szCs w:val="18"/>
              </w:rPr>
              <w:t>3</w:t>
            </w:r>
          </w:p>
        </w:tc>
        <w:tc>
          <w:tcPr>
            <w:tcW w:w="699" w:type="dxa"/>
            <w:shd w:val="clear" w:color="auto" w:fill="auto"/>
            <w:vAlign w:val="center"/>
          </w:tcPr>
          <w:p w14:paraId="622A20EA" w14:textId="77777777" w:rsidR="00C21353" w:rsidRDefault="00000000">
            <w:pPr>
              <w:adjustRightInd w:val="0"/>
              <w:snapToGrid w:val="0"/>
              <w:jc w:val="center"/>
              <w:rPr>
                <w:kern w:val="0"/>
                <w:sz w:val="18"/>
                <w:szCs w:val="18"/>
              </w:rPr>
            </w:pPr>
            <w:r>
              <w:rPr>
                <w:kern w:val="0"/>
                <w:sz w:val="18"/>
                <w:szCs w:val="18"/>
              </w:rPr>
              <w:t>——</w:t>
            </w:r>
          </w:p>
        </w:tc>
        <w:tc>
          <w:tcPr>
            <w:tcW w:w="752" w:type="dxa"/>
            <w:shd w:val="clear" w:color="auto" w:fill="auto"/>
            <w:vAlign w:val="center"/>
          </w:tcPr>
          <w:p w14:paraId="053D94BE" w14:textId="77777777" w:rsidR="00C21353" w:rsidRDefault="00C21353">
            <w:pPr>
              <w:adjustRightInd w:val="0"/>
              <w:snapToGrid w:val="0"/>
              <w:jc w:val="center"/>
              <w:rPr>
                <w:kern w:val="0"/>
                <w:sz w:val="18"/>
                <w:szCs w:val="18"/>
              </w:rPr>
            </w:pPr>
          </w:p>
        </w:tc>
        <w:tc>
          <w:tcPr>
            <w:tcW w:w="649" w:type="dxa"/>
            <w:vAlign w:val="center"/>
          </w:tcPr>
          <w:p w14:paraId="267FE76F" w14:textId="77777777" w:rsidR="00C21353" w:rsidRDefault="00C21353">
            <w:pPr>
              <w:adjustRightInd w:val="0"/>
              <w:snapToGrid w:val="0"/>
              <w:jc w:val="center"/>
              <w:rPr>
                <w:kern w:val="0"/>
                <w:sz w:val="18"/>
                <w:szCs w:val="18"/>
              </w:rPr>
            </w:pPr>
          </w:p>
        </w:tc>
        <w:tc>
          <w:tcPr>
            <w:tcW w:w="712" w:type="dxa"/>
            <w:vMerge/>
            <w:vAlign w:val="center"/>
          </w:tcPr>
          <w:p w14:paraId="13DE5FD3" w14:textId="77777777" w:rsidR="00C21353" w:rsidRDefault="00C21353">
            <w:pPr>
              <w:adjustRightInd w:val="0"/>
              <w:snapToGrid w:val="0"/>
              <w:rPr>
                <w:kern w:val="0"/>
                <w:sz w:val="18"/>
                <w:szCs w:val="18"/>
              </w:rPr>
            </w:pPr>
          </w:p>
        </w:tc>
      </w:tr>
      <w:tr w:rsidR="00C21353" w14:paraId="64379954" w14:textId="77777777">
        <w:trPr>
          <w:trHeight w:val="267"/>
        </w:trPr>
        <w:tc>
          <w:tcPr>
            <w:tcW w:w="983" w:type="dxa"/>
            <w:vMerge/>
            <w:vAlign w:val="center"/>
          </w:tcPr>
          <w:p w14:paraId="34FF0591" w14:textId="77777777" w:rsidR="00C21353" w:rsidRDefault="00C21353">
            <w:pPr>
              <w:adjustRightInd w:val="0"/>
              <w:snapToGrid w:val="0"/>
              <w:rPr>
                <w:i/>
                <w:iCs/>
                <w:kern w:val="0"/>
                <w:sz w:val="18"/>
                <w:szCs w:val="18"/>
              </w:rPr>
            </w:pPr>
          </w:p>
        </w:tc>
        <w:tc>
          <w:tcPr>
            <w:tcW w:w="567" w:type="dxa"/>
            <w:shd w:val="clear" w:color="auto" w:fill="auto"/>
            <w:vAlign w:val="center"/>
          </w:tcPr>
          <w:p w14:paraId="36855B8D"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3f</w:t>
            </w:r>
          </w:p>
        </w:tc>
        <w:tc>
          <w:tcPr>
            <w:tcW w:w="2126" w:type="dxa"/>
            <w:shd w:val="clear" w:color="auto" w:fill="auto"/>
            <w:vAlign w:val="center"/>
          </w:tcPr>
          <w:p w14:paraId="3515FBD4" w14:textId="77777777" w:rsidR="00C21353" w:rsidRDefault="00000000">
            <w:pPr>
              <w:adjustRightInd w:val="0"/>
              <w:snapToGrid w:val="0"/>
              <w:jc w:val="center"/>
              <w:rPr>
                <w:kern w:val="0"/>
                <w:sz w:val="18"/>
                <w:szCs w:val="18"/>
              </w:rPr>
            </w:pPr>
            <w:r>
              <w:rPr>
                <w:kern w:val="0"/>
                <w:sz w:val="18"/>
                <w:szCs w:val="18"/>
              </w:rPr>
              <w:t>设备及管线预制模块</w:t>
            </w:r>
          </w:p>
        </w:tc>
        <w:tc>
          <w:tcPr>
            <w:tcW w:w="2411" w:type="dxa"/>
            <w:shd w:val="clear" w:color="auto" w:fill="auto"/>
            <w:vAlign w:val="center"/>
          </w:tcPr>
          <w:p w14:paraId="276AB20F" w14:textId="77777777" w:rsidR="00C21353" w:rsidRDefault="00000000">
            <w:pPr>
              <w:adjustRightInd w:val="0"/>
              <w:snapToGrid w:val="0"/>
              <w:jc w:val="center"/>
              <w:rPr>
                <w:kern w:val="0"/>
                <w:sz w:val="18"/>
                <w:szCs w:val="18"/>
              </w:rPr>
            </w:pPr>
            <w:r>
              <w:rPr>
                <w:kern w:val="0"/>
                <w:sz w:val="18"/>
                <w:szCs w:val="18"/>
              </w:rPr>
              <w:t>按满足项数评分</w:t>
            </w:r>
          </w:p>
        </w:tc>
        <w:tc>
          <w:tcPr>
            <w:tcW w:w="752" w:type="dxa"/>
            <w:shd w:val="clear" w:color="auto" w:fill="auto"/>
            <w:vAlign w:val="center"/>
          </w:tcPr>
          <w:p w14:paraId="433DAC36" w14:textId="77777777" w:rsidR="00C21353" w:rsidRDefault="00000000">
            <w:pPr>
              <w:adjustRightInd w:val="0"/>
              <w:snapToGrid w:val="0"/>
              <w:jc w:val="center"/>
              <w:rPr>
                <w:kern w:val="0"/>
                <w:sz w:val="18"/>
                <w:szCs w:val="18"/>
              </w:rPr>
            </w:pPr>
            <w:r>
              <w:rPr>
                <w:kern w:val="0"/>
                <w:sz w:val="18"/>
                <w:szCs w:val="18"/>
              </w:rPr>
              <w:t>2</w:t>
            </w:r>
          </w:p>
        </w:tc>
        <w:tc>
          <w:tcPr>
            <w:tcW w:w="699" w:type="dxa"/>
            <w:shd w:val="clear" w:color="auto" w:fill="auto"/>
            <w:vAlign w:val="center"/>
          </w:tcPr>
          <w:p w14:paraId="30046763" w14:textId="77777777" w:rsidR="00C21353" w:rsidRDefault="00000000">
            <w:pPr>
              <w:adjustRightInd w:val="0"/>
              <w:snapToGrid w:val="0"/>
              <w:jc w:val="center"/>
              <w:rPr>
                <w:kern w:val="0"/>
                <w:sz w:val="18"/>
                <w:szCs w:val="18"/>
              </w:rPr>
            </w:pPr>
            <w:r>
              <w:rPr>
                <w:kern w:val="0"/>
                <w:sz w:val="18"/>
                <w:szCs w:val="18"/>
              </w:rPr>
              <w:t>——</w:t>
            </w:r>
          </w:p>
        </w:tc>
        <w:tc>
          <w:tcPr>
            <w:tcW w:w="752" w:type="dxa"/>
            <w:shd w:val="clear" w:color="auto" w:fill="auto"/>
            <w:vAlign w:val="center"/>
          </w:tcPr>
          <w:p w14:paraId="33FF1DA7" w14:textId="77777777" w:rsidR="00C21353" w:rsidRDefault="00C21353">
            <w:pPr>
              <w:adjustRightInd w:val="0"/>
              <w:snapToGrid w:val="0"/>
              <w:jc w:val="center"/>
              <w:rPr>
                <w:kern w:val="0"/>
                <w:sz w:val="18"/>
                <w:szCs w:val="18"/>
              </w:rPr>
            </w:pPr>
          </w:p>
        </w:tc>
        <w:tc>
          <w:tcPr>
            <w:tcW w:w="649" w:type="dxa"/>
            <w:vAlign w:val="center"/>
          </w:tcPr>
          <w:p w14:paraId="5D215D98" w14:textId="77777777" w:rsidR="00C21353" w:rsidRDefault="00C21353">
            <w:pPr>
              <w:adjustRightInd w:val="0"/>
              <w:snapToGrid w:val="0"/>
              <w:jc w:val="center"/>
              <w:rPr>
                <w:kern w:val="0"/>
                <w:sz w:val="18"/>
                <w:szCs w:val="18"/>
              </w:rPr>
            </w:pPr>
          </w:p>
        </w:tc>
        <w:tc>
          <w:tcPr>
            <w:tcW w:w="712" w:type="dxa"/>
            <w:vMerge/>
            <w:vAlign w:val="center"/>
          </w:tcPr>
          <w:p w14:paraId="64106676" w14:textId="77777777" w:rsidR="00C21353" w:rsidRDefault="00C21353">
            <w:pPr>
              <w:adjustRightInd w:val="0"/>
              <w:snapToGrid w:val="0"/>
              <w:rPr>
                <w:kern w:val="0"/>
                <w:sz w:val="18"/>
                <w:szCs w:val="18"/>
              </w:rPr>
            </w:pPr>
          </w:p>
        </w:tc>
      </w:tr>
      <w:tr w:rsidR="00C21353" w14:paraId="3FB8F448" w14:textId="77777777">
        <w:trPr>
          <w:trHeight w:val="222"/>
        </w:trPr>
        <w:tc>
          <w:tcPr>
            <w:tcW w:w="983" w:type="dxa"/>
            <w:vMerge w:val="restart"/>
            <w:shd w:val="clear" w:color="auto" w:fill="auto"/>
            <w:vAlign w:val="center"/>
          </w:tcPr>
          <w:p w14:paraId="44020AE6" w14:textId="77777777" w:rsidR="00C21353" w:rsidRDefault="00000000">
            <w:pPr>
              <w:adjustRightInd w:val="0"/>
              <w:snapToGrid w:val="0"/>
              <w:jc w:val="center"/>
              <w:rPr>
                <w:color w:val="000000"/>
                <w:kern w:val="0"/>
                <w:sz w:val="18"/>
                <w:szCs w:val="18"/>
              </w:rPr>
            </w:pPr>
            <w:r>
              <w:rPr>
                <w:i/>
                <w:iCs/>
                <w:color w:val="000000"/>
                <w:kern w:val="0"/>
                <w:sz w:val="18"/>
                <w:szCs w:val="18"/>
              </w:rPr>
              <w:t>Q</w:t>
            </w:r>
            <w:r>
              <w:rPr>
                <w:color w:val="000000"/>
                <w:kern w:val="0"/>
                <w:sz w:val="18"/>
                <w:szCs w:val="18"/>
                <w:vertAlign w:val="subscript"/>
              </w:rPr>
              <w:t>5</w:t>
            </w:r>
            <w:r>
              <w:rPr>
                <w:color w:val="000000"/>
                <w:kern w:val="0"/>
                <w:sz w:val="18"/>
                <w:szCs w:val="18"/>
              </w:rPr>
              <w:t>：鼓励项</w:t>
            </w:r>
          </w:p>
          <w:p w14:paraId="1D68FC2A" w14:textId="77777777" w:rsidR="00C21353" w:rsidRDefault="00000000">
            <w:pPr>
              <w:adjustRightInd w:val="0"/>
              <w:snapToGrid w:val="0"/>
              <w:jc w:val="center"/>
              <w:rPr>
                <w:i/>
                <w:iCs/>
                <w:color w:val="000000"/>
                <w:kern w:val="0"/>
                <w:sz w:val="18"/>
                <w:szCs w:val="18"/>
              </w:rPr>
            </w:pPr>
            <w:r>
              <w:rPr>
                <w:color w:val="000000"/>
                <w:kern w:val="0"/>
                <w:sz w:val="18"/>
                <w:szCs w:val="18"/>
              </w:rPr>
              <w:t>（</w:t>
            </w:r>
            <w:r>
              <w:rPr>
                <w:color w:val="000000"/>
                <w:kern w:val="0"/>
                <w:sz w:val="18"/>
                <w:szCs w:val="18"/>
              </w:rPr>
              <w:t>10</w:t>
            </w:r>
            <w:r>
              <w:rPr>
                <w:color w:val="000000"/>
                <w:kern w:val="0"/>
                <w:sz w:val="18"/>
                <w:szCs w:val="18"/>
              </w:rPr>
              <w:t>分）</w:t>
            </w:r>
          </w:p>
        </w:tc>
        <w:tc>
          <w:tcPr>
            <w:tcW w:w="567" w:type="dxa"/>
            <w:shd w:val="clear" w:color="auto" w:fill="auto"/>
            <w:vAlign w:val="center"/>
          </w:tcPr>
          <w:p w14:paraId="5F9E8C3B"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5a</w:t>
            </w:r>
          </w:p>
        </w:tc>
        <w:tc>
          <w:tcPr>
            <w:tcW w:w="2126" w:type="dxa"/>
            <w:shd w:val="clear" w:color="auto" w:fill="auto"/>
            <w:vAlign w:val="center"/>
          </w:tcPr>
          <w:p w14:paraId="60769D61" w14:textId="77777777" w:rsidR="00C21353" w:rsidRDefault="00000000">
            <w:pPr>
              <w:adjustRightInd w:val="0"/>
              <w:snapToGrid w:val="0"/>
              <w:jc w:val="center"/>
              <w:rPr>
                <w:kern w:val="0"/>
                <w:sz w:val="18"/>
                <w:szCs w:val="18"/>
              </w:rPr>
            </w:pPr>
            <w:r>
              <w:rPr>
                <w:kern w:val="0"/>
                <w:sz w:val="18"/>
                <w:szCs w:val="18"/>
              </w:rPr>
              <w:t>BIM</w:t>
            </w:r>
            <w:r>
              <w:rPr>
                <w:kern w:val="0"/>
                <w:sz w:val="18"/>
                <w:szCs w:val="18"/>
              </w:rPr>
              <w:t>技术应用</w:t>
            </w:r>
          </w:p>
        </w:tc>
        <w:tc>
          <w:tcPr>
            <w:tcW w:w="2411" w:type="dxa"/>
            <w:shd w:val="clear" w:color="auto" w:fill="auto"/>
            <w:vAlign w:val="center"/>
          </w:tcPr>
          <w:p w14:paraId="41808C4C" w14:textId="77777777" w:rsidR="00C21353" w:rsidRDefault="00000000">
            <w:pPr>
              <w:adjustRightInd w:val="0"/>
              <w:snapToGrid w:val="0"/>
              <w:jc w:val="center"/>
              <w:rPr>
                <w:kern w:val="0"/>
                <w:sz w:val="18"/>
                <w:szCs w:val="18"/>
              </w:rPr>
            </w:pPr>
            <w:r>
              <w:rPr>
                <w:kern w:val="0"/>
                <w:sz w:val="18"/>
                <w:szCs w:val="18"/>
              </w:rPr>
              <w:t>按满足项数评分</w:t>
            </w:r>
          </w:p>
        </w:tc>
        <w:tc>
          <w:tcPr>
            <w:tcW w:w="752" w:type="dxa"/>
            <w:shd w:val="clear" w:color="auto" w:fill="auto"/>
            <w:vAlign w:val="center"/>
          </w:tcPr>
          <w:p w14:paraId="7B931553" w14:textId="77777777" w:rsidR="00C21353" w:rsidRDefault="00000000">
            <w:pPr>
              <w:adjustRightInd w:val="0"/>
              <w:snapToGrid w:val="0"/>
              <w:jc w:val="center"/>
              <w:rPr>
                <w:kern w:val="0"/>
                <w:sz w:val="18"/>
                <w:szCs w:val="18"/>
              </w:rPr>
            </w:pPr>
            <w:r>
              <w:rPr>
                <w:kern w:val="0"/>
                <w:sz w:val="18"/>
                <w:szCs w:val="18"/>
              </w:rPr>
              <w:t>3</w:t>
            </w:r>
          </w:p>
        </w:tc>
        <w:tc>
          <w:tcPr>
            <w:tcW w:w="699" w:type="dxa"/>
            <w:shd w:val="clear" w:color="auto" w:fill="auto"/>
            <w:vAlign w:val="center"/>
          </w:tcPr>
          <w:p w14:paraId="54A60990" w14:textId="77777777" w:rsidR="00C21353" w:rsidRDefault="00000000">
            <w:pPr>
              <w:adjustRightInd w:val="0"/>
              <w:snapToGrid w:val="0"/>
              <w:jc w:val="center"/>
              <w:rPr>
                <w:kern w:val="0"/>
                <w:sz w:val="18"/>
                <w:szCs w:val="18"/>
              </w:rPr>
            </w:pPr>
            <w:r>
              <w:rPr>
                <w:kern w:val="0"/>
                <w:sz w:val="18"/>
                <w:szCs w:val="18"/>
              </w:rPr>
              <w:t>——</w:t>
            </w:r>
          </w:p>
        </w:tc>
        <w:tc>
          <w:tcPr>
            <w:tcW w:w="752" w:type="dxa"/>
            <w:shd w:val="clear" w:color="auto" w:fill="auto"/>
            <w:vAlign w:val="center"/>
          </w:tcPr>
          <w:p w14:paraId="00C9AF42" w14:textId="77777777" w:rsidR="00C21353" w:rsidRDefault="00C21353">
            <w:pPr>
              <w:adjustRightInd w:val="0"/>
              <w:snapToGrid w:val="0"/>
              <w:jc w:val="center"/>
              <w:rPr>
                <w:kern w:val="0"/>
                <w:sz w:val="18"/>
                <w:szCs w:val="18"/>
              </w:rPr>
            </w:pPr>
          </w:p>
        </w:tc>
        <w:tc>
          <w:tcPr>
            <w:tcW w:w="649" w:type="dxa"/>
            <w:vAlign w:val="center"/>
          </w:tcPr>
          <w:p w14:paraId="54553790" w14:textId="77777777" w:rsidR="00C21353" w:rsidRDefault="00C21353">
            <w:pPr>
              <w:adjustRightInd w:val="0"/>
              <w:snapToGrid w:val="0"/>
              <w:jc w:val="center"/>
              <w:rPr>
                <w:kern w:val="0"/>
                <w:sz w:val="18"/>
                <w:szCs w:val="18"/>
              </w:rPr>
            </w:pPr>
          </w:p>
        </w:tc>
        <w:tc>
          <w:tcPr>
            <w:tcW w:w="712" w:type="dxa"/>
            <w:vMerge w:val="restart"/>
            <w:shd w:val="clear" w:color="auto" w:fill="auto"/>
            <w:vAlign w:val="center"/>
          </w:tcPr>
          <w:p w14:paraId="64417F2E" w14:textId="77777777" w:rsidR="00C21353" w:rsidRDefault="00000000">
            <w:pPr>
              <w:adjustRightInd w:val="0"/>
              <w:snapToGrid w:val="0"/>
              <w:jc w:val="center"/>
              <w:rPr>
                <w:color w:val="000000"/>
                <w:kern w:val="0"/>
                <w:sz w:val="18"/>
                <w:szCs w:val="18"/>
              </w:rPr>
            </w:pPr>
            <w:r>
              <w:rPr>
                <w:color w:val="000000"/>
                <w:kern w:val="0"/>
                <w:sz w:val="18"/>
                <w:szCs w:val="18"/>
              </w:rPr>
              <w:t xml:space="preserve">8.0 </w:t>
            </w:r>
          </w:p>
        </w:tc>
      </w:tr>
      <w:tr w:rsidR="00C21353" w14:paraId="7FB9E067" w14:textId="77777777">
        <w:trPr>
          <w:trHeight w:val="222"/>
        </w:trPr>
        <w:tc>
          <w:tcPr>
            <w:tcW w:w="983" w:type="dxa"/>
            <w:vMerge/>
            <w:vAlign w:val="center"/>
          </w:tcPr>
          <w:p w14:paraId="35804F90" w14:textId="77777777" w:rsidR="00C21353" w:rsidRDefault="00C21353">
            <w:pPr>
              <w:adjustRightInd w:val="0"/>
              <w:snapToGrid w:val="0"/>
              <w:rPr>
                <w:i/>
                <w:iCs/>
                <w:kern w:val="0"/>
                <w:sz w:val="18"/>
                <w:szCs w:val="18"/>
              </w:rPr>
            </w:pPr>
          </w:p>
        </w:tc>
        <w:tc>
          <w:tcPr>
            <w:tcW w:w="567" w:type="dxa"/>
            <w:shd w:val="clear" w:color="auto" w:fill="auto"/>
            <w:vAlign w:val="center"/>
          </w:tcPr>
          <w:p w14:paraId="16792640"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5b</w:t>
            </w:r>
          </w:p>
        </w:tc>
        <w:tc>
          <w:tcPr>
            <w:tcW w:w="2126" w:type="dxa"/>
            <w:shd w:val="clear" w:color="auto" w:fill="auto"/>
            <w:vAlign w:val="center"/>
          </w:tcPr>
          <w:p w14:paraId="40BD1E0C" w14:textId="77777777" w:rsidR="00C21353" w:rsidRDefault="00000000">
            <w:pPr>
              <w:adjustRightInd w:val="0"/>
              <w:snapToGrid w:val="0"/>
              <w:jc w:val="center"/>
              <w:rPr>
                <w:kern w:val="0"/>
                <w:sz w:val="18"/>
                <w:szCs w:val="18"/>
              </w:rPr>
            </w:pPr>
            <w:r>
              <w:rPr>
                <w:kern w:val="0"/>
                <w:sz w:val="18"/>
                <w:szCs w:val="18"/>
              </w:rPr>
              <w:t>智能化技术应用</w:t>
            </w:r>
          </w:p>
        </w:tc>
        <w:tc>
          <w:tcPr>
            <w:tcW w:w="2411" w:type="dxa"/>
            <w:shd w:val="clear" w:color="auto" w:fill="auto"/>
            <w:vAlign w:val="center"/>
          </w:tcPr>
          <w:p w14:paraId="32368010" w14:textId="77777777" w:rsidR="00C21353" w:rsidRDefault="00000000">
            <w:pPr>
              <w:adjustRightInd w:val="0"/>
              <w:snapToGrid w:val="0"/>
              <w:jc w:val="center"/>
              <w:rPr>
                <w:kern w:val="0"/>
                <w:sz w:val="18"/>
                <w:szCs w:val="18"/>
              </w:rPr>
            </w:pPr>
            <w:r>
              <w:rPr>
                <w:kern w:val="0"/>
                <w:sz w:val="18"/>
                <w:szCs w:val="18"/>
              </w:rPr>
              <w:t>按满足项数评分</w:t>
            </w:r>
          </w:p>
        </w:tc>
        <w:tc>
          <w:tcPr>
            <w:tcW w:w="752" w:type="dxa"/>
            <w:shd w:val="clear" w:color="auto" w:fill="auto"/>
            <w:vAlign w:val="center"/>
          </w:tcPr>
          <w:p w14:paraId="6FDBA726" w14:textId="77777777" w:rsidR="00C21353" w:rsidRDefault="00000000">
            <w:pPr>
              <w:adjustRightInd w:val="0"/>
              <w:snapToGrid w:val="0"/>
              <w:jc w:val="center"/>
              <w:rPr>
                <w:kern w:val="0"/>
                <w:sz w:val="18"/>
                <w:szCs w:val="18"/>
              </w:rPr>
            </w:pPr>
            <w:r>
              <w:rPr>
                <w:kern w:val="0"/>
                <w:sz w:val="18"/>
                <w:szCs w:val="18"/>
              </w:rPr>
              <w:t>2</w:t>
            </w:r>
          </w:p>
        </w:tc>
        <w:tc>
          <w:tcPr>
            <w:tcW w:w="699" w:type="dxa"/>
            <w:shd w:val="clear" w:color="auto" w:fill="auto"/>
            <w:vAlign w:val="center"/>
          </w:tcPr>
          <w:p w14:paraId="58A845A1" w14:textId="77777777" w:rsidR="00C21353" w:rsidRDefault="00000000">
            <w:pPr>
              <w:adjustRightInd w:val="0"/>
              <w:snapToGrid w:val="0"/>
              <w:jc w:val="center"/>
              <w:rPr>
                <w:kern w:val="0"/>
                <w:sz w:val="18"/>
                <w:szCs w:val="18"/>
              </w:rPr>
            </w:pPr>
            <w:r>
              <w:rPr>
                <w:kern w:val="0"/>
                <w:sz w:val="18"/>
                <w:szCs w:val="18"/>
              </w:rPr>
              <w:t>——</w:t>
            </w:r>
          </w:p>
        </w:tc>
        <w:tc>
          <w:tcPr>
            <w:tcW w:w="752" w:type="dxa"/>
            <w:shd w:val="clear" w:color="auto" w:fill="auto"/>
            <w:vAlign w:val="center"/>
          </w:tcPr>
          <w:p w14:paraId="4A840FD3" w14:textId="77777777" w:rsidR="00C21353" w:rsidRDefault="00C21353">
            <w:pPr>
              <w:adjustRightInd w:val="0"/>
              <w:snapToGrid w:val="0"/>
              <w:jc w:val="center"/>
              <w:rPr>
                <w:kern w:val="0"/>
                <w:sz w:val="18"/>
                <w:szCs w:val="18"/>
              </w:rPr>
            </w:pPr>
          </w:p>
        </w:tc>
        <w:tc>
          <w:tcPr>
            <w:tcW w:w="649" w:type="dxa"/>
            <w:vAlign w:val="center"/>
          </w:tcPr>
          <w:p w14:paraId="475FDF6E" w14:textId="77777777" w:rsidR="00C21353" w:rsidRDefault="00C21353">
            <w:pPr>
              <w:adjustRightInd w:val="0"/>
              <w:snapToGrid w:val="0"/>
              <w:jc w:val="center"/>
              <w:rPr>
                <w:kern w:val="0"/>
                <w:sz w:val="18"/>
                <w:szCs w:val="18"/>
              </w:rPr>
            </w:pPr>
          </w:p>
        </w:tc>
        <w:tc>
          <w:tcPr>
            <w:tcW w:w="712" w:type="dxa"/>
            <w:vMerge/>
            <w:vAlign w:val="center"/>
          </w:tcPr>
          <w:p w14:paraId="440B4744" w14:textId="77777777" w:rsidR="00C21353" w:rsidRDefault="00C21353">
            <w:pPr>
              <w:adjustRightInd w:val="0"/>
              <w:snapToGrid w:val="0"/>
              <w:rPr>
                <w:kern w:val="0"/>
                <w:sz w:val="18"/>
                <w:szCs w:val="18"/>
              </w:rPr>
            </w:pPr>
          </w:p>
        </w:tc>
      </w:tr>
      <w:tr w:rsidR="00C21353" w14:paraId="1989388B" w14:textId="77777777">
        <w:trPr>
          <w:trHeight w:val="222"/>
        </w:trPr>
        <w:tc>
          <w:tcPr>
            <w:tcW w:w="983" w:type="dxa"/>
            <w:vMerge/>
            <w:vAlign w:val="center"/>
          </w:tcPr>
          <w:p w14:paraId="18E2D46B" w14:textId="77777777" w:rsidR="00C21353" w:rsidRDefault="00C21353">
            <w:pPr>
              <w:adjustRightInd w:val="0"/>
              <w:snapToGrid w:val="0"/>
              <w:rPr>
                <w:i/>
                <w:iCs/>
                <w:kern w:val="0"/>
                <w:sz w:val="18"/>
                <w:szCs w:val="18"/>
              </w:rPr>
            </w:pPr>
          </w:p>
        </w:tc>
        <w:tc>
          <w:tcPr>
            <w:tcW w:w="567" w:type="dxa"/>
            <w:shd w:val="clear" w:color="auto" w:fill="auto"/>
            <w:vAlign w:val="center"/>
          </w:tcPr>
          <w:p w14:paraId="50FBD03B"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5c</w:t>
            </w:r>
          </w:p>
        </w:tc>
        <w:tc>
          <w:tcPr>
            <w:tcW w:w="2126" w:type="dxa"/>
            <w:shd w:val="clear" w:color="auto" w:fill="auto"/>
            <w:vAlign w:val="center"/>
          </w:tcPr>
          <w:p w14:paraId="67704C96" w14:textId="77777777" w:rsidR="00C21353" w:rsidRDefault="00000000">
            <w:pPr>
              <w:adjustRightInd w:val="0"/>
              <w:snapToGrid w:val="0"/>
              <w:jc w:val="center"/>
              <w:rPr>
                <w:kern w:val="0"/>
                <w:sz w:val="18"/>
                <w:szCs w:val="18"/>
              </w:rPr>
            </w:pPr>
            <w:r>
              <w:rPr>
                <w:kern w:val="0"/>
                <w:sz w:val="18"/>
                <w:szCs w:val="18"/>
              </w:rPr>
              <w:t>装配化施工</w:t>
            </w:r>
          </w:p>
        </w:tc>
        <w:tc>
          <w:tcPr>
            <w:tcW w:w="2411" w:type="dxa"/>
            <w:shd w:val="clear" w:color="auto" w:fill="auto"/>
            <w:vAlign w:val="center"/>
          </w:tcPr>
          <w:p w14:paraId="5A36F892" w14:textId="77777777" w:rsidR="00C21353" w:rsidRDefault="00000000">
            <w:pPr>
              <w:adjustRightInd w:val="0"/>
              <w:snapToGrid w:val="0"/>
              <w:jc w:val="center"/>
              <w:rPr>
                <w:kern w:val="0"/>
                <w:sz w:val="18"/>
                <w:szCs w:val="18"/>
              </w:rPr>
            </w:pPr>
            <w:r>
              <w:rPr>
                <w:kern w:val="0"/>
                <w:sz w:val="18"/>
                <w:szCs w:val="18"/>
              </w:rPr>
              <w:t>按满足项数评分</w:t>
            </w:r>
          </w:p>
        </w:tc>
        <w:tc>
          <w:tcPr>
            <w:tcW w:w="752" w:type="dxa"/>
            <w:shd w:val="clear" w:color="auto" w:fill="auto"/>
            <w:vAlign w:val="center"/>
          </w:tcPr>
          <w:p w14:paraId="09EAF054" w14:textId="77777777" w:rsidR="00C21353" w:rsidRDefault="00000000">
            <w:pPr>
              <w:adjustRightInd w:val="0"/>
              <w:snapToGrid w:val="0"/>
              <w:jc w:val="center"/>
              <w:rPr>
                <w:kern w:val="0"/>
                <w:sz w:val="18"/>
                <w:szCs w:val="18"/>
              </w:rPr>
            </w:pPr>
            <w:r>
              <w:rPr>
                <w:kern w:val="0"/>
                <w:sz w:val="18"/>
                <w:szCs w:val="18"/>
              </w:rPr>
              <w:t>2</w:t>
            </w:r>
          </w:p>
        </w:tc>
        <w:tc>
          <w:tcPr>
            <w:tcW w:w="699" w:type="dxa"/>
            <w:shd w:val="clear" w:color="auto" w:fill="auto"/>
            <w:vAlign w:val="center"/>
          </w:tcPr>
          <w:p w14:paraId="15128097" w14:textId="77777777" w:rsidR="00C21353" w:rsidRDefault="00000000">
            <w:pPr>
              <w:adjustRightInd w:val="0"/>
              <w:snapToGrid w:val="0"/>
              <w:jc w:val="center"/>
              <w:rPr>
                <w:kern w:val="0"/>
                <w:sz w:val="18"/>
                <w:szCs w:val="18"/>
              </w:rPr>
            </w:pPr>
            <w:r>
              <w:rPr>
                <w:kern w:val="0"/>
                <w:sz w:val="18"/>
                <w:szCs w:val="18"/>
              </w:rPr>
              <w:t>——</w:t>
            </w:r>
          </w:p>
        </w:tc>
        <w:tc>
          <w:tcPr>
            <w:tcW w:w="752" w:type="dxa"/>
            <w:shd w:val="clear" w:color="auto" w:fill="auto"/>
            <w:vAlign w:val="center"/>
          </w:tcPr>
          <w:p w14:paraId="01DBCB92" w14:textId="77777777" w:rsidR="00C21353" w:rsidRDefault="00C21353">
            <w:pPr>
              <w:adjustRightInd w:val="0"/>
              <w:snapToGrid w:val="0"/>
              <w:jc w:val="center"/>
              <w:rPr>
                <w:kern w:val="0"/>
                <w:sz w:val="18"/>
                <w:szCs w:val="18"/>
              </w:rPr>
            </w:pPr>
          </w:p>
        </w:tc>
        <w:tc>
          <w:tcPr>
            <w:tcW w:w="649" w:type="dxa"/>
            <w:vAlign w:val="center"/>
          </w:tcPr>
          <w:p w14:paraId="681D41AE" w14:textId="77777777" w:rsidR="00C21353" w:rsidRDefault="00C21353">
            <w:pPr>
              <w:adjustRightInd w:val="0"/>
              <w:snapToGrid w:val="0"/>
              <w:jc w:val="center"/>
              <w:rPr>
                <w:kern w:val="0"/>
                <w:sz w:val="18"/>
                <w:szCs w:val="18"/>
              </w:rPr>
            </w:pPr>
          </w:p>
        </w:tc>
        <w:tc>
          <w:tcPr>
            <w:tcW w:w="712" w:type="dxa"/>
            <w:vMerge/>
            <w:vAlign w:val="center"/>
          </w:tcPr>
          <w:p w14:paraId="456D9F68" w14:textId="77777777" w:rsidR="00C21353" w:rsidRDefault="00C21353">
            <w:pPr>
              <w:adjustRightInd w:val="0"/>
              <w:snapToGrid w:val="0"/>
              <w:rPr>
                <w:kern w:val="0"/>
                <w:sz w:val="18"/>
                <w:szCs w:val="18"/>
              </w:rPr>
            </w:pPr>
          </w:p>
        </w:tc>
      </w:tr>
      <w:tr w:rsidR="00C21353" w14:paraId="61367289" w14:textId="77777777">
        <w:trPr>
          <w:trHeight w:val="222"/>
        </w:trPr>
        <w:tc>
          <w:tcPr>
            <w:tcW w:w="983" w:type="dxa"/>
            <w:vMerge/>
            <w:vAlign w:val="center"/>
          </w:tcPr>
          <w:p w14:paraId="404AE538" w14:textId="77777777" w:rsidR="00C21353" w:rsidRDefault="00C21353">
            <w:pPr>
              <w:adjustRightInd w:val="0"/>
              <w:snapToGrid w:val="0"/>
              <w:rPr>
                <w:i/>
                <w:iCs/>
                <w:kern w:val="0"/>
                <w:sz w:val="18"/>
                <w:szCs w:val="18"/>
              </w:rPr>
            </w:pPr>
          </w:p>
        </w:tc>
        <w:tc>
          <w:tcPr>
            <w:tcW w:w="567" w:type="dxa"/>
            <w:shd w:val="clear" w:color="auto" w:fill="auto"/>
            <w:vAlign w:val="center"/>
          </w:tcPr>
          <w:p w14:paraId="14485C14"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5d</w:t>
            </w:r>
          </w:p>
        </w:tc>
        <w:tc>
          <w:tcPr>
            <w:tcW w:w="2126" w:type="dxa"/>
            <w:shd w:val="clear" w:color="auto" w:fill="auto"/>
            <w:vAlign w:val="center"/>
          </w:tcPr>
          <w:p w14:paraId="370130BA" w14:textId="77777777" w:rsidR="00C21353" w:rsidRDefault="00000000">
            <w:pPr>
              <w:adjustRightInd w:val="0"/>
              <w:snapToGrid w:val="0"/>
              <w:jc w:val="center"/>
              <w:rPr>
                <w:kern w:val="0"/>
                <w:sz w:val="18"/>
                <w:szCs w:val="18"/>
              </w:rPr>
            </w:pPr>
            <w:r>
              <w:rPr>
                <w:kern w:val="0"/>
                <w:sz w:val="18"/>
                <w:szCs w:val="18"/>
              </w:rPr>
              <w:t>工程总承包</w:t>
            </w:r>
          </w:p>
        </w:tc>
        <w:tc>
          <w:tcPr>
            <w:tcW w:w="2411" w:type="dxa"/>
            <w:shd w:val="clear" w:color="auto" w:fill="auto"/>
            <w:vAlign w:val="center"/>
          </w:tcPr>
          <w:p w14:paraId="43B711A8" w14:textId="77777777" w:rsidR="00C21353" w:rsidRDefault="00000000">
            <w:pPr>
              <w:adjustRightInd w:val="0"/>
              <w:snapToGrid w:val="0"/>
              <w:jc w:val="center"/>
              <w:rPr>
                <w:kern w:val="0"/>
                <w:sz w:val="18"/>
                <w:szCs w:val="18"/>
              </w:rPr>
            </w:pPr>
            <w:r>
              <w:rPr>
                <w:kern w:val="0"/>
                <w:sz w:val="18"/>
                <w:szCs w:val="18"/>
              </w:rPr>
              <w:t>按满足项数评分</w:t>
            </w:r>
          </w:p>
        </w:tc>
        <w:tc>
          <w:tcPr>
            <w:tcW w:w="752" w:type="dxa"/>
            <w:shd w:val="clear" w:color="auto" w:fill="auto"/>
            <w:vAlign w:val="center"/>
          </w:tcPr>
          <w:p w14:paraId="612D3BD0" w14:textId="77777777" w:rsidR="00C21353" w:rsidRDefault="00000000">
            <w:pPr>
              <w:adjustRightInd w:val="0"/>
              <w:snapToGrid w:val="0"/>
              <w:jc w:val="center"/>
              <w:rPr>
                <w:kern w:val="0"/>
                <w:sz w:val="18"/>
                <w:szCs w:val="18"/>
              </w:rPr>
            </w:pPr>
            <w:r>
              <w:rPr>
                <w:kern w:val="0"/>
                <w:sz w:val="18"/>
                <w:szCs w:val="18"/>
              </w:rPr>
              <w:t>1</w:t>
            </w:r>
          </w:p>
        </w:tc>
        <w:tc>
          <w:tcPr>
            <w:tcW w:w="699" w:type="dxa"/>
            <w:shd w:val="clear" w:color="auto" w:fill="auto"/>
            <w:vAlign w:val="center"/>
          </w:tcPr>
          <w:p w14:paraId="1F5C75FA" w14:textId="77777777" w:rsidR="00C21353" w:rsidRDefault="00000000">
            <w:pPr>
              <w:adjustRightInd w:val="0"/>
              <w:snapToGrid w:val="0"/>
              <w:jc w:val="center"/>
              <w:rPr>
                <w:kern w:val="0"/>
                <w:sz w:val="18"/>
                <w:szCs w:val="18"/>
              </w:rPr>
            </w:pPr>
            <w:r>
              <w:rPr>
                <w:kern w:val="0"/>
                <w:sz w:val="18"/>
                <w:szCs w:val="18"/>
              </w:rPr>
              <w:t>——</w:t>
            </w:r>
          </w:p>
        </w:tc>
        <w:tc>
          <w:tcPr>
            <w:tcW w:w="752" w:type="dxa"/>
            <w:shd w:val="clear" w:color="auto" w:fill="auto"/>
            <w:vAlign w:val="center"/>
          </w:tcPr>
          <w:p w14:paraId="3926C260" w14:textId="77777777" w:rsidR="00C21353" w:rsidRDefault="00C21353">
            <w:pPr>
              <w:adjustRightInd w:val="0"/>
              <w:snapToGrid w:val="0"/>
              <w:jc w:val="center"/>
              <w:rPr>
                <w:kern w:val="0"/>
                <w:sz w:val="18"/>
                <w:szCs w:val="18"/>
              </w:rPr>
            </w:pPr>
          </w:p>
        </w:tc>
        <w:tc>
          <w:tcPr>
            <w:tcW w:w="649" w:type="dxa"/>
            <w:vAlign w:val="center"/>
          </w:tcPr>
          <w:p w14:paraId="1EFBAC74" w14:textId="77777777" w:rsidR="00C21353" w:rsidRDefault="00C21353">
            <w:pPr>
              <w:adjustRightInd w:val="0"/>
              <w:snapToGrid w:val="0"/>
              <w:jc w:val="center"/>
              <w:rPr>
                <w:kern w:val="0"/>
                <w:sz w:val="18"/>
                <w:szCs w:val="18"/>
              </w:rPr>
            </w:pPr>
          </w:p>
        </w:tc>
        <w:tc>
          <w:tcPr>
            <w:tcW w:w="712" w:type="dxa"/>
            <w:vMerge/>
            <w:vAlign w:val="center"/>
          </w:tcPr>
          <w:p w14:paraId="38138DDF" w14:textId="77777777" w:rsidR="00C21353" w:rsidRDefault="00C21353">
            <w:pPr>
              <w:adjustRightInd w:val="0"/>
              <w:snapToGrid w:val="0"/>
              <w:rPr>
                <w:kern w:val="0"/>
                <w:sz w:val="18"/>
                <w:szCs w:val="18"/>
              </w:rPr>
            </w:pPr>
          </w:p>
        </w:tc>
      </w:tr>
      <w:tr w:rsidR="00C21353" w14:paraId="041B7436" w14:textId="77777777">
        <w:trPr>
          <w:trHeight w:val="267"/>
        </w:trPr>
        <w:tc>
          <w:tcPr>
            <w:tcW w:w="983" w:type="dxa"/>
            <w:vMerge/>
            <w:vAlign w:val="center"/>
          </w:tcPr>
          <w:p w14:paraId="00D4D966" w14:textId="77777777" w:rsidR="00C21353" w:rsidRDefault="00C21353">
            <w:pPr>
              <w:adjustRightInd w:val="0"/>
              <w:snapToGrid w:val="0"/>
              <w:rPr>
                <w:i/>
                <w:iCs/>
                <w:kern w:val="0"/>
                <w:sz w:val="18"/>
                <w:szCs w:val="18"/>
              </w:rPr>
            </w:pPr>
          </w:p>
        </w:tc>
        <w:tc>
          <w:tcPr>
            <w:tcW w:w="567" w:type="dxa"/>
            <w:shd w:val="clear" w:color="auto" w:fill="auto"/>
            <w:vAlign w:val="center"/>
          </w:tcPr>
          <w:p w14:paraId="00A4D98D" w14:textId="77777777" w:rsidR="00C21353" w:rsidRDefault="00000000">
            <w:pPr>
              <w:adjustRightInd w:val="0"/>
              <w:snapToGrid w:val="0"/>
              <w:jc w:val="center"/>
              <w:rPr>
                <w:i/>
                <w:iCs/>
                <w:kern w:val="0"/>
                <w:sz w:val="18"/>
                <w:szCs w:val="18"/>
              </w:rPr>
            </w:pPr>
            <w:r>
              <w:rPr>
                <w:i/>
                <w:iCs/>
                <w:kern w:val="0"/>
                <w:sz w:val="18"/>
                <w:szCs w:val="18"/>
              </w:rPr>
              <w:t>Q</w:t>
            </w:r>
            <w:r>
              <w:rPr>
                <w:kern w:val="0"/>
                <w:sz w:val="18"/>
                <w:szCs w:val="18"/>
                <w:vertAlign w:val="subscript"/>
              </w:rPr>
              <w:t>5e</w:t>
            </w:r>
          </w:p>
        </w:tc>
        <w:tc>
          <w:tcPr>
            <w:tcW w:w="2126" w:type="dxa"/>
            <w:shd w:val="clear" w:color="auto" w:fill="auto"/>
            <w:vAlign w:val="center"/>
          </w:tcPr>
          <w:p w14:paraId="4F3AB23E" w14:textId="77777777" w:rsidR="00C21353" w:rsidRDefault="00000000">
            <w:pPr>
              <w:adjustRightInd w:val="0"/>
              <w:snapToGrid w:val="0"/>
              <w:jc w:val="center"/>
              <w:rPr>
                <w:kern w:val="0"/>
                <w:sz w:val="18"/>
                <w:szCs w:val="18"/>
              </w:rPr>
            </w:pPr>
            <w:r>
              <w:rPr>
                <w:kern w:val="0"/>
                <w:sz w:val="18"/>
                <w:szCs w:val="18"/>
              </w:rPr>
              <w:t>新技术应用</w:t>
            </w:r>
          </w:p>
        </w:tc>
        <w:tc>
          <w:tcPr>
            <w:tcW w:w="2411" w:type="dxa"/>
            <w:shd w:val="clear" w:color="auto" w:fill="auto"/>
            <w:vAlign w:val="center"/>
          </w:tcPr>
          <w:p w14:paraId="19D4C675" w14:textId="77777777" w:rsidR="00C21353" w:rsidRDefault="00000000">
            <w:pPr>
              <w:adjustRightInd w:val="0"/>
              <w:snapToGrid w:val="0"/>
              <w:jc w:val="center"/>
              <w:rPr>
                <w:kern w:val="0"/>
                <w:sz w:val="18"/>
                <w:szCs w:val="18"/>
              </w:rPr>
            </w:pPr>
            <w:r>
              <w:rPr>
                <w:kern w:val="0"/>
                <w:sz w:val="18"/>
                <w:szCs w:val="18"/>
              </w:rPr>
              <w:t>按满足项数评分</w:t>
            </w:r>
          </w:p>
        </w:tc>
        <w:tc>
          <w:tcPr>
            <w:tcW w:w="752" w:type="dxa"/>
            <w:shd w:val="clear" w:color="auto" w:fill="auto"/>
            <w:vAlign w:val="center"/>
          </w:tcPr>
          <w:p w14:paraId="12CE3E23" w14:textId="77777777" w:rsidR="00C21353" w:rsidRDefault="00000000">
            <w:pPr>
              <w:adjustRightInd w:val="0"/>
              <w:snapToGrid w:val="0"/>
              <w:jc w:val="center"/>
              <w:rPr>
                <w:kern w:val="0"/>
                <w:sz w:val="18"/>
                <w:szCs w:val="18"/>
              </w:rPr>
            </w:pPr>
            <w:r>
              <w:rPr>
                <w:kern w:val="0"/>
                <w:sz w:val="18"/>
                <w:szCs w:val="18"/>
              </w:rPr>
              <w:t>2</w:t>
            </w:r>
          </w:p>
        </w:tc>
        <w:tc>
          <w:tcPr>
            <w:tcW w:w="699" w:type="dxa"/>
            <w:shd w:val="clear" w:color="auto" w:fill="auto"/>
            <w:vAlign w:val="center"/>
          </w:tcPr>
          <w:p w14:paraId="0D329112" w14:textId="77777777" w:rsidR="00C21353" w:rsidRDefault="00000000">
            <w:pPr>
              <w:adjustRightInd w:val="0"/>
              <w:snapToGrid w:val="0"/>
              <w:jc w:val="center"/>
              <w:rPr>
                <w:kern w:val="0"/>
                <w:sz w:val="18"/>
                <w:szCs w:val="18"/>
              </w:rPr>
            </w:pPr>
            <w:r>
              <w:rPr>
                <w:kern w:val="0"/>
                <w:sz w:val="18"/>
                <w:szCs w:val="18"/>
              </w:rPr>
              <w:t>——</w:t>
            </w:r>
          </w:p>
        </w:tc>
        <w:tc>
          <w:tcPr>
            <w:tcW w:w="752" w:type="dxa"/>
            <w:shd w:val="clear" w:color="auto" w:fill="auto"/>
            <w:vAlign w:val="center"/>
          </w:tcPr>
          <w:p w14:paraId="67F41689" w14:textId="77777777" w:rsidR="00C21353" w:rsidRDefault="00C21353">
            <w:pPr>
              <w:adjustRightInd w:val="0"/>
              <w:snapToGrid w:val="0"/>
              <w:jc w:val="center"/>
              <w:rPr>
                <w:kern w:val="0"/>
                <w:sz w:val="18"/>
                <w:szCs w:val="18"/>
              </w:rPr>
            </w:pPr>
          </w:p>
        </w:tc>
        <w:tc>
          <w:tcPr>
            <w:tcW w:w="649" w:type="dxa"/>
            <w:vAlign w:val="center"/>
          </w:tcPr>
          <w:p w14:paraId="1A116C0D" w14:textId="77777777" w:rsidR="00C21353" w:rsidRDefault="00C21353">
            <w:pPr>
              <w:adjustRightInd w:val="0"/>
              <w:snapToGrid w:val="0"/>
              <w:jc w:val="center"/>
              <w:rPr>
                <w:kern w:val="0"/>
                <w:sz w:val="18"/>
                <w:szCs w:val="18"/>
              </w:rPr>
            </w:pPr>
          </w:p>
        </w:tc>
        <w:tc>
          <w:tcPr>
            <w:tcW w:w="712" w:type="dxa"/>
            <w:vMerge/>
            <w:vAlign w:val="center"/>
          </w:tcPr>
          <w:p w14:paraId="296ADFE1" w14:textId="77777777" w:rsidR="00C21353" w:rsidRDefault="00C21353">
            <w:pPr>
              <w:adjustRightInd w:val="0"/>
              <w:snapToGrid w:val="0"/>
              <w:rPr>
                <w:kern w:val="0"/>
                <w:sz w:val="18"/>
                <w:szCs w:val="18"/>
              </w:rPr>
            </w:pPr>
          </w:p>
        </w:tc>
      </w:tr>
      <w:tr w:rsidR="00C21353" w14:paraId="4BFF6AE5" w14:textId="77777777">
        <w:trPr>
          <w:trHeight w:val="267"/>
        </w:trPr>
        <w:tc>
          <w:tcPr>
            <w:tcW w:w="8941" w:type="dxa"/>
            <w:gridSpan w:val="8"/>
          </w:tcPr>
          <w:p w14:paraId="2C45FB4F" w14:textId="77777777" w:rsidR="00C21353" w:rsidRDefault="00000000">
            <w:pPr>
              <w:adjustRightInd w:val="0"/>
              <w:snapToGrid w:val="0"/>
              <w:jc w:val="center"/>
              <w:rPr>
                <w:kern w:val="0"/>
                <w:sz w:val="22"/>
              </w:rPr>
            </w:pPr>
            <w:r>
              <w:rPr>
                <w:kern w:val="0"/>
                <w:sz w:val="22"/>
              </w:rPr>
              <w:t>总分</w:t>
            </w:r>
          </w:p>
        </w:tc>
        <w:tc>
          <w:tcPr>
            <w:tcW w:w="712" w:type="dxa"/>
            <w:vAlign w:val="center"/>
          </w:tcPr>
          <w:p w14:paraId="13C6C850" w14:textId="77777777" w:rsidR="00C21353" w:rsidRDefault="00C21353">
            <w:pPr>
              <w:adjustRightInd w:val="0"/>
              <w:snapToGrid w:val="0"/>
              <w:jc w:val="center"/>
              <w:rPr>
                <w:kern w:val="0"/>
                <w:sz w:val="22"/>
              </w:rPr>
            </w:pPr>
          </w:p>
        </w:tc>
      </w:tr>
      <w:tr w:rsidR="00C21353" w14:paraId="691C87F9" w14:textId="77777777">
        <w:trPr>
          <w:trHeight w:val="267"/>
        </w:trPr>
        <w:tc>
          <w:tcPr>
            <w:tcW w:w="8941" w:type="dxa"/>
            <w:gridSpan w:val="8"/>
          </w:tcPr>
          <w:p w14:paraId="20B4B81F" w14:textId="77777777" w:rsidR="00C21353" w:rsidRDefault="00000000">
            <w:pPr>
              <w:adjustRightInd w:val="0"/>
              <w:snapToGrid w:val="0"/>
              <w:jc w:val="center"/>
              <w:rPr>
                <w:kern w:val="0"/>
                <w:sz w:val="22"/>
              </w:rPr>
            </w:pPr>
            <w:r>
              <w:rPr>
                <w:kern w:val="0"/>
                <w:sz w:val="22"/>
              </w:rPr>
              <w:t>装配率：</w:t>
            </w:r>
            <m:oMath>
              <m:r>
                <m:rPr>
                  <m:nor/>
                </m:rPr>
                <w:rPr>
                  <w:i/>
                  <w:iCs/>
                  <w:sz w:val="28"/>
                  <w:szCs w:val="28"/>
                  <w:shd w:val="clear" w:color="auto" w:fill="FFFFFF"/>
                </w:rPr>
                <m:t>P</m:t>
              </m:r>
              <m:r>
                <m:rPr>
                  <m:nor/>
                </m:rPr>
                <w:rPr>
                  <w:sz w:val="28"/>
                  <w:szCs w:val="28"/>
                  <w:shd w:val="clear" w:color="auto" w:fill="FFFFFF"/>
                </w:rPr>
                <m:t>＝（</m:t>
              </m:r>
              <m:d>
                <m:dPr>
                  <m:begChr m:val=""/>
                  <m:endChr m:val=""/>
                  <m:ctrlPr>
                    <w:rPr>
                      <w:rFonts w:ascii="Cambria Math" w:hAnsi="Cambria Math"/>
                      <w:sz w:val="28"/>
                      <w:szCs w:val="28"/>
                      <w:shd w:val="clear" w:color="auto" w:fill="FFFFFF"/>
                    </w:rPr>
                  </m:ctrlPr>
                </m:dPr>
                <m:e>
                  <m:f>
                    <m:fPr>
                      <m:ctrlPr>
                        <w:rPr>
                          <w:rFonts w:ascii="Cambria Math" w:hAnsi="Cambria Math"/>
                          <w:sz w:val="28"/>
                          <w:szCs w:val="28"/>
                          <w:shd w:val="clear" w:color="auto" w:fill="FFFFFF"/>
                        </w:rPr>
                      </m:ctrlPr>
                    </m:fPr>
                    <m:num>
                      <m:sSub>
                        <m:sSubPr>
                          <m:ctrlPr>
                            <w:rPr>
                              <w:rFonts w:ascii="Cambria Math" w:hAnsi="Cambria Math"/>
                              <w:sz w:val="28"/>
                              <w:szCs w:val="28"/>
                              <w:shd w:val="clear" w:color="auto" w:fill="FFFFFF"/>
                            </w:rPr>
                          </m:ctrlPr>
                        </m:sSubPr>
                        <m:e>
                          <m:r>
                            <m:rPr>
                              <m:nor/>
                            </m:rPr>
                            <w:rPr>
                              <w:i/>
                              <w:iCs/>
                              <w:sz w:val="28"/>
                              <w:szCs w:val="28"/>
                              <w:shd w:val="clear" w:color="auto" w:fill="FFFFFF"/>
                            </w:rPr>
                            <m:t>Q</m:t>
                          </m:r>
                        </m:e>
                        <m:sub>
                          <m:r>
                            <m:rPr>
                              <m:nor/>
                            </m:rPr>
                            <w:rPr>
                              <w:sz w:val="28"/>
                              <w:szCs w:val="28"/>
                              <w:shd w:val="clear" w:color="auto" w:fill="FFFFFF"/>
                            </w:rPr>
                            <m:t>0</m:t>
                          </m:r>
                        </m:sub>
                      </m:sSub>
                      <m:r>
                        <m:rPr>
                          <m:nor/>
                        </m:rPr>
                        <w:rPr>
                          <w:sz w:val="28"/>
                          <w:szCs w:val="28"/>
                          <w:shd w:val="clear" w:color="auto" w:fill="FFFFFF"/>
                        </w:rPr>
                        <m:t>＋</m:t>
                      </m:r>
                      <m:sSub>
                        <m:sSubPr>
                          <m:ctrlPr>
                            <w:rPr>
                              <w:rFonts w:ascii="Cambria Math" w:hAnsi="Cambria Math"/>
                              <w:sz w:val="28"/>
                              <w:szCs w:val="28"/>
                              <w:shd w:val="clear" w:color="auto" w:fill="FFFFFF"/>
                            </w:rPr>
                          </m:ctrlPr>
                        </m:sSubPr>
                        <m:e>
                          <m:r>
                            <m:rPr>
                              <m:nor/>
                            </m:rPr>
                            <w:rPr>
                              <w:i/>
                              <w:iCs/>
                              <w:sz w:val="28"/>
                              <w:szCs w:val="28"/>
                              <w:shd w:val="clear" w:color="auto" w:fill="FFFFFF"/>
                            </w:rPr>
                            <m:t>Q</m:t>
                          </m:r>
                        </m:e>
                        <m:sub>
                          <m:r>
                            <m:rPr>
                              <m:nor/>
                            </m:rPr>
                            <w:rPr>
                              <w:sz w:val="28"/>
                              <w:szCs w:val="28"/>
                              <w:shd w:val="clear" w:color="auto" w:fill="FFFFFF"/>
                            </w:rPr>
                            <m:t>1</m:t>
                          </m:r>
                        </m:sub>
                      </m:sSub>
                      <m:r>
                        <m:rPr>
                          <m:nor/>
                        </m:rPr>
                        <w:rPr>
                          <w:sz w:val="28"/>
                          <w:szCs w:val="28"/>
                          <w:shd w:val="clear" w:color="auto" w:fill="FFFFFF"/>
                        </w:rPr>
                        <m:t>＋</m:t>
                      </m:r>
                      <m:sSub>
                        <m:sSubPr>
                          <m:ctrlPr>
                            <w:rPr>
                              <w:rFonts w:ascii="Cambria Math" w:hAnsi="Cambria Math"/>
                              <w:sz w:val="28"/>
                              <w:szCs w:val="28"/>
                              <w:shd w:val="clear" w:color="auto" w:fill="FFFFFF"/>
                            </w:rPr>
                          </m:ctrlPr>
                        </m:sSubPr>
                        <m:e>
                          <m:r>
                            <m:rPr>
                              <m:nor/>
                            </m:rPr>
                            <w:rPr>
                              <w:i/>
                              <w:iCs/>
                              <w:sz w:val="28"/>
                              <w:szCs w:val="28"/>
                              <w:shd w:val="clear" w:color="auto" w:fill="FFFFFF"/>
                            </w:rPr>
                            <m:t>Q</m:t>
                          </m:r>
                        </m:e>
                        <m:sub>
                          <m:r>
                            <m:rPr>
                              <m:nor/>
                            </m:rPr>
                            <w:rPr>
                              <w:sz w:val="28"/>
                              <w:szCs w:val="28"/>
                              <w:shd w:val="clear" w:color="auto" w:fill="FFFFFF"/>
                            </w:rPr>
                            <m:t>2</m:t>
                          </m:r>
                        </m:sub>
                      </m:sSub>
                      <m:r>
                        <m:rPr>
                          <m:nor/>
                        </m:rPr>
                        <w:rPr>
                          <w:sz w:val="28"/>
                          <w:szCs w:val="28"/>
                          <w:shd w:val="clear" w:color="auto" w:fill="FFFFFF"/>
                        </w:rPr>
                        <m:t>＋</m:t>
                      </m:r>
                      <m:sSub>
                        <m:sSubPr>
                          <m:ctrlPr>
                            <w:rPr>
                              <w:rFonts w:ascii="Cambria Math" w:hAnsi="Cambria Math"/>
                              <w:sz w:val="28"/>
                              <w:szCs w:val="28"/>
                              <w:shd w:val="clear" w:color="auto" w:fill="FFFFFF"/>
                            </w:rPr>
                          </m:ctrlPr>
                        </m:sSubPr>
                        <m:e>
                          <m:r>
                            <m:rPr>
                              <m:nor/>
                            </m:rPr>
                            <w:rPr>
                              <w:i/>
                              <w:iCs/>
                              <w:sz w:val="28"/>
                              <w:szCs w:val="28"/>
                              <w:shd w:val="clear" w:color="auto" w:fill="FFFFFF"/>
                            </w:rPr>
                            <m:t>Q</m:t>
                          </m:r>
                        </m:e>
                        <m:sub>
                          <m:r>
                            <m:rPr>
                              <m:nor/>
                            </m:rPr>
                            <w:rPr>
                              <w:sz w:val="28"/>
                              <w:szCs w:val="28"/>
                              <w:shd w:val="clear" w:color="auto" w:fill="FFFFFF"/>
                            </w:rPr>
                            <m:t>3</m:t>
                          </m:r>
                        </m:sub>
                      </m:sSub>
                    </m:num>
                    <m:den>
                      <m:r>
                        <m:rPr>
                          <m:nor/>
                        </m:rPr>
                        <w:rPr>
                          <w:sz w:val="28"/>
                          <w:szCs w:val="28"/>
                          <w:shd w:val="clear" w:color="auto" w:fill="FFFFFF"/>
                        </w:rPr>
                        <m:t>100</m:t>
                      </m:r>
                      <m:r>
                        <m:rPr>
                          <m:nor/>
                        </m:rPr>
                        <w:rPr>
                          <w:sz w:val="28"/>
                          <w:szCs w:val="28"/>
                          <w:shd w:val="clear" w:color="auto" w:fill="FFFFFF"/>
                        </w:rPr>
                        <m:t>－</m:t>
                      </m:r>
                      <m:sSub>
                        <m:sSubPr>
                          <m:ctrlPr>
                            <w:rPr>
                              <w:rFonts w:ascii="Cambria Math" w:hAnsi="Cambria Math"/>
                              <w:sz w:val="28"/>
                              <w:szCs w:val="28"/>
                              <w:shd w:val="clear" w:color="auto" w:fill="FFFFFF"/>
                            </w:rPr>
                          </m:ctrlPr>
                        </m:sSubPr>
                        <m:e>
                          <m:r>
                            <m:rPr>
                              <m:nor/>
                            </m:rPr>
                            <w:rPr>
                              <w:i/>
                              <w:iCs/>
                              <w:sz w:val="28"/>
                              <w:szCs w:val="28"/>
                              <w:shd w:val="clear" w:color="auto" w:fill="FFFFFF"/>
                            </w:rPr>
                            <m:t>Q</m:t>
                          </m:r>
                        </m:e>
                        <m:sub>
                          <m:r>
                            <m:rPr>
                              <m:nor/>
                            </m:rPr>
                            <w:rPr>
                              <w:sz w:val="28"/>
                              <w:szCs w:val="28"/>
                              <w:shd w:val="clear" w:color="auto" w:fill="FFFFFF"/>
                            </w:rPr>
                            <m:t>4</m:t>
                          </m:r>
                        </m:sub>
                      </m:sSub>
                    </m:den>
                  </m:f>
                  <m:r>
                    <m:rPr>
                      <m:nor/>
                    </m:rPr>
                    <w:rPr>
                      <w:sz w:val="28"/>
                      <w:szCs w:val="28"/>
                      <w:shd w:val="clear" w:color="auto" w:fill="FFFFFF"/>
                    </w:rPr>
                    <m:t>＋</m:t>
                  </m:r>
                  <m:f>
                    <m:fPr>
                      <m:ctrlPr>
                        <w:rPr>
                          <w:rFonts w:ascii="Cambria Math" w:hAnsi="Cambria Math"/>
                          <w:sz w:val="28"/>
                          <w:szCs w:val="28"/>
                          <w:shd w:val="clear" w:color="auto" w:fill="FFFFFF"/>
                        </w:rPr>
                      </m:ctrlPr>
                    </m:fPr>
                    <m:num>
                      <m:sSub>
                        <m:sSubPr>
                          <m:ctrlPr>
                            <w:rPr>
                              <w:rFonts w:ascii="Cambria Math" w:hAnsi="Cambria Math"/>
                              <w:sz w:val="28"/>
                              <w:szCs w:val="28"/>
                              <w:shd w:val="clear" w:color="auto" w:fill="FFFFFF"/>
                            </w:rPr>
                          </m:ctrlPr>
                        </m:sSubPr>
                        <m:e>
                          <m:r>
                            <m:rPr>
                              <m:nor/>
                            </m:rPr>
                            <w:rPr>
                              <w:i/>
                              <w:iCs/>
                              <w:sz w:val="28"/>
                              <w:szCs w:val="28"/>
                              <w:shd w:val="clear" w:color="auto" w:fill="FFFFFF"/>
                            </w:rPr>
                            <m:t>Q</m:t>
                          </m:r>
                        </m:e>
                        <m:sub>
                          <m:r>
                            <m:rPr>
                              <m:nor/>
                            </m:rPr>
                            <w:rPr>
                              <w:sz w:val="28"/>
                              <w:szCs w:val="28"/>
                              <w:shd w:val="clear" w:color="auto" w:fill="FFFFFF"/>
                            </w:rPr>
                            <m:t>5</m:t>
                          </m:r>
                        </m:sub>
                      </m:sSub>
                    </m:num>
                    <m:den>
                      <m:r>
                        <m:rPr>
                          <m:nor/>
                        </m:rPr>
                        <w:rPr>
                          <w:sz w:val="28"/>
                          <w:szCs w:val="28"/>
                          <w:shd w:val="clear" w:color="auto" w:fill="FFFFFF"/>
                        </w:rPr>
                        <m:t>100</m:t>
                      </m:r>
                    </m:den>
                  </m:f>
                </m:e>
              </m:d>
              <m:r>
                <m:rPr>
                  <m:nor/>
                </m:rPr>
                <w:rPr>
                  <w:sz w:val="28"/>
                  <w:szCs w:val="28"/>
                  <w:shd w:val="clear" w:color="auto" w:fill="FFFFFF"/>
                </w:rPr>
                <m:t>）</m:t>
              </m:r>
              <m:r>
                <m:rPr>
                  <m:nor/>
                </m:rPr>
                <w:rPr>
                  <w:sz w:val="28"/>
                  <w:szCs w:val="28"/>
                  <w:shd w:val="clear" w:color="auto" w:fill="FFFFFF"/>
                </w:rPr>
                <m:t>×100%=</m:t>
              </m:r>
            </m:oMath>
          </w:p>
        </w:tc>
        <w:tc>
          <w:tcPr>
            <w:tcW w:w="712" w:type="dxa"/>
            <w:vAlign w:val="center"/>
          </w:tcPr>
          <w:p w14:paraId="50084A70" w14:textId="77777777" w:rsidR="00C21353" w:rsidRDefault="00C21353">
            <w:pPr>
              <w:adjustRightInd w:val="0"/>
              <w:snapToGrid w:val="0"/>
              <w:jc w:val="center"/>
              <w:rPr>
                <w:kern w:val="0"/>
                <w:sz w:val="22"/>
              </w:rPr>
            </w:pPr>
          </w:p>
        </w:tc>
      </w:tr>
    </w:tbl>
    <w:p w14:paraId="06993AC5" w14:textId="77777777" w:rsidR="00C21353" w:rsidRDefault="00C21353"/>
    <w:p w14:paraId="3F704CD7" w14:textId="77777777" w:rsidR="00C21353" w:rsidRDefault="00000000">
      <w:pPr>
        <w:rPr>
          <w:bCs/>
          <w:kern w:val="44"/>
          <w:sz w:val="40"/>
          <w:szCs w:val="44"/>
          <w:lang w:val="zh-CN"/>
        </w:rPr>
      </w:pPr>
      <w:r>
        <w:rPr>
          <w:b/>
          <w:sz w:val="40"/>
          <w:lang w:val="zh-CN"/>
        </w:rPr>
        <w:br w:type="page"/>
      </w:r>
    </w:p>
    <w:p w14:paraId="5240B390" w14:textId="77777777" w:rsidR="00C21353" w:rsidRDefault="00000000">
      <w:pPr>
        <w:pStyle w:val="1"/>
        <w:adjustRightInd w:val="0"/>
        <w:snapToGrid w:val="0"/>
        <w:spacing w:before="0" w:after="0" w:line="360" w:lineRule="auto"/>
        <w:jc w:val="center"/>
        <w:rPr>
          <w:rFonts w:ascii="方正小标宋简体" w:eastAsia="方正小标宋简体" w:hAnsi="方正小标宋简体" w:cs="方正小标宋简体"/>
          <w:b w:val="0"/>
          <w:sz w:val="32"/>
          <w:szCs w:val="32"/>
          <w:lang w:val="zh-CN"/>
        </w:rPr>
      </w:pPr>
      <w:bookmarkStart w:id="13" w:name="_Toc112336583"/>
      <w:bookmarkStart w:id="14" w:name="_Toc112345017"/>
      <w:r>
        <w:rPr>
          <w:rFonts w:ascii="方正小标宋简体" w:eastAsia="方正小标宋简体" w:hAnsi="方正小标宋简体" w:cs="方正小标宋简体" w:hint="eastAsia"/>
          <w:b w:val="0"/>
          <w:sz w:val="32"/>
          <w:szCs w:val="32"/>
          <w:lang w:val="zh-CN"/>
        </w:rPr>
        <w:lastRenderedPageBreak/>
        <w:t>二</w:t>
      </w:r>
      <w:r>
        <w:rPr>
          <w:rFonts w:ascii="方正小标宋简体" w:eastAsia="方正小标宋简体" w:hAnsi="方正小标宋简体" w:cs="方正小标宋简体" w:hint="eastAsia"/>
          <w:b w:val="0"/>
          <w:sz w:val="32"/>
          <w:szCs w:val="32"/>
        </w:rPr>
        <w:t xml:space="preserve">  </w:t>
      </w:r>
      <w:r>
        <w:rPr>
          <w:rFonts w:ascii="方正小标宋简体" w:eastAsia="方正小标宋简体" w:hAnsi="方正小标宋简体" w:cs="方正小标宋简体" w:hint="eastAsia"/>
          <w:b w:val="0"/>
          <w:sz w:val="32"/>
          <w:szCs w:val="32"/>
          <w:lang w:val="zh-CN"/>
        </w:rPr>
        <w:t>管理篇</w:t>
      </w:r>
      <w:bookmarkEnd w:id="13"/>
      <w:bookmarkEnd w:id="14"/>
    </w:p>
    <w:p w14:paraId="173584E4" w14:textId="77777777" w:rsidR="00C21353" w:rsidRDefault="00000000">
      <w:pPr>
        <w:pStyle w:val="2"/>
        <w:snapToGrid w:val="0"/>
        <w:spacing w:beforeLines="100" w:before="312" w:after="0" w:line="360" w:lineRule="auto"/>
        <w:rPr>
          <w:rFonts w:ascii="方正仿宋_GBK" w:eastAsia="方正仿宋_GBK" w:hAnsi="方正仿宋_GBK" w:cs="方正仿宋_GBK"/>
          <w:b w:val="0"/>
          <w:sz w:val="32"/>
        </w:rPr>
      </w:pPr>
      <w:bookmarkStart w:id="15" w:name="_Toc112336584"/>
      <w:bookmarkStart w:id="16" w:name="_Toc112345018"/>
      <w:r>
        <w:rPr>
          <w:rFonts w:ascii="方正仿宋_GBK" w:eastAsia="方正仿宋_GBK" w:hAnsi="方正仿宋_GBK" w:cs="方正仿宋_GBK" w:hint="eastAsia"/>
          <w:b w:val="0"/>
          <w:sz w:val="32"/>
        </w:rPr>
        <w:t>2.1 管理架构</w:t>
      </w:r>
      <w:bookmarkEnd w:id="15"/>
      <w:bookmarkEnd w:id="16"/>
    </w:p>
    <w:p w14:paraId="7B37CFAE"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rPr>
      </w:pPr>
      <w:bookmarkStart w:id="17" w:name="_Toc112336585"/>
      <w:r>
        <w:rPr>
          <w:rFonts w:ascii="方正仿宋_GBK" w:eastAsia="方正仿宋_GBK" w:hAnsi="方正仿宋_GBK" w:cs="方正仿宋_GBK" w:hint="eastAsia"/>
          <w:sz w:val="32"/>
        </w:rPr>
        <w:t>2.1.1 参建方职责构架</w:t>
      </w:r>
      <w:bookmarkEnd w:id="17"/>
    </w:p>
    <w:p w14:paraId="27273089"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【根据项目实际情况编制管理构架图，填写参建各方名称和职责】</w:t>
      </w:r>
    </w:p>
    <w:p w14:paraId="257DC805" w14:textId="77777777" w:rsidR="00C21353" w:rsidRDefault="00000000">
      <w:pPr>
        <w:spacing w:line="360" w:lineRule="auto"/>
        <w:ind w:firstLine="420"/>
        <w:rPr>
          <w:sz w:val="24"/>
          <w:szCs w:val="28"/>
        </w:rPr>
      </w:pPr>
      <w:r>
        <w:rPr>
          <w:rFonts w:ascii="方正仿宋_GBK" w:eastAsia="方正仿宋_GBK" w:hAnsi="方正仿宋_GBK" w:cs="方正仿宋_GBK" w:hint="eastAsia"/>
          <w:sz w:val="32"/>
          <w:szCs w:val="32"/>
        </w:rPr>
        <w:t>本项目参建各方单位名称、组织构架及相关职责如下表所示。</w:t>
      </w:r>
      <w:r>
        <w:rPr>
          <w:sz w:val="24"/>
          <w:szCs w:val="28"/>
        </w:rPr>
        <w:tab/>
      </w:r>
    </w:p>
    <w:p w14:paraId="656F2FE5" w14:textId="77777777" w:rsidR="00C21353" w:rsidRDefault="00000000">
      <w:pPr>
        <w:pStyle w:val="a7"/>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p w14:paraId="758D5A5A" w14:textId="77777777" w:rsidR="00C21353" w:rsidRDefault="00000000">
      <w:pPr>
        <w:pStyle w:val="aff2"/>
        <w:numPr>
          <w:ilvl w:val="0"/>
          <w:numId w:val="4"/>
        </w:numPr>
        <w:tabs>
          <w:tab w:val="center" w:pos="4153"/>
          <w:tab w:val="left" w:pos="6831"/>
        </w:tabs>
        <w:adjustRightInd w:val="0"/>
        <w:snapToGrid w:val="0"/>
        <w:spacing w:before="60" w:after="60" w:line="360" w:lineRule="auto"/>
        <w:ind w:firstLineChars="0"/>
        <w:rPr>
          <w:rFonts w:ascii="Times New Roman" w:hAnsi="Times New Roman"/>
          <w:bCs/>
          <w:sz w:val="22"/>
        </w:rPr>
      </w:pPr>
      <w:r>
        <w:rPr>
          <w:rFonts w:ascii="Times New Roman" w:hAnsi="Times New Roman"/>
          <w:bCs/>
          <w:sz w:val="22"/>
        </w:rPr>
        <w:t>策划结构组织架构</w:t>
      </w:r>
    </w:p>
    <w:p w14:paraId="4AD019B1" w14:textId="77777777" w:rsidR="00C21353" w:rsidRDefault="00000000">
      <w:pPr>
        <w:pStyle w:val="aff2"/>
        <w:numPr>
          <w:ilvl w:val="0"/>
          <w:numId w:val="5"/>
        </w:numPr>
        <w:adjustRightInd w:val="0"/>
        <w:snapToGrid w:val="0"/>
        <w:spacing w:before="60" w:after="60"/>
        <w:ind w:left="1259" w:firstLineChars="0"/>
        <w:jc w:val="center"/>
        <w:rPr>
          <w:rFonts w:ascii="Times New Roman" w:hAnsi="Times New Roman"/>
          <w:bCs/>
          <w:sz w:val="22"/>
        </w:rPr>
      </w:pPr>
      <w:r>
        <w:rPr>
          <w:rFonts w:ascii="Times New Roman" w:hAnsi="Times New Roman"/>
          <w:bCs/>
          <w:sz w:val="22"/>
        </w:rPr>
        <w:t xml:space="preserve"> </w:t>
      </w:r>
      <w:r>
        <w:rPr>
          <w:rFonts w:ascii="Times New Roman" w:hAnsi="Times New Roman"/>
          <w:bCs/>
          <w:sz w:val="22"/>
        </w:rPr>
        <w:t>参建各方及职责</w:t>
      </w:r>
    </w:p>
    <w:tbl>
      <w:tblPr>
        <w:tblStyle w:val="af8"/>
        <w:tblW w:w="8939" w:type="dxa"/>
        <w:jc w:val="center"/>
        <w:tblLayout w:type="fixed"/>
        <w:tblLook w:val="04A0" w:firstRow="1" w:lastRow="0" w:firstColumn="1" w:lastColumn="0" w:noHBand="0" w:noVBand="1"/>
      </w:tblPr>
      <w:tblGrid>
        <w:gridCol w:w="878"/>
        <w:gridCol w:w="2560"/>
        <w:gridCol w:w="5501"/>
      </w:tblGrid>
      <w:tr w:rsidR="00C21353" w14:paraId="031B0D0D" w14:textId="77777777">
        <w:trPr>
          <w:trHeight w:val="371"/>
          <w:jc w:val="center"/>
        </w:trPr>
        <w:tc>
          <w:tcPr>
            <w:tcW w:w="878" w:type="dxa"/>
            <w:vAlign w:val="center"/>
          </w:tcPr>
          <w:p w14:paraId="2C7683D4" w14:textId="77777777" w:rsidR="00C21353" w:rsidRDefault="00000000">
            <w:pPr>
              <w:adjustRightInd w:val="0"/>
              <w:snapToGrid w:val="0"/>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参建方</w:t>
            </w:r>
          </w:p>
        </w:tc>
        <w:tc>
          <w:tcPr>
            <w:tcW w:w="2560" w:type="dxa"/>
            <w:vAlign w:val="center"/>
          </w:tcPr>
          <w:p w14:paraId="59AC1E67" w14:textId="77777777" w:rsidR="00C21353" w:rsidRDefault="00000000">
            <w:pPr>
              <w:adjustRightInd w:val="0"/>
              <w:snapToGrid w:val="0"/>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公司名称</w:t>
            </w:r>
          </w:p>
        </w:tc>
        <w:tc>
          <w:tcPr>
            <w:tcW w:w="5501" w:type="dxa"/>
            <w:vAlign w:val="center"/>
          </w:tcPr>
          <w:p w14:paraId="3B172CB6" w14:textId="77777777" w:rsidR="00C21353" w:rsidRDefault="00000000">
            <w:pPr>
              <w:adjustRightInd w:val="0"/>
              <w:snapToGrid w:val="0"/>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职责</w:t>
            </w:r>
          </w:p>
        </w:tc>
      </w:tr>
      <w:tr w:rsidR="00C21353" w14:paraId="5275BCDF" w14:textId="77777777">
        <w:trPr>
          <w:trHeight w:val="651"/>
          <w:jc w:val="center"/>
        </w:trPr>
        <w:tc>
          <w:tcPr>
            <w:tcW w:w="878" w:type="dxa"/>
            <w:vAlign w:val="center"/>
          </w:tcPr>
          <w:p w14:paraId="3FD05169" w14:textId="77777777" w:rsidR="00C21353" w:rsidRDefault="00000000">
            <w:pPr>
              <w:adjustRightInd w:val="0"/>
              <w:snapToGrid w:val="0"/>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建设</w:t>
            </w:r>
          </w:p>
          <w:p w14:paraId="35D01100" w14:textId="77777777" w:rsidR="00C21353" w:rsidRDefault="00000000">
            <w:pPr>
              <w:adjustRightInd w:val="0"/>
              <w:snapToGrid w:val="0"/>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单位</w:t>
            </w:r>
          </w:p>
        </w:tc>
        <w:tc>
          <w:tcPr>
            <w:tcW w:w="2560" w:type="dxa"/>
            <w:vAlign w:val="center"/>
          </w:tcPr>
          <w:p w14:paraId="0A28EE0B" w14:textId="77777777" w:rsidR="00C21353" w:rsidRDefault="00C21353">
            <w:pPr>
              <w:adjustRightInd w:val="0"/>
              <w:snapToGrid w:val="0"/>
              <w:jc w:val="left"/>
              <w:rPr>
                <w:rFonts w:ascii="方正仿宋_GBK" w:eastAsia="方正仿宋_GBK" w:hAnsi="方正仿宋_GBK" w:cs="方正仿宋_GBK"/>
                <w:kern w:val="0"/>
                <w:szCs w:val="21"/>
              </w:rPr>
            </w:pPr>
          </w:p>
        </w:tc>
        <w:tc>
          <w:tcPr>
            <w:tcW w:w="5501" w:type="dxa"/>
            <w:vAlign w:val="center"/>
          </w:tcPr>
          <w:p w14:paraId="5F40C295" w14:textId="77777777" w:rsidR="00C21353" w:rsidRDefault="00000000">
            <w:pPr>
              <w:adjustRightInd w:val="0"/>
              <w:snapToGrid w:val="0"/>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组织协调、责任划分、相关方案确认、图纸确认、组织图纸会审、验收。</w:t>
            </w:r>
          </w:p>
        </w:tc>
      </w:tr>
      <w:tr w:rsidR="00C21353" w14:paraId="25A5807F" w14:textId="77777777">
        <w:trPr>
          <w:trHeight w:val="651"/>
          <w:jc w:val="center"/>
        </w:trPr>
        <w:tc>
          <w:tcPr>
            <w:tcW w:w="878" w:type="dxa"/>
            <w:vAlign w:val="center"/>
          </w:tcPr>
          <w:p w14:paraId="09DBA2B0" w14:textId="77777777" w:rsidR="00C21353" w:rsidRDefault="00000000">
            <w:pPr>
              <w:adjustRightInd w:val="0"/>
              <w:snapToGrid w:val="0"/>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主体</w:t>
            </w:r>
          </w:p>
          <w:p w14:paraId="49FCEE16" w14:textId="77777777" w:rsidR="00C21353" w:rsidRDefault="00000000">
            <w:pPr>
              <w:adjustRightInd w:val="0"/>
              <w:snapToGrid w:val="0"/>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设计</w:t>
            </w:r>
          </w:p>
        </w:tc>
        <w:tc>
          <w:tcPr>
            <w:tcW w:w="2560" w:type="dxa"/>
            <w:vAlign w:val="center"/>
          </w:tcPr>
          <w:p w14:paraId="0746AC05" w14:textId="77777777" w:rsidR="00C21353" w:rsidRDefault="00C21353">
            <w:pPr>
              <w:adjustRightInd w:val="0"/>
              <w:snapToGrid w:val="0"/>
              <w:jc w:val="left"/>
              <w:rPr>
                <w:rFonts w:ascii="方正仿宋_GBK" w:eastAsia="方正仿宋_GBK" w:hAnsi="方正仿宋_GBK" w:cs="方正仿宋_GBK"/>
                <w:kern w:val="0"/>
                <w:szCs w:val="21"/>
              </w:rPr>
            </w:pPr>
          </w:p>
        </w:tc>
        <w:tc>
          <w:tcPr>
            <w:tcW w:w="5501" w:type="dxa"/>
            <w:vAlign w:val="center"/>
          </w:tcPr>
          <w:p w14:paraId="3D41F01E" w14:textId="77777777" w:rsidR="00C21353" w:rsidRDefault="00000000">
            <w:pPr>
              <w:adjustRightInd w:val="0"/>
              <w:snapToGrid w:val="0"/>
              <w:jc w:val="left"/>
              <w:rPr>
                <w:rFonts w:ascii="方正仿宋_GBK" w:eastAsia="方正仿宋_GBK" w:hAnsi="方正仿宋_GBK" w:cs="方正仿宋_GBK"/>
                <w:kern w:val="0"/>
                <w:szCs w:val="21"/>
              </w:rPr>
            </w:pPr>
            <w:r>
              <w:rPr>
                <w:rFonts w:ascii="方正仿宋_GBK" w:eastAsia="方正仿宋_GBK" w:hAnsi="方正仿宋_GBK" w:cs="方正仿宋_GBK" w:hint="eastAsia"/>
                <w:bCs/>
                <w:kern w:val="0"/>
                <w:szCs w:val="21"/>
              </w:rPr>
              <w:t>按照国家、地方的规范、规程及标准完成主体建筑的图纸设计。</w:t>
            </w:r>
          </w:p>
        </w:tc>
      </w:tr>
      <w:tr w:rsidR="00C21353" w14:paraId="19915803" w14:textId="77777777">
        <w:trPr>
          <w:trHeight w:val="972"/>
          <w:jc w:val="center"/>
        </w:trPr>
        <w:tc>
          <w:tcPr>
            <w:tcW w:w="878" w:type="dxa"/>
            <w:vAlign w:val="center"/>
          </w:tcPr>
          <w:p w14:paraId="593F5A8E" w14:textId="77777777" w:rsidR="00C21353" w:rsidRDefault="00000000">
            <w:pPr>
              <w:adjustRightInd w:val="0"/>
              <w:snapToGrid w:val="0"/>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装配式</w:t>
            </w:r>
          </w:p>
          <w:p w14:paraId="6E81F24B" w14:textId="77777777" w:rsidR="00C21353" w:rsidRDefault="00000000">
            <w:pPr>
              <w:adjustRightInd w:val="0"/>
              <w:snapToGrid w:val="0"/>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设计</w:t>
            </w:r>
          </w:p>
        </w:tc>
        <w:tc>
          <w:tcPr>
            <w:tcW w:w="2560" w:type="dxa"/>
            <w:vAlign w:val="center"/>
          </w:tcPr>
          <w:p w14:paraId="0A3918FE" w14:textId="77777777" w:rsidR="00C21353" w:rsidRDefault="00C21353">
            <w:pPr>
              <w:adjustRightInd w:val="0"/>
              <w:snapToGrid w:val="0"/>
              <w:jc w:val="left"/>
              <w:rPr>
                <w:rFonts w:ascii="方正仿宋_GBK" w:eastAsia="方正仿宋_GBK" w:hAnsi="方正仿宋_GBK" w:cs="方正仿宋_GBK"/>
                <w:kern w:val="0"/>
                <w:szCs w:val="21"/>
              </w:rPr>
            </w:pPr>
          </w:p>
        </w:tc>
        <w:tc>
          <w:tcPr>
            <w:tcW w:w="5501" w:type="dxa"/>
            <w:vAlign w:val="center"/>
          </w:tcPr>
          <w:p w14:paraId="4B80718F" w14:textId="77777777" w:rsidR="00C21353" w:rsidRDefault="00000000">
            <w:pPr>
              <w:adjustRightInd w:val="0"/>
              <w:snapToGrid w:val="0"/>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装配率计算、标准化设计、构件计算分析、构件图纸设计、构件图纸深化（若业主委托）；</w:t>
            </w:r>
            <w:r>
              <w:rPr>
                <w:rStyle w:val="afd"/>
                <w:rFonts w:ascii="方正仿宋_GBK" w:eastAsia="方正仿宋_GBK" w:hAnsi="方正仿宋_GBK" w:cs="方正仿宋_GBK" w:hint="eastAsia"/>
                <w:kern w:val="0"/>
              </w:rPr>
              <w:t>首件预制构件验收、首批预制构件验收、首次吊装层构件验收。</w:t>
            </w:r>
          </w:p>
        </w:tc>
      </w:tr>
      <w:tr w:rsidR="00C21353" w14:paraId="57A7E8DC" w14:textId="77777777">
        <w:trPr>
          <w:trHeight w:val="722"/>
          <w:jc w:val="center"/>
        </w:trPr>
        <w:tc>
          <w:tcPr>
            <w:tcW w:w="878" w:type="dxa"/>
            <w:vAlign w:val="center"/>
          </w:tcPr>
          <w:p w14:paraId="77EA357E" w14:textId="77777777" w:rsidR="00C21353" w:rsidRDefault="00000000">
            <w:pPr>
              <w:adjustRightInd w:val="0"/>
              <w:snapToGrid w:val="0"/>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监理</w:t>
            </w:r>
          </w:p>
          <w:p w14:paraId="6F130AC5" w14:textId="77777777" w:rsidR="00C21353" w:rsidRDefault="00000000">
            <w:pPr>
              <w:adjustRightInd w:val="0"/>
              <w:snapToGrid w:val="0"/>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单位</w:t>
            </w:r>
          </w:p>
        </w:tc>
        <w:tc>
          <w:tcPr>
            <w:tcW w:w="2560" w:type="dxa"/>
            <w:vAlign w:val="center"/>
          </w:tcPr>
          <w:p w14:paraId="48912C44" w14:textId="77777777" w:rsidR="00C21353" w:rsidRDefault="00000000">
            <w:pPr>
              <w:adjustRightInd w:val="0"/>
              <w:snapToGrid w:val="0"/>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（一般情况可待定）</w:t>
            </w:r>
          </w:p>
        </w:tc>
        <w:tc>
          <w:tcPr>
            <w:tcW w:w="5501" w:type="dxa"/>
            <w:vAlign w:val="center"/>
          </w:tcPr>
          <w:p w14:paraId="045BFA8F" w14:textId="77777777" w:rsidR="00C21353" w:rsidRDefault="00000000">
            <w:pPr>
              <w:adjustRightInd w:val="0"/>
              <w:snapToGrid w:val="0"/>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过程监控、旁站、安全管理、资料管控、验收、</w:t>
            </w:r>
            <w:r>
              <w:rPr>
                <w:rStyle w:val="afd"/>
                <w:rFonts w:ascii="方正仿宋_GBK" w:eastAsia="方正仿宋_GBK" w:hAnsi="方正仿宋_GBK" w:cs="方正仿宋_GBK" w:hint="eastAsia"/>
                <w:kern w:val="0"/>
              </w:rPr>
              <w:t>首件预制构件验收、首批预制构件验收、首次吊装层构件验收</w:t>
            </w:r>
          </w:p>
        </w:tc>
      </w:tr>
      <w:tr w:rsidR="00C21353" w14:paraId="78EC46A8" w14:textId="77777777">
        <w:trPr>
          <w:trHeight w:val="651"/>
          <w:jc w:val="center"/>
        </w:trPr>
        <w:tc>
          <w:tcPr>
            <w:tcW w:w="878" w:type="dxa"/>
            <w:vAlign w:val="center"/>
          </w:tcPr>
          <w:p w14:paraId="5F9D2081" w14:textId="77777777" w:rsidR="00C21353" w:rsidRDefault="00000000">
            <w:pPr>
              <w:adjustRightInd w:val="0"/>
              <w:snapToGrid w:val="0"/>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施工总承包</w:t>
            </w:r>
          </w:p>
        </w:tc>
        <w:tc>
          <w:tcPr>
            <w:tcW w:w="2560" w:type="dxa"/>
            <w:vAlign w:val="center"/>
          </w:tcPr>
          <w:p w14:paraId="29F4D3E0" w14:textId="77777777" w:rsidR="00C21353" w:rsidRDefault="00000000">
            <w:pPr>
              <w:adjustRightInd w:val="0"/>
              <w:snapToGrid w:val="0"/>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（一般情况可待定；如有得分相关，应填上)</w:t>
            </w:r>
          </w:p>
        </w:tc>
        <w:tc>
          <w:tcPr>
            <w:tcW w:w="5501" w:type="dxa"/>
            <w:vAlign w:val="center"/>
          </w:tcPr>
          <w:p w14:paraId="3070F824" w14:textId="77777777" w:rsidR="00C21353" w:rsidRDefault="00000000">
            <w:pPr>
              <w:adjustRightInd w:val="0"/>
              <w:snapToGrid w:val="0"/>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施工计划、施工流水、场地规划、组织各分部分项工程施工、验收策划</w:t>
            </w:r>
          </w:p>
        </w:tc>
      </w:tr>
      <w:tr w:rsidR="00C21353" w14:paraId="1B0FAC60" w14:textId="77777777">
        <w:trPr>
          <w:trHeight w:val="343"/>
          <w:jc w:val="center"/>
        </w:trPr>
        <w:tc>
          <w:tcPr>
            <w:tcW w:w="878" w:type="dxa"/>
            <w:vAlign w:val="center"/>
          </w:tcPr>
          <w:p w14:paraId="1B5F831C" w14:textId="77777777" w:rsidR="00C21353" w:rsidRDefault="00000000">
            <w:pPr>
              <w:adjustRightInd w:val="0"/>
              <w:snapToGrid w:val="0"/>
              <w:jc w:val="center"/>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构件厂</w:t>
            </w:r>
          </w:p>
        </w:tc>
        <w:tc>
          <w:tcPr>
            <w:tcW w:w="2560" w:type="dxa"/>
            <w:vAlign w:val="center"/>
          </w:tcPr>
          <w:p w14:paraId="3A358830" w14:textId="77777777" w:rsidR="00C21353" w:rsidRDefault="00000000">
            <w:pPr>
              <w:adjustRightInd w:val="0"/>
              <w:snapToGrid w:val="0"/>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（一般情况可待定；如有得分相关，应填上)</w:t>
            </w:r>
          </w:p>
        </w:tc>
        <w:tc>
          <w:tcPr>
            <w:tcW w:w="5501" w:type="dxa"/>
            <w:vAlign w:val="center"/>
          </w:tcPr>
          <w:p w14:paraId="32B66A10" w14:textId="77777777" w:rsidR="00C21353" w:rsidRDefault="00000000">
            <w:pPr>
              <w:adjustRightInd w:val="0"/>
              <w:snapToGrid w:val="0"/>
              <w:jc w:val="left"/>
              <w:rPr>
                <w:rFonts w:ascii="方正仿宋_GBK" w:eastAsia="方正仿宋_GBK" w:hAnsi="方正仿宋_GBK" w:cs="方正仿宋_GBK"/>
                <w:kern w:val="0"/>
                <w:szCs w:val="21"/>
              </w:rPr>
            </w:pPr>
            <w:r>
              <w:rPr>
                <w:rFonts w:ascii="方正仿宋_GBK" w:eastAsia="方正仿宋_GBK" w:hAnsi="方正仿宋_GBK" w:cs="方正仿宋_GBK" w:hint="eastAsia"/>
                <w:kern w:val="0"/>
                <w:szCs w:val="21"/>
              </w:rPr>
              <w:t>编排生产计划、组织生产、按时供货</w:t>
            </w:r>
          </w:p>
        </w:tc>
      </w:tr>
    </w:tbl>
    <w:p w14:paraId="43549A12"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rPr>
      </w:pPr>
      <w:bookmarkStart w:id="18" w:name="_Toc112336586"/>
      <w:r>
        <w:rPr>
          <w:rFonts w:ascii="方正仿宋_GBK" w:eastAsia="方正仿宋_GBK" w:hAnsi="方正仿宋_GBK" w:cs="方正仿宋_GBK" w:hint="eastAsia"/>
          <w:sz w:val="32"/>
        </w:rPr>
        <w:t>2.1.2工程总承包</w:t>
      </w:r>
      <w:bookmarkEnd w:id="18"/>
    </w:p>
    <w:p w14:paraId="1FA76B0D"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【截图通知书相关页面，证实为EPC项目；若无，则注明未采用工程总承包】</w:t>
      </w:r>
    </w:p>
    <w:p w14:paraId="74C28246"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本项目采用工程总承包的管理模式，工程总承包为（主）****公司（成）与*****公司组成的联合体。</w:t>
      </w:r>
    </w:p>
    <w:p w14:paraId="650CAC3E" w14:textId="77777777" w:rsidR="00C21353" w:rsidRDefault="00C21353">
      <w:pPr>
        <w:adjustRightInd w:val="0"/>
        <w:snapToGrid w:val="0"/>
        <w:rPr>
          <w:b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3"/>
      </w:tblGrid>
      <w:tr w:rsidR="00C21353" w14:paraId="4275558F" w14:textId="77777777">
        <w:trPr>
          <w:trHeight w:val="3048"/>
        </w:trPr>
        <w:tc>
          <w:tcPr>
            <w:tcW w:w="9243" w:type="dxa"/>
            <w:vAlign w:val="center"/>
          </w:tcPr>
          <w:p w14:paraId="3238A742" w14:textId="77777777" w:rsidR="00C21353" w:rsidRDefault="00000000">
            <w:pPr>
              <w:pStyle w:val="a7"/>
              <w:spacing w:line="360" w:lineRule="auto"/>
              <w:ind w:firstLine="420"/>
              <w:jc w:val="center"/>
              <w:rPr>
                <w:rFonts w:ascii="Times New Roman" w:hAnsi="Times New Roman" w:cs="Times New Roman"/>
                <w:bCs/>
                <w:szCs w:val="21"/>
              </w:rPr>
            </w:pPr>
            <w:r>
              <w:rPr>
                <w:rFonts w:ascii="楷体" w:eastAsia="楷体" w:hAnsi="楷体" w:cs="Times New Roman"/>
                <w:sz w:val="24"/>
                <w:lang w:val="en-US"/>
              </w:rPr>
              <w:lastRenderedPageBreak/>
              <w:t>【工程中标通知书】</w:t>
            </w:r>
          </w:p>
        </w:tc>
      </w:tr>
      <w:tr w:rsidR="00C21353" w14:paraId="46A4D812" w14:textId="77777777">
        <w:tc>
          <w:tcPr>
            <w:tcW w:w="9243" w:type="dxa"/>
            <w:shd w:val="clear" w:color="auto" w:fill="FFFFFF"/>
            <w:vAlign w:val="center"/>
          </w:tcPr>
          <w:p w14:paraId="2A602CD6" w14:textId="77777777" w:rsidR="00C21353" w:rsidRDefault="00000000">
            <w:pPr>
              <w:pStyle w:val="TableParagraph"/>
              <w:spacing w:before="94"/>
              <w:jc w:val="center"/>
              <w:rPr>
                <w:rFonts w:ascii="Times New Roman" w:eastAsia="宋体" w:hAnsi="Times New Roman"/>
                <w:bCs/>
                <w:sz w:val="21"/>
                <w:szCs w:val="21"/>
              </w:rPr>
            </w:pPr>
            <w:r>
              <w:rPr>
                <w:rFonts w:ascii="Times New Roman" w:eastAsia="宋体" w:hAnsi="Times New Roman"/>
                <w:bCs/>
                <w:sz w:val="21"/>
                <w:szCs w:val="21"/>
              </w:rPr>
              <w:t>工程中标通知书</w:t>
            </w:r>
          </w:p>
        </w:tc>
      </w:tr>
      <w:tr w:rsidR="00C21353" w14:paraId="1282C27F" w14:textId="77777777">
        <w:tc>
          <w:tcPr>
            <w:tcW w:w="9243" w:type="dxa"/>
            <w:shd w:val="clear" w:color="auto" w:fill="FFFFFF"/>
            <w:vAlign w:val="center"/>
          </w:tcPr>
          <w:p w14:paraId="3D020B92" w14:textId="77777777" w:rsidR="00C21353" w:rsidRDefault="00000000">
            <w:pPr>
              <w:pStyle w:val="a7"/>
              <w:spacing w:line="360" w:lineRule="auto"/>
              <w:ind w:firstLine="420"/>
              <w:jc w:val="center"/>
              <w:rPr>
                <w:rFonts w:ascii="Times New Roman" w:hAnsi="Times New Roman" w:cs="Times New Roman"/>
                <w:bCs/>
                <w:sz w:val="21"/>
                <w:szCs w:val="21"/>
              </w:rPr>
            </w:pPr>
            <w:r>
              <w:rPr>
                <w:rFonts w:ascii="楷体" w:eastAsia="楷体" w:hAnsi="楷体" w:cs="Times New Roman"/>
                <w:sz w:val="24"/>
                <w:lang w:val="en-US"/>
              </w:rPr>
              <w:t>【基地牌匾截图，嵌入式】</w:t>
            </w:r>
          </w:p>
        </w:tc>
      </w:tr>
      <w:tr w:rsidR="00C21353" w14:paraId="7F342CF5" w14:textId="77777777">
        <w:tc>
          <w:tcPr>
            <w:tcW w:w="9243" w:type="dxa"/>
            <w:shd w:val="clear" w:color="auto" w:fill="FFFFFF"/>
            <w:vAlign w:val="center"/>
          </w:tcPr>
          <w:p w14:paraId="3D6C4F8A" w14:textId="77777777" w:rsidR="00C21353" w:rsidRDefault="00000000">
            <w:pPr>
              <w:pStyle w:val="TableParagraph"/>
              <w:spacing w:before="94"/>
              <w:jc w:val="center"/>
              <w:rPr>
                <w:rFonts w:ascii="Times New Roman" w:eastAsia="宋体" w:hAnsi="Times New Roman"/>
                <w:bCs/>
                <w:sz w:val="21"/>
                <w:szCs w:val="21"/>
              </w:rPr>
            </w:pPr>
            <w:r>
              <w:rPr>
                <w:rFonts w:ascii="Times New Roman" w:eastAsia="宋体" w:hAnsi="Times New Roman"/>
                <w:bCs/>
                <w:sz w:val="21"/>
                <w:szCs w:val="21"/>
              </w:rPr>
              <w:t>装配式示范基地</w:t>
            </w:r>
          </w:p>
        </w:tc>
      </w:tr>
    </w:tbl>
    <w:p w14:paraId="0FADAC51"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rPr>
      </w:pPr>
      <w:bookmarkStart w:id="19" w:name="_Toc112336587"/>
      <w:r>
        <w:rPr>
          <w:rFonts w:ascii="方正仿宋_GBK" w:eastAsia="方正仿宋_GBK" w:hAnsi="方正仿宋_GBK" w:cs="方正仿宋_GBK" w:hint="eastAsia"/>
          <w:sz w:val="32"/>
        </w:rPr>
        <w:t>2.1.3 人员配置</w:t>
      </w:r>
      <w:bookmarkEnd w:id="19"/>
    </w:p>
    <w:p w14:paraId="14B855E7"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（1） 项目管理人员配置</w:t>
      </w:r>
    </w:p>
    <w:p w14:paraId="7EC4346A"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根据本装配式项目的特点，成立“装配式建筑项目管理团队”。</w:t>
      </w:r>
    </w:p>
    <w:p w14:paraId="481BBADF" w14:textId="77777777" w:rsidR="00C21353" w:rsidRDefault="00000000">
      <w:pPr>
        <w:pStyle w:val="aff2"/>
        <w:numPr>
          <w:ilvl w:val="0"/>
          <w:numId w:val="5"/>
        </w:numPr>
        <w:adjustRightInd w:val="0"/>
        <w:snapToGrid w:val="0"/>
        <w:spacing w:before="60" w:after="60"/>
        <w:ind w:left="1259" w:firstLineChars="0"/>
        <w:jc w:val="center"/>
        <w:rPr>
          <w:rFonts w:ascii="Times New Roman" w:hAnsi="Times New Roman"/>
          <w:bCs/>
        </w:rPr>
      </w:pPr>
      <w:r>
        <w:rPr>
          <w:rFonts w:ascii="Times New Roman" w:hAnsi="Times New Roman"/>
          <w:bCs/>
          <w:sz w:val="22"/>
        </w:rPr>
        <w:t>现场管理人员配置及职责</w:t>
      </w:r>
    </w:p>
    <w:tbl>
      <w:tblPr>
        <w:tblW w:w="7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67"/>
        <w:gridCol w:w="2210"/>
        <w:gridCol w:w="4373"/>
      </w:tblGrid>
      <w:tr w:rsidR="00C21353" w14:paraId="5E22FA85" w14:textId="77777777">
        <w:trPr>
          <w:trHeight w:val="156"/>
          <w:jc w:val="center"/>
        </w:trPr>
        <w:tc>
          <w:tcPr>
            <w:tcW w:w="846" w:type="dxa"/>
            <w:vMerge w:val="restart"/>
            <w:tcBorders>
              <w:top w:val="single" w:sz="4" w:space="0" w:color="auto"/>
              <w:left w:val="single" w:sz="4" w:space="0" w:color="auto"/>
              <w:right w:val="single" w:sz="4" w:space="0" w:color="auto"/>
            </w:tcBorders>
            <w:vAlign w:val="center"/>
          </w:tcPr>
          <w:p w14:paraId="6ADCDA4C"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建设</w:t>
            </w:r>
          </w:p>
          <w:p w14:paraId="35AF74EB"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单位</w:t>
            </w:r>
          </w:p>
        </w:tc>
        <w:tc>
          <w:tcPr>
            <w:tcW w:w="567" w:type="dxa"/>
            <w:tcBorders>
              <w:top w:val="single" w:sz="4" w:space="0" w:color="auto"/>
              <w:left w:val="single" w:sz="4" w:space="0" w:color="auto"/>
              <w:bottom w:val="single" w:sz="4" w:space="0" w:color="auto"/>
              <w:right w:val="single" w:sz="4" w:space="0" w:color="auto"/>
            </w:tcBorders>
            <w:vAlign w:val="center"/>
          </w:tcPr>
          <w:p w14:paraId="27253703"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序号</w:t>
            </w:r>
          </w:p>
        </w:tc>
        <w:tc>
          <w:tcPr>
            <w:tcW w:w="2210" w:type="dxa"/>
            <w:tcBorders>
              <w:top w:val="single" w:sz="4" w:space="0" w:color="auto"/>
              <w:left w:val="single" w:sz="4" w:space="0" w:color="auto"/>
              <w:bottom w:val="single" w:sz="4" w:space="0" w:color="auto"/>
              <w:right w:val="single" w:sz="4" w:space="0" w:color="auto"/>
            </w:tcBorders>
            <w:vAlign w:val="center"/>
          </w:tcPr>
          <w:p w14:paraId="59BC272F"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岗   位</w:t>
            </w:r>
          </w:p>
        </w:tc>
        <w:tc>
          <w:tcPr>
            <w:tcW w:w="4373" w:type="dxa"/>
            <w:tcBorders>
              <w:top w:val="single" w:sz="4" w:space="0" w:color="auto"/>
              <w:left w:val="single" w:sz="4" w:space="0" w:color="auto"/>
              <w:bottom w:val="single" w:sz="4" w:space="0" w:color="auto"/>
              <w:right w:val="single" w:sz="4" w:space="0" w:color="auto"/>
            </w:tcBorders>
            <w:vAlign w:val="center"/>
          </w:tcPr>
          <w:p w14:paraId="22381FA6"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职    责</w:t>
            </w:r>
          </w:p>
        </w:tc>
      </w:tr>
      <w:tr w:rsidR="00C21353" w14:paraId="205F2A77" w14:textId="77777777">
        <w:trPr>
          <w:trHeight w:val="90"/>
          <w:jc w:val="center"/>
        </w:trPr>
        <w:tc>
          <w:tcPr>
            <w:tcW w:w="846" w:type="dxa"/>
            <w:vMerge/>
            <w:tcBorders>
              <w:left w:val="single" w:sz="4" w:space="0" w:color="auto"/>
              <w:right w:val="single" w:sz="4" w:space="0" w:color="auto"/>
            </w:tcBorders>
            <w:vAlign w:val="center"/>
          </w:tcPr>
          <w:p w14:paraId="7EF1AAA3" w14:textId="77777777" w:rsidR="00C21353" w:rsidRDefault="00C21353">
            <w:pPr>
              <w:adjustRightInd w:val="0"/>
              <w:jc w:val="center"/>
              <w:rPr>
                <w:rFonts w:ascii="方正仿宋_GBK" w:eastAsia="方正仿宋_GBK" w:hAnsi="方正仿宋_GBK" w:cs="方正仿宋_GBK"/>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182C25C1"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w:t>
            </w:r>
          </w:p>
        </w:tc>
        <w:tc>
          <w:tcPr>
            <w:tcW w:w="2210" w:type="dxa"/>
            <w:tcBorders>
              <w:top w:val="single" w:sz="4" w:space="0" w:color="auto"/>
              <w:left w:val="single" w:sz="4" w:space="0" w:color="auto"/>
              <w:bottom w:val="single" w:sz="4" w:space="0" w:color="auto"/>
              <w:right w:val="single" w:sz="4" w:space="0" w:color="auto"/>
            </w:tcBorders>
            <w:vAlign w:val="center"/>
          </w:tcPr>
          <w:p w14:paraId="70B11E60"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项目经理</w:t>
            </w:r>
          </w:p>
        </w:tc>
        <w:tc>
          <w:tcPr>
            <w:tcW w:w="4373" w:type="dxa"/>
            <w:tcBorders>
              <w:top w:val="single" w:sz="4" w:space="0" w:color="auto"/>
              <w:left w:val="single" w:sz="4" w:space="0" w:color="auto"/>
              <w:bottom w:val="single" w:sz="4" w:space="0" w:color="auto"/>
              <w:right w:val="single" w:sz="4" w:space="0" w:color="auto"/>
            </w:tcBorders>
            <w:vAlign w:val="center"/>
          </w:tcPr>
          <w:p w14:paraId="55E72ABB"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主管项目日常管理工作、处理对外关系</w:t>
            </w:r>
          </w:p>
        </w:tc>
      </w:tr>
      <w:tr w:rsidR="00C21353" w14:paraId="296C5C59" w14:textId="77777777">
        <w:trPr>
          <w:trHeight w:val="90"/>
          <w:jc w:val="center"/>
        </w:trPr>
        <w:tc>
          <w:tcPr>
            <w:tcW w:w="846" w:type="dxa"/>
            <w:vMerge/>
            <w:tcBorders>
              <w:left w:val="single" w:sz="4" w:space="0" w:color="auto"/>
              <w:right w:val="single" w:sz="4" w:space="0" w:color="auto"/>
            </w:tcBorders>
            <w:vAlign w:val="center"/>
          </w:tcPr>
          <w:p w14:paraId="7DECEB99" w14:textId="77777777" w:rsidR="00C21353" w:rsidRDefault="00C21353">
            <w:pPr>
              <w:adjustRightInd w:val="0"/>
              <w:jc w:val="center"/>
              <w:rPr>
                <w:rFonts w:ascii="方正仿宋_GBK" w:eastAsia="方正仿宋_GBK" w:hAnsi="方正仿宋_GBK" w:cs="方正仿宋_GBK"/>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05173AA8"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2210" w:type="dxa"/>
            <w:tcBorders>
              <w:top w:val="single" w:sz="4" w:space="0" w:color="auto"/>
              <w:left w:val="single" w:sz="4" w:space="0" w:color="auto"/>
              <w:bottom w:val="single" w:sz="4" w:space="0" w:color="auto"/>
              <w:right w:val="single" w:sz="4" w:space="0" w:color="auto"/>
            </w:tcBorders>
            <w:vAlign w:val="center"/>
          </w:tcPr>
          <w:p w14:paraId="6731EC10"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工程部经理</w:t>
            </w:r>
          </w:p>
        </w:tc>
        <w:tc>
          <w:tcPr>
            <w:tcW w:w="4373" w:type="dxa"/>
            <w:tcBorders>
              <w:top w:val="single" w:sz="4" w:space="0" w:color="auto"/>
              <w:left w:val="single" w:sz="4" w:space="0" w:color="auto"/>
              <w:bottom w:val="single" w:sz="4" w:space="0" w:color="auto"/>
              <w:right w:val="single" w:sz="4" w:space="0" w:color="auto"/>
            </w:tcBorders>
            <w:vAlign w:val="center"/>
          </w:tcPr>
          <w:p w14:paraId="013A0206"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协助总经理主管项目日常工作</w:t>
            </w:r>
          </w:p>
        </w:tc>
      </w:tr>
      <w:tr w:rsidR="00C21353" w14:paraId="080064C2" w14:textId="77777777">
        <w:trPr>
          <w:trHeight w:val="148"/>
          <w:jc w:val="center"/>
        </w:trPr>
        <w:tc>
          <w:tcPr>
            <w:tcW w:w="846" w:type="dxa"/>
            <w:vMerge/>
            <w:tcBorders>
              <w:left w:val="single" w:sz="4" w:space="0" w:color="auto"/>
              <w:right w:val="single" w:sz="4" w:space="0" w:color="auto"/>
            </w:tcBorders>
            <w:vAlign w:val="center"/>
          </w:tcPr>
          <w:p w14:paraId="3D1F96B4" w14:textId="77777777" w:rsidR="00C21353" w:rsidRDefault="00C21353">
            <w:pPr>
              <w:adjustRightInd w:val="0"/>
              <w:jc w:val="center"/>
              <w:rPr>
                <w:rFonts w:ascii="方正仿宋_GBK" w:eastAsia="方正仿宋_GBK" w:hAnsi="方正仿宋_GBK" w:cs="方正仿宋_GBK"/>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7FE54A98"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3</w:t>
            </w:r>
          </w:p>
        </w:tc>
        <w:tc>
          <w:tcPr>
            <w:tcW w:w="2210" w:type="dxa"/>
            <w:tcBorders>
              <w:top w:val="single" w:sz="4" w:space="0" w:color="auto"/>
              <w:left w:val="single" w:sz="4" w:space="0" w:color="auto"/>
              <w:bottom w:val="single" w:sz="4" w:space="0" w:color="auto"/>
              <w:right w:val="single" w:sz="4" w:space="0" w:color="auto"/>
            </w:tcBorders>
            <w:vAlign w:val="center"/>
          </w:tcPr>
          <w:p w14:paraId="1A6BB197"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土建工程师</w:t>
            </w:r>
          </w:p>
        </w:tc>
        <w:tc>
          <w:tcPr>
            <w:tcW w:w="4373" w:type="dxa"/>
            <w:tcBorders>
              <w:top w:val="single" w:sz="4" w:space="0" w:color="auto"/>
              <w:left w:val="single" w:sz="4" w:space="0" w:color="auto"/>
              <w:bottom w:val="single" w:sz="4" w:space="0" w:color="auto"/>
              <w:right w:val="single" w:sz="4" w:space="0" w:color="auto"/>
            </w:tcBorders>
            <w:vAlign w:val="center"/>
          </w:tcPr>
          <w:p w14:paraId="3088B7D0"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主管工程现场协调工作</w:t>
            </w:r>
          </w:p>
        </w:tc>
      </w:tr>
      <w:tr w:rsidR="00C21353" w14:paraId="35BA07E2" w14:textId="77777777">
        <w:trPr>
          <w:trHeight w:val="90"/>
          <w:jc w:val="center"/>
        </w:trPr>
        <w:tc>
          <w:tcPr>
            <w:tcW w:w="846" w:type="dxa"/>
            <w:vMerge/>
            <w:tcBorders>
              <w:left w:val="single" w:sz="4" w:space="0" w:color="auto"/>
              <w:right w:val="single" w:sz="4" w:space="0" w:color="auto"/>
            </w:tcBorders>
            <w:vAlign w:val="center"/>
          </w:tcPr>
          <w:p w14:paraId="122610D0" w14:textId="77777777" w:rsidR="00C21353" w:rsidRDefault="00C21353">
            <w:pPr>
              <w:adjustRightInd w:val="0"/>
              <w:jc w:val="center"/>
              <w:rPr>
                <w:rFonts w:ascii="方正仿宋_GBK" w:eastAsia="方正仿宋_GBK" w:hAnsi="方正仿宋_GBK" w:cs="方正仿宋_GBK"/>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595FC717"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4</w:t>
            </w:r>
          </w:p>
        </w:tc>
        <w:tc>
          <w:tcPr>
            <w:tcW w:w="2210" w:type="dxa"/>
            <w:tcBorders>
              <w:top w:val="single" w:sz="4" w:space="0" w:color="auto"/>
              <w:left w:val="single" w:sz="4" w:space="0" w:color="auto"/>
              <w:bottom w:val="single" w:sz="4" w:space="0" w:color="auto"/>
              <w:right w:val="single" w:sz="4" w:space="0" w:color="auto"/>
            </w:tcBorders>
            <w:vAlign w:val="center"/>
          </w:tcPr>
          <w:p w14:paraId="4A659ACA"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土建工程师</w:t>
            </w:r>
          </w:p>
        </w:tc>
        <w:tc>
          <w:tcPr>
            <w:tcW w:w="4373" w:type="dxa"/>
            <w:tcBorders>
              <w:top w:val="single" w:sz="4" w:space="0" w:color="auto"/>
              <w:left w:val="single" w:sz="4" w:space="0" w:color="auto"/>
              <w:bottom w:val="single" w:sz="4" w:space="0" w:color="auto"/>
              <w:right w:val="single" w:sz="4" w:space="0" w:color="auto"/>
            </w:tcBorders>
            <w:vAlign w:val="center"/>
          </w:tcPr>
          <w:p w14:paraId="36F024A1"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主管工程现场协调工作</w:t>
            </w:r>
          </w:p>
        </w:tc>
      </w:tr>
      <w:tr w:rsidR="00C21353" w14:paraId="7BDE6ED0" w14:textId="77777777">
        <w:trPr>
          <w:trHeight w:val="107"/>
          <w:jc w:val="center"/>
        </w:trPr>
        <w:tc>
          <w:tcPr>
            <w:tcW w:w="846" w:type="dxa"/>
            <w:vMerge/>
            <w:tcBorders>
              <w:left w:val="single" w:sz="4" w:space="0" w:color="auto"/>
              <w:right w:val="single" w:sz="4" w:space="0" w:color="auto"/>
            </w:tcBorders>
            <w:vAlign w:val="center"/>
          </w:tcPr>
          <w:p w14:paraId="3CCD494F" w14:textId="77777777" w:rsidR="00C21353" w:rsidRDefault="00C21353">
            <w:pPr>
              <w:adjustRightInd w:val="0"/>
              <w:jc w:val="center"/>
              <w:rPr>
                <w:rFonts w:ascii="方正仿宋_GBK" w:eastAsia="方正仿宋_GBK" w:hAnsi="方正仿宋_GBK" w:cs="方正仿宋_GBK"/>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2A823E3B"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5</w:t>
            </w:r>
          </w:p>
        </w:tc>
        <w:tc>
          <w:tcPr>
            <w:tcW w:w="2210" w:type="dxa"/>
            <w:tcBorders>
              <w:top w:val="single" w:sz="4" w:space="0" w:color="auto"/>
              <w:left w:val="single" w:sz="4" w:space="0" w:color="auto"/>
              <w:bottom w:val="single" w:sz="4" w:space="0" w:color="auto"/>
              <w:right w:val="single" w:sz="4" w:space="0" w:color="auto"/>
            </w:tcBorders>
            <w:vAlign w:val="center"/>
          </w:tcPr>
          <w:p w14:paraId="619A31CD"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机电工程师</w:t>
            </w:r>
          </w:p>
        </w:tc>
        <w:tc>
          <w:tcPr>
            <w:tcW w:w="4373" w:type="dxa"/>
            <w:tcBorders>
              <w:top w:val="single" w:sz="4" w:space="0" w:color="auto"/>
              <w:left w:val="single" w:sz="4" w:space="0" w:color="auto"/>
              <w:bottom w:val="single" w:sz="4" w:space="0" w:color="auto"/>
              <w:right w:val="single" w:sz="4" w:space="0" w:color="auto"/>
            </w:tcBorders>
            <w:vAlign w:val="center"/>
          </w:tcPr>
          <w:p w14:paraId="7375738A"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协调机电现场及设计工作</w:t>
            </w:r>
          </w:p>
        </w:tc>
      </w:tr>
      <w:tr w:rsidR="00C21353" w14:paraId="677950F6" w14:textId="77777777">
        <w:trPr>
          <w:trHeight w:val="90"/>
          <w:jc w:val="center"/>
        </w:trPr>
        <w:tc>
          <w:tcPr>
            <w:tcW w:w="846" w:type="dxa"/>
            <w:vMerge/>
            <w:tcBorders>
              <w:left w:val="single" w:sz="4" w:space="0" w:color="auto"/>
              <w:right w:val="single" w:sz="4" w:space="0" w:color="auto"/>
            </w:tcBorders>
            <w:vAlign w:val="center"/>
          </w:tcPr>
          <w:p w14:paraId="1F4E212B" w14:textId="77777777" w:rsidR="00C21353" w:rsidRDefault="00C21353">
            <w:pPr>
              <w:adjustRightInd w:val="0"/>
              <w:jc w:val="center"/>
              <w:rPr>
                <w:rFonts w:ascii="方正仿宋_GBK" w:eastAsia="方正仿宋_GBK" w:hAnsi="方正仿宋_GBK" w:cs="方正仿宋_GBK"/>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135B2EFD"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6</w:t>
            </w:r>
          </w:p>
        </w:tc>
        <w:tc>
          <w:tcPr>
            <w:tcW w:w="2210" w:type="dxa"/>
            <w:tcBorders>
              <w:top w:val="single" w:sz="4" w:space="0" w:color="auto"/>
              <w:left w:val="single" w:sz="4" w:space="0" w:color="auto"/>
              <w:bottom w:val="single" w:sz="4" w:space="0" w:color="auto"/>
              <w:right w:val="single" w:sz="4" w:space="0" w:color="auto"/>
            </w:tcBorders>
            <w:vAlign w:val="center"/>
          </w:tcPr>
          <w:p w14:paraId="2C265483"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设计部经理</w:t>
            </w:r>
          </w:p>
        </w:tc>
        <w:tc>
          <w:tcPr>
            <w:tcW w:w="4373" w:type="dxa"/>
            <w:tcBorders>
              <w:top w:val="single" w:sz="4" w:space="0" w:color="auto"/>
              <w:left w:val="single" w:sz="4" w:space="0" w:color="auto"/>
              <w:bottom w:val="single" w:sz="4" w:space="0" w:color="auto"/>
              <w:right w:val="single" w:sz="4" w:space="0" w:color="auto"/>
            </w:tcBorders>
            <w:vAlign w:val="center"/>
          </w:tcPr>
          <w:p w14:paraId="5584ECB2"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协调结构专业设计工作</w:t>
            </w:r>
          </w:p>
        </w:tc>
      </w:tr>
      <w:tr w:rsidR="00C21353" w14:paraId="3F3BB360" w14:textId="77777777">
        <w:trPr>
          <w:trHeight w:val="90"/>
          <w:jc w:val="center"/>
        </w:trPr>
        <w:tc>
          <w:tcPr>
            <w:tcW w:w="846" w:type="dxa"/>
            <w:vMerge/>
            <w:tcBorders>
              <w:left w:val="single" w:sz="4" w:space="0" w:color="auto"/>
              <w:right w:val="single" w:sz="4" w:space="0" w:color="auto"/>
            </w:tcBorders>
            <w:vAlign w:val="center"/>
          </w:tcPr>
          <w:p w14:paraId="3423E794" w14:textId="77777777" w:rsidR="00C21353" w:rsidRDefault="00C21353">
            <w:pPr>
              <w:adjustRightInd w:val="0"/>
              <w:jc w:val="center"/>
              <w:rPr>
                <w:rFonts w:ascii="方正仿宋_GBK" w:eastAsia="方正仿宋_GBK" w:hAnsi="方正仿宋_GBK" w:cs="方正仿宋_GBK"/>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6077D60E"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7</w:t>
            </w:r>
          </w:p>
        </w:tc>
        <w:tc>
          <w:tcPr>
            <w:tcW w:w="2210" w:type="dxa"/>
            <w:tcBorders>
              <w:top w:val="single" w:sz="4" w:space="0" w:color="auto"/>
              <w:left w:val="single" w:sz="4" w:space="0" w:color="auto"/>
              <w:bottom w:val="single" w:sz="4" w:space="0" w:color="auto"/>
              <w:right w:val="single" w:sz="4" w:space="0" w:color="auto"/>
            </w:tcBorders>
            <w:vAlign w:val="center"/>
          </w:tcPr>
          <w:p w14:paraId="705BC740"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设计部经理</w:t>
            </w:r>
          </w:p>
        </w:tc>
        <w:tc>
          <w:tcPr>
            <w:tcW w:w="4373" w:type="dxa"/>
            <w:tcBorders>
              <w:top w:val="single" w:sz="4" w:space="0" w:color="auto"/>
              <w:left w:val="single" w:sz="4" w:space="0" w:color="auto"/>
              <w:bottom w:val="single" w:sz="4" w:space="0" w:color="auto"/>
              <w:right w:val="single" w:sz="4" w:space="0" w:color="auto"/>
            </w:tcBorders>
            <w:vAlign w:val="center"/>
          </w:tcPr>
          <w:p w14:paraId="0BF7DF3C"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协调建筑专业设计工作</w:t>
            </w:r>
          </w:p>
        </w:tc>
      </w:tr>
      <w:tr w:rsidR="00C21353" w14:paraId="09D1D16F" w14:textId="77777777">
        <w:trPr>
          <w:trHeight w:val="90"/>
          <w:jc w:val="center"/>
        </w:trPr>
        <w:tc>
          <w:tcPr>
            <w:tcW w:w="846" w:type="dxa"/>
            <w:vMerge w:val="restart"/>
            <w:tcBorders>
              <w:left w:val="single" w:sz="4" w:space="0" w:color="auto"/>
              <w:right w:val="single" w:sz="4" w:space="0" w:color="auto"/>
            </w:tcBorders>
            <w:vAlign w:val="center"/>
          </w:tcPr>
          <w:p w14:paraId="705D34A7"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lastRenderedPageBreak/>
              <w:t>主体设</w:t>
            </w:r>
          </w:p>
          <w:p w14:paraId="42B9CF26"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计单位</w:t>
            </w:r>
          </w:p>
        </w:tc>
        <w:tc>
          <w:tcPr>
            <w:tcW w:w="567" w:type="dxa"/>
            <w:tcBorders>
              <w:top w:val="single" w:sz="4" w:space="0" w:color="auto"/>
              <w:left w:val="single" w:sz="4" w:space="0" w:color="auto"/>
              <w:bottom w:val="single" w:sz="4" w:space="0" w:color="auto"/>
              <w:right w:val="single" w:sz="4" w:space="0" w:color="auto"/>
            </w:tcBorders>
            <w:vAlign w:val="center"/>
          </w:tcPr>
          <w:p w14:paraId="6D4CAE9B"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w:t>
            </w:r>
          </w:p>
        </w:tc>
        <w:tc>
          <w:tcPr>
            <w:tcW w:w="2210" w:type="dxa"/>
            <w:tcBorders>
              <w:top w:val="single" w:sz="4" w:space="0" w:color="auto"/>
              <w:left w:val="single" w:sz="4" w:space="0" w:color="auto"/>
              <w:bottom w:val="single" w:sz="4" w:space="0" w:color="auto"/>
              <w:right w:val="single" w:sz="4" w:space="0" w:color="auto"/>
            </w:tcBorders>
            <w:vAlign w:val="center"/>
          </w:tcPr>
          <w:p w14:paraId="31D36D4A"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各专业总工</w:t>
            </w:r>
          </w:p>
        </w:tc>
        <w:tc>
          <w:tcPr>
            <w:tcW w:w="4373" w:type="dxa"/>
            <w:tcBorders>
              <w:top w:val="single" w:sz="4" w:space="0" w:color="auto"/>
              <w:left w:val="single" w:sz="4" w:space="0" w:color="auto"/>
              <w:bottom w:val="single" w:sz="4" w:space="0" w:color="auto"/>
              <w:right w:val="single" w:sz="4" w:space="0" w:color="auto"/>
            </w:tcBorders>
            <w:vAlign w:val="center"/>
          </w:tcPr>
          <w:p w14:paraId="171488D3"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负责各专业关键技术问题</w:t>
            </w:r>
          </w:p>
        </w:tc>
      </w:tr>
      <w:tr w:rsidR="00C21353" w14:paraId="50DEC975" w14:textId="77777777">
        <w:trPr>
          <w:trHeight w:val="90"/>
          <w:jc w:val="center"/>
        </w:trPr>
        <w:tc>
          <w:tcPr>
            <w:tcW w:w="846" w:type="dxa"/>
            <w:vMerge/>
            <w:tcBorders>
              <w:left w:val="single" w:sz="4" w:space="0" w:color="auto"/>
              <w:right w:val="single" w:sz="4" w:space="0" w:color="auto"/>
            </w:tcBorders>
            <w:vAlign w:val="center"/>
          </w:tcPr>
          <w:p w14:paraId="515C4D70" w14:textId="77777777" w:rsidR="00C21353" w:rsidRDefault="00C21353">
            <w:pPr>
              <w:adjustRightInd w:val="0"/>
              <w:jc w:val="center"/>
              <w:rPr>
                <w:rFonts w:ascii="方正仿宋_GBK" w:eastAsia="方正仿宋_GBK" w:hAnsi="方正仿宋_GBK" w:cs="方正仿宋_GBK"/>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5D13B1C7"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2210" w:type="dxa"/>
            <w:tcBorders>
              <w:top w:val="single" w:sz="4" w:space="0" w:color="auto"/>
              <w:left w:val="single" w:sz="4" w:space="0" w:color="auto"/>
              <w:bottom w:val="single" w:sz="4" w:space="0" w:color="auto"/>
              <w:right w:val="single" w:sz="4" w:space="0" w:color="auto"/>
            </w:tcBorders>
            <w:vAlign w:val="center"/>
          </w:tcPr>
          <w:p w14:paraId="5798154E"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各专业负责人</w:t>
            </w:r>
          </w:p>
        </w:tc>
        <w:tc>
          <w:tcPr>
            <w:tcW w:w="4373" w:type="dxa"/>
            <w:tcBorders>
              <w:top w:val="single" w:sz="4" w:space="0" w:color="auto"/>
              <w:left w:val="single" w:sz="4" w:space="0" w:color="auto"/>
              <w:bottom w:val="single" w:sz="4" w:space="0" w:color="auto"/>
              <w:right w:val="single" w:sz="4" w:space="0" w:color="auto"/>
            </w:tcBorders>
            <w:vAlign w:val="center"/>
          </w:tcPr>
          <w:p w14:paraId="00762E67"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负责各专业相关技术问题处理</w:t>
            </w:r>
          </w:p>
        </w:tc>
      </w:tr>
      <w:tr w:rsidR="00C21353" w14:paraId="29EB054F" w14:textId="77777777">
        <w:trPr>
          <w:trHeight w:val="90"/>
          <w:jc w:val="center"/>
        </w:trPr>
        <w:tc>
          <w:tcPr>
            <w:tcW w:w="846" w:type="dxa"/>
            <w:vMerge/>
            <w:tcBorders>
              <w:left w:val="single" w:sz="4" w:space="0" w:color="auto"/>
              <w:right w:val="single" w:sz="4" w:space="0" w:color="auto"/>
            </w:tcBorders>
            <w:vAlign w:val="center"/>
          </w:tcPr>
          <w:p w14:paraId="0DE37582" w14:textId="77777777" w:rsidR="00C21353" w:rsidRDefault="00C21353">
            <w:pPr>
              <w:adjustRightInd w:val="0"/>
              <w:jc w:val="center"/>
              <w:rPr>
                <w:rFonts w:ascii="方正仿宋_GBK" w:eastAsia="方正仿宋_GBK" w:hAnsi="方正仿宋_GBK" w:cs="方正仿宋_GBK"/>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6A1FBFA9"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3</w:t>
            </w:r>
          </w:p>
        </w:tc>
        <w:tc>
          <w:tcPr>
            <w:tcW w:w="2210" w:type="dxa"/>
            <w:tcBorders>
              <w:top w:val="single" w:sz="4" w:space="0" w:color="auto"/>
              <w:left w:val="single" w:sz="4" w:space="0" w:color="auto"/>
              <w:bottom w:val="single" w:sz="4" w:space="0" w:color="auto"/>
              <w:right w:val="single" w:sz="4" w:space="0" w:color="auto"/>
            </w:tcBorders>
            <w:vAlign w:val="center"/>
          </w:tcPr>
          <w:p w14:paraId="5F08A284"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各专业设计人</w:t>
            </w:r>
          </w:p>
        </w:tc>
        <w:tc>
          <w:tcPr>
            <w:tcW w:w="4373" w:type="dxa"/>
            <w:tcBorders>
              <w:top w:val="single" w:sz="4" w:space="0" w:color="auto"/>
              <w:left w:val="single" w:sz="4" w:space="0" w:color="auto"/>
              <w:bottom w:val="single" w:sz="4" w:space="0" w:color="auto"/>
              <w:right w:val="single" w:sz="4" w:space="0" w:color="auto"/>
            </w:tcBorders>
            <w:vAlign w:val="center"/>
          </w:tcPr>
          <w:p w14:paraId="694F7FE9"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负责设计、对接</w:t>
            </w:r>
          </w:p>
        </w:tc>
      </w:tr>
      <w:tr w:rsidR="00C21353" w14:paraId="0F175791" w14:textId="77777777">
        <w:trPr>
          <w:trHeight w:val="90"/>
          <w:jc w:val="center"/>
        </w:trPr>
        <w:tc>
          <w:tcPr>
            <w:tcW w:w="846" w:type="dxa"/>
            <w:vMerge w:val="restart"/>
            <w:tcBorders>
              <w:left w:val="single" w:sz="4" w:space="0" w:color="auto"/>
              <w:right w:val="single" w:sz="4" w:space="0" w:color="auto"/>
            </w:tcBorders>
            <w:vAlign w:val="center"/>
          </w:tcPr>
          <w:p w14:paraId="38375E3F"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装配式设计</w:t>
            </w:r>
          </w:p>
        </w:tc>
        <w:tc>
          <w:tcPr>
            <w:tcW w:w="567" w:type="dxa"/>
            <w:tcBorders>
              <w:top w:val="single" w:sz="4" w:space="0" w:color="auto"/>
              <w:left w:val="single" w:sz="4" w:space="0" w:color="auto"/>
              <w:bottom w:val="single" w:sz="4" w:space="0" w:color="auto"/>
              <w:right w:val="single" w:sz="4" w:space="0" w:color="auto"/>
            </w:tcBorders>
            <w:vAlign w:val="center"/>
          </w:tcPr>
          <w:p w14:paraId="3F2779B8"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w:t>
            </w:r>
          </w:p>
        </w:tc>
        <w:tc>
          <w:tcPr>
            <w:tcW w:w="2210" w:type="dxa"/>
            <w:tcBorders>
              <w:top w:val="single" w:sz="4" w:space="0" w:color="auto"/>
              <w:left w:val="single" w:sz="4" w:space="0" w:color="auto"/>
              <w:bottom w:val="single" w:sz="4" w:space="0" w:color="auto"/>
              <w:right w:val="single" w:sz="4" w:space="0" w:color="auto"/>
            </w:tcBorders>
          </w:tcPr>
          <w:p w14:paraId="687551B9"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装配式建筑总工</w:t>
            </w:r>
          </w:p>
        </w:tc>
        <w:tc>
          <w:tcPr>
            <w:tcW w:w="4373" w:type="dxa"/>
            <w:tcBorders>
              <w:top w:val="single" w:sz="4" w:space="0" w:color="auto"/>
              <w:left w:val="single" w:sz="4" w:space="0" w:color="auto"/>
              <w:bottom w:val="single" w:sz="4" w:space="0" w:color="auto"/>
              <w:right w:val="single" w:sz="4" w:space="0" w:color="auto"/>
            </w:tcBorders>
            <w:vAlign w:val="center"/>
          </w:tcPr>
          <w:p w14:paraId="77CD03CA"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主管项目装配式设计工作</w:t>
            </w:r>
          </w:p>
        </w:tc>
      </w:tr>
      <w:tr w:rsidR="00C21353" w14:paraId="0F2B5125" w14:textId="77777777">
        <w:trPr>
          <w:trHeight w:val="90"/>
          <w:jc w:val="center"/>
        </w:trPr>
        <w:tc>
          <w:tcPr>
            <w:tcW w:w="846" w:type="dxa"/>
            <w:vMerge/>
            <w:tcBorders>
              <w:left w:val="single" w:sz="4" w:space="0" w:color="auto"/>
              <w:right w:val="single" w:sz="4" w:space="0" w:color="auto"/>
            </w:tcBorders>
            <w:vAlign w:val="center"/>
          </w:tcPr>
          <w:p w14:paraId="0D8720D5" w14:textId="77777777" w:rsidR="00C21353" w:rsidRDefault="00C21353">
            <w:pPr>
              <w:adjustRightInd w:val="0"/>
              <w:jc w:val="center"/>
              <w:rPr>
                <w:rFonts w:ascii="方正仿宋_GBK" w:eastAsia="方正仿宋_GBK" w:hAnsi="方正仿宋_GBK" w:cs="方正仿宋_GBK"/>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140345FA"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2210" w:type="dxa"/>
            <w:tcBorders>
              <w:top w:val="single" w:sz="4" w:space="0" w:color="auto"/>
              <w:left w:val="single" w:sz="4" w:space="0" w:color="auto"/>
              <w:bottom w:val="single" w:sz="4" w:space="0" w:color="auto"/>
              <w:right w:val="single" w:sz="4" w:space="0" w:color="auto"/>
            </w:tcBorders>
          </w:tcPr>
          <w:p w14:paraId="5CA03CF1"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装配式建筑负责人</w:t>
            </w:r>
          </w:p>
        </w:tc>
        <w:tc>
          <w:tcPr>
            <w:tcW w:w="4373" w:type="dxa"/>
            <w:tcBorders>
              <w:top w:val="single" w:sz="4" w:space="0" w:color="auto"/>
              <w:left w:val="single" w:sz="4" w:space="0" w:color="auto"/>
              <w:bottom w:val="single" w:sz="4" w:space="0" w:color="auto"/>
              <w:right w:val="single" w:sz="4" w:space="0" w:color="auto"/>
            </w:tcBorders>
            <w:vAlign w:val="center"/>
          </w:tcPr>
          <w:p w14:paraId="0A4EE171"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协管项目装配式设计工作</w:t>
            </w:r>
          </w:p>
        </w:tc>
      </w:tr>
      <w:tr w:rsidR="00C21353" w14:paraId="4A3FEEC6" w14:textId="77777777">
        <w:trPr>
          <w:trHeight w:val="215"/>
          <w:jc w:val="center"/>
        </w:trPr>
        <w:tc>
          <w:tcPr>
            <w:tcW w:w="846" w:type="dxa"/>
            <w:vMerge w:val="restart"/>
            <w:tcBorders>
              <w:top w:val="single" w:sz="4" w:space="0" w:color="auto"/>
              <w:left w:val="single" w:sz="4" w:space="0" w:color="auto"/>
              <w:right w:val="single" w:sz="4" w:space="0" w:color="auto"/>
            </w:tcBorders>
            <w:vAlign w:val="center"/>
          </w:tcPr>
          <w:p w14:paraId="0BD4A88D"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施工总</w:t>
            </w:r>
          </w:p>
          <w:p w14:paraId="7852CDDC"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承包</w:t>
            </w:r>
          </w:p>
        </w:tc>
        <w:tc>
          <w:tcPr>
            <w:tcW w:w="567" w:type="dxa"/>
            <w:tcBorders>
              <w:top w:val="single" w:sz="4" w:space="0" w:color="auto"/>
              <w:left w:val="single" w:sz="4" w:space="0" w:color="auto"/>
              <w:bottom w:val="single" w:sz="4" w:space="0" w:color="auto"/>
              <w:right w:val="single" w:sz="4" w:space="0" w:color="auto"/>
            </w:tcBorders>
            <w:vAlign w:val="center"/>
          </w:tcPr>
          <w:p w14:paraId="1BB06A4F"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w:t>
            </w:r>
          </w:p>
        </w:tc>
        <w:tc>
          <w:tcPr>
            <w:tcW w:w="2210" w:type="dxa"/>
            <w:tcBorders>
              <w:top w:val="single" w:sz="4" w:space="0" w:color="auto"/>
              <w:left w:val="single" w:sz="4" w:space="0" w:color="auto"/>
              <w:bottom w:val="single" w:sz="4" w:space="0" w:color="auto"/>
              <w:right w:val="single" w:sz="4" w:space="0" w:color="auto"/>
            </w:tcBorders>
          </w:tcPr>
          <w:p w14:paraId="59EB1610"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项目经理</w:t>
            </w:r>
          </w:p>
        </w:tc>
        <w:tc>
          <w:tcPr>
            <w:tcW w:w="4373" w:type="dxa"/>
            <w:tcBorders>
              <w:top w:val="single" w:sz="4" w:space="0" w:color="auto"/>
              <w:left w:val="single" w:sz="4" w:space="0" w:color="auto"/>
              <w:bottom w:val="single" w:sz="4" w:space="0" w:color="auto"/>
              <w:right w:val="single" w:sz="4" w:space="0" w:color="auto"/>
            </w:tcBorders>
            <w:vAlign w:val="center"/>
          </w:tcPr>
          <w:p w14:paraId="2ABA5AF3"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主管项目日常管理工作、处理对外关系</w:t>
            </w:r>
          </w:p>
        </w:tc>
      </w:tr>
      <w:tr w:rsidR="00C21353" w14:paraId="428F39F2" w14:textId="77777777">
        <w:trPr>
          <w:trHeight w:val="256"/>
          <w:jc w:val="center"/>
        </w:trPr>
        <w:tc>
          <w:tcPr>
            <w:tcW w:w="846" w:type="dxa"/>
            <w:vMerge/>
            <w:tcBorders>
              <w:left w:val="single" w:sz="4" w:space="0" w:color="auto"/>
              <w:right w:val="single" w:sz="4" w:space="0" w:color="auto"/>
            </w:tcBorders>
            <w:vAlign w:val="center"/>
          </w:tcPr>
          <w:p w14:paraId="11B7FB3F" w14:textId="77777777" w:rsidR="00C21353" w:rsidRDefault="00C21353">
            <w:pPr>
              <w:adjustRightInd w:val="0"/>
              <w:jc w:val="center"/>
              <w:rPr>
                <w:rFonts w:ascii="方正仿宋_GBK" w:eastAsia="方正仿宋_GBK" w:hAnsi="方正仿宋_GBK" w:cs="方正仿宋_GBK"/>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5A2E6724"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2210" w:type="dxa"/>
            <w:tcBorders>
              <w:top w:val="single" w:sz="4" w:space="0" w:color="auto"/>
              <w:left w:val="single" w:sz="4" w:space="0" w:color="auto"/>
              <w:bottom w:val="single" w:sz="4" w:space="0" w:color="auto"/>
              <w:right w:val="single" w:sz="4" w:space="0" w:color="auto"/>
            </w:tcBorders>
          </w:tcPr>
          <w:p w14:paraId="4137C651"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生产经理</w:t>
            </w:r>
          </w:p>
        </w:tc>
        <w:tc>
          <w:tcPr>
            <w:tcW w:w="4373" w:type="dxa"/>
            <w:tcBorders>
              <w:top w:val="single" w:sz="4" w:space="0" w:color="auto"/>
              <w:left w:val="single" w:sz="4" w:space="0" w:color="auto"/>
              <w:bottom w:val="single" w:sz="4" w:space="0" w:color="auto"/>
              <w:right w:val="single" w:sz="4" w:space="0" w:color="auto"/>
            </w:tcBorders>
            <w:vAlign w:val="center"/>
          </w:tcPr>
          <w:p w14:paraId="13BFDD08"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现场施工进度控制</w:t>
            </w:r>
          </w:p>
        </w:tc>
      </w:tr>
      <w:tr w:rsidR="00C21353" w14:paraId="19A5A48B" w14:textId="77777777">
        <w:trPr>
          <w:trHeight w:val="169"/>
          <w:jc w:val="center"/>
        </w:trPr>
        <w:tc>
          <w:tcPr>
            <w:tcW w:w="846" w:type="dxa"/>
            <w:vMerge/>
            <w:tcBorders>
              <w:left w:val="single" w:sz="4" w:space="0" w:color="auto"/>
              <w:right w:val="single" w:sz="4" w:space="0" w:color="auto"/>
            </w:tcBorders>
            <w:vAlign w:val="center"/>
          </w:tcPr>
          <w:p w14:paraId="0BAEE20B" w14:textId="77777777" w:rsidR="00C21353" w:rsidRDefault="00C21353">
            <w:pPr>
              <w:adjustRightInd w:val="0"/>
              <w:jc w:val="center"/>
              <w:rPr>
                <w:rFonts w:ascii="方正仿宋_GBK" w:eastAsia="方正仿宋_GBK" w:hAnsi="方正仿宋_GBK" w:cs="方正仿宋_GBK"/>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4F226D67"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3</w:t>
            </w:r>
          </w:p>
        </w:tc>
        <w:tc>
          <w:tcPr>
            <w:tcW w:w="2210" w:type="dxa"/>
            <w:tcBorders>
              <w:top w:val="single" w:sz="4" w:space="0" w:color="auto"/>
              <w:left w:val="single" w:sz="4" w:space="0" w:color="auto"/>
              <w:bottom w:val="single" w:sz="4" w:space="0" w:color="auto"/>
              <w:right w:val="single" w:sz="4" w:space="0" w:color="auto"/>
            </w:tcBorders>
          </w:tcPr>
          <w:p w14:paraId="76CBE51A"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技术总工</w:t>
            </w:r>
          </w:p>
        </w:tc>
        <w:tc>
          <w:tcPr>
            <w:tcW w:w="4373" w:type="dxa"/>
            <w:tcBorders>
              <w:top w:val="single" w:sz="4" w:space="0" w:color="auto"/>
              <w:left w:val="single" w:sz="4" w:space="0" w:color="auto"/>
              <w:bottom w:val="single" w:sz="4" w:space="0" w:color="auto"/>
              <w:right w:val="single" w:sz="4" w:space="0" w:color="auto"/>
            </w:tcBorders>
            <w:vAlign w:val="center"/>
          </w:tcPr>
          <w:p w14:paraId="07210ABD"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项目技术管理</w:t>
            </w:r>
          </w:p>
        </w:tc>
      </w:tr>
      <w:tr w:rsidR="00C21353" w14:paraId="5E423E31" w14:textId="77777777">
        <w:trPr>
          <w:trHeight w:val="273"/>
          <w:jc w:val="center"/>
        </w:trPr>
        <w:tc>
          <w:tcPr>
            <w:tcW w:w="846" w:type="dxa"/>
            <w:vMerge/>
            <w:tcBorders>
              <w:left w:val="single" w:sz="4" w:space="0" w:color="auto"/>
              <w:right w:val="single" w:sz="4" w:space="0" w:color="auto"/>
            </w:tcBorders>
            <w:vAlign w:val="center"/>
          </w:tcPr>
          <w:p w14:paraId="02A61E99" w14:textId="77777777" w:rsidR="00C21353" w:rsidRDefault="00C21353">
            <w:pPr>
              <w:adjustRightInd w:val="0"/>
              <w:jc w:val="center"/>
              <w:rPr>
                <w:rFonts w:ascii="方正仿宋_GBK" w:eastAsia="方正仿宋_GBK" w:hAnsi="方正仿宋_GBK" w:cs="方正仿宋_GBK"/>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39F08C9A"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4</w:t>
            </w:r>
          </w:p>
        </w:tc>
        <w:tc>
          <w:tcPr>
            <w:tcW w:w="2210" w:type="dxa"/>
            <w:tcBorders>
              <w:top w:val="single" w:sz="4" w:space="0" w:color="auto"/>
              <w:left w:val="single" w:sz="4" w:space="0" w:color="auto"/>
              <w:bottom w:val="single" w:sz="4" w:space="0" w:color="auto"/>
              <w:right w:val="single" w:sz="4" w:space="0" w:color="auto"/>
            </w:tcBorders>
          </w:tcPr>
          <w:p w14:paraId="5C4ED28D"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商务经理</w:t>
            </w:r>
          </w:p>
        </w:tc>
        <w:tc>
          <w:tcPr>
            <w:tcW w:w="4373" w:type="dxa"/>
            <w:tcBorders>
              <w:top w:val="single" w:sz="4" w:space="0" w:color="auto"/>
              <w:left w:val="single" w:sz="4" w:space="0" w:color="auto"/>
              <w:bottom w:val="single" w:sz="4" w:space="0" w:color="auto"/>
              <w:right w:val="single" w:sz="4" w:space="0" w:color="auto"/>
            </w:tcBorders>
            <w:vAlign w:val="center"/>
          </w:tcPr>
          <w:p w14:paraId="56F05D90"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成本管理、合约管理等</w:t>
            </w:r>
          </w:p>
        </w:tc>
      </w:tr>
      <w:tr w:rsidR="00C21353" w14:paraId="3A383951" w14:textId="77777777">
        <w:trPr>
          <w:trHeight w:val="90"/>
          <w:jc w:val="center"/>
        </w:trPr>
        <w:tc>
          <w:tcPr>
            <w:tcW w:w="846" w:type="dxa"/>
            <w:vMerge/>
            <w:tcBorders>
              <w:left w:val="single" w:sz="4" w:space="0" w:color="auto"/>
              <w:right w:val="single" w:sz="4" w:space="0" w:color="auto"/>
            </w:tcBorders>
            <w:vAlign w:val="center"/>
          </w:tcPr>
          <w:p w14:paraId="2E58D8AF" w14:textId="77777777" w:rsidR="00C21353" w:rsidRDefault="00C21353">
            <w:pPr>
              <w:adjustRightInd w:val="0"/>
              <w:jc w:val="center"/>
              <w:rPr>
                <w:rFonts w:ascii="方正仿宋_GBK" w:eastAsia="方正仿宋_GBK" w:hAnsi="方正仿宋_GBK" w:cs="方正仿宋_GBK"/>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217D8738"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5</w:t>
            </w:r>
          </w:p>
        </w:tc>
        <w:tc>
          <w:tcPr>
            <w:tcW w:w="2210" w:type="dxa"/>
            <w:tcBorders>
              <w:top w:val="single" w:sz="4" w:space="0" w:color="auto"/>
              <w:left w:val="single" w:sz="4" w:space="0" w:color="auto"/>
              <w:bottom w:val="single" w:sz="4" w:space="0" w:color="auto"/>
              <w:right w:val="single" w:sz="4" w:space="0" w:color="auto"/>
            </w:tcBorders>
          </w:tcPr>
          <w:p w14:paraId="67B93A6B"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安全总监</w:t>
            </w:r>
          </w:p>
        </w:tc>
        <w:tc>
          <w:tcPr>
            <w:tcW w:w="4373" w:type="dxa"/>
            <w:tcBorders>
              <w:top w:val="single" w:sz="4" w:space="0" w:color="auto"/>
              <w:left w:val="single" w:sz="4" w:space="0" w:color="auto"/>
              <w:bottom w:val="single" w:sz="4" w:space="0" w:color="auto"/>
              <w:right w:val="single" w:sz="4" w:space="0" w:color="auto"/>
            </w:tcBorders>
            <w:vAlign w:val="center"/>
          </w:tcPr>
          <w:p w14:paraId="48031B39"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现场安全生产管理</w:t>
            </w:r>
          </w:p>
        </w:tc>
      </w:tr>
      <w:tr w:rsidR="00C21353" w14:paraId="65289D68" w14:textId="77777777">
        <w:trPr>
          <w:trHeight w:val="90"/>
          <w:jc w:val="center"/>
        </w:trPr>
        <w:tc>
          <w:tcPr>
            <w:tcW w:w="846" w:type="dxa"/>
            <w:vMerge/>
            <w:tcBorders>
              <w:left w:val="single" w:sz="4" w:space="0" w:color="auto"/>
              <w:right w:val="single" w:sz="4" w:space="0" w:color="auto"/>
            </w:tcBorders>
            <w:vAlign w:val="center"/>
          </w:tcPr>
          <w:p w14:paraId="19FBA993" w14:textId="77777777" w:rsidR="00C21353" w:rsidRDefault="00C21353">
            <w:pPr>
              <w:adjustRightInd w:val="0"/>
              <w:jc w:val="center"/>
              <w:rPr>
                <w:rFonts w:ascii="方正仿宋_GBK" w:eastAsia="方正仿宋_GBK" w:hAnsi="方正仿宋_GBK" w:cs="方正仿宋_GBK"/>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66A53B60"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6</w:t>
            </w:r>
          </w:p>
        </w:tc>
        <w:tc>
          <w:tcPr>
            <w:tcW w:w="2210" w:type="dxa"/>
            <w:tcBorders>
              <w:top w:val="single" w:sz="4" w:space="0" w:color="auto"/>
              <w:left w:val="single" w:sz="4" w:space="0" w:color="auto"/>
              <w:bottom w:val="single" w:sz="4" w:space="0" w:color="auto"/>
              <w:right w:val="single" w:sz="4" w:space="0" w:color="auto"/>
            </w:tcBorders>
          </w:tcPr>
          <w:p w14:paraId="6BE3BCF2"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质量总监</w:t>
            </w:r>
          </w:p>
        </w:tc>
        <w:tc>
          <w:tcPr>
            <w:tcW w:w="4373" w:type="dxa"/>
            <w:tcBorders>
              <w:top w:val="single" w:sz="4" w:space="0" w:color="auto"/>
              <w:left w:val="single" w:sz="4" w:space="0" w:color="auto"/>
              <w:bottom w:val="single" w:sz="4" w:space="0" w:color="auto"/>
              <w:right w:val="single" w:sz="4" w:space="0" w:color="auto"/>
            </w:tcBorders>
            <w:vAlign w:val="center"/>
          </w:tcPr>
          <w:p w14:paraId="1AD47F69"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施工现场质量管理</w:t>
            </w:r>
          </w:p>
        </w:tc>
      </w:tr>
      <w:tr w:rsidR="00C21353" w14:paraId="103018BC" w14:textId="77777777">
        <w:trPr>
          <w:trHeight w:val="90"/>
          <w:jc w:val="center"/>
        </w:trPr>
        <w:tc>
          <w:tcPr>
            <w:tcW w:w="846" w:type="dxa"/>
            <w:vMerge/>
            <w:tcBorders>
              <w:left w:val="single" w:sz="4" w:space="0" w:color="auto"/>
              <w:right w:val="single" w:sz="4" w:space="0" w:color="auto"/>
            </w:tcBorders>
            <w:vAlign w:val="center"/>
          </w:tcPr>
          <w:p w14:paraId="622B9CCF" w14:textId="77777777" w:rsidR="00C21353" w:rsidRDefault="00C21353">
            <w:pPr>
              <w:adjustRightInd w:val="0"/>
              <w:jc w:val="center"/>
              <w:rPr>
                <w:rFonts w:ascii="方正仿宋_GBK" w:eastAsia="方正仿宋_GBK" w:hAnsi="方正仿宋_GBK" w:cs="方正仿宋_GBK"/>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3E2B9EF8"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7</w:t>
            </w:r>
          </w:p>
        </w:tc>
        <w:tc>
          <w:tcPr>
            <w:tcW w:w="2210" w:type="dxa"/>
            <w:tcBorders>
              <w:top w:val="single" w:sz="4" w:space="0" w:color="auto"/>
              <w:left w:val="single" w:sz="4" w:space="0" w:color="auto"/>
              <w:bottom w:val="single" w:sz="4" w:space="0" w:color="auto"/>
              <w:right w:val="single" w:sz="4" w:space="0" w:color="auto"/>
            </w:tcBorders>
            <w:vAlign w:val="center"/>
          </w:tcPr>
          <w:p w14:paraId="2A7E6DE8"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公司、项目总工</w:t>
            </w:r>
          </w:p>
        </w:tc>
        <w:tc>
          <w:tcPr>
            <w:tcW w:w="4373" w:type="dxa"/>
            <w:tcBorders>
              <w:top w:val="single" w:sz="4" w:space="0" w:color="auto"/>
              <w:left w:val="single" w:sz="4" w:space="0" w:color="auto"/>
              <w:bottom w:val="single" w:sz="4" w:space="0" w:color="auto"/>
              <w:right w:val="single" w:sz="4" w:space="0" w:color="auto"/>
            </w:tcBorders>
            <w:vAlign w:val="center"/>
          </w:tcPr>
          <w:p w14:paraId="4F4B20A4"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方案审核、批准</w:t>
            </w:r>
          </w:p>
        </w:tc>
      </w:tr>
      <w:tr w:rsidR="00C21353" w14:paraId="21BE6BF0" w14:textId="77777777">
        <w:trPr>
          <w:trHeight w:val="90"/>
          <w:jc w:val="center"/>
        </w:trPr>
        <w:tc>
          <w:tcPr>
            <w:tcW w:w="846" w:type="dxa"/>
            <w:vMerge/>
            <w:tcBorders>
              <w:left w:val="single" w:sz="4" w:space="0" w:color="auto"/>
              <w:bottom w:val="single" w:sz="4" w:space="0" w:color="auto"/>
              <w:right w:val="single" w:sz="4" w:space="0" w:color="auto"/>
            </w:tcBorders>
            <w:vAlign w:val="center"/>
          </w:tcPr>
          <w:p w14:paraId="2031A004" w14:textId="77777777" w:rsidR="00C21353" w:rsidRDefault="00C21353">
            <w:pPr>
              <w:adjustRightInd w:val="0"/>
              <w:jc w:val="center"/>
              <w:rPr>
                <w:rFonts w:ascii="方正仿宋_GBK" w:eastAsia="方正仿宋_GBK" w:hAnsi="方正仿宋_GBK" w:cs="方正仿宋_GBK"/>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2AD48A61"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8</w:t>
            </w:r>
          </w:p>
        </w:tc>
        <w:tc>
          <w:tcPr>
            <w:tcW w:w="2210" w:type="dxa"/>
            <w:tcBorders>
              <w:top w:val="single" w:sz="4" w:space="0" w:color="auto"/>
              <w:left w:val="single" w:sz="4" w:space="0" w:color="auto"/>
              <w:bottom w:val="single" w:sz="4" w:space="0" w:color="auto"/>
              <w:right w:val="single" w:sz="4" w:space="0" w:color="auto"/>
            </w:tcBorders>
            <w:vAlign w:val="center"/>
          </w:tcPr>
          <w:p w14:paraId="36CD654F"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技术员</w:t>
            </w:r>
          </w:p>
        </w:tc>
        <w:tc>
          <w:tcPr>
            <w:tcW w:w="4373" w:type="dxa"/>
            <w:tcBorders>
              <w:top w:val="single" w:sz="4" w:space="0" w:color="auto"/>
              <w:left w:val="single" w:sz="4" w:space="0" w:color="auto"/>
              <w:bottom w:val="single" w:sz="4" w:space="0" w:color="auto"/>
              <w:right w:val="single" w:sz="4" w:space="0" w:color="auto"/>
            </w:tcBorders>
            <w:vAlign w:val="center"/>
          </w:tcPr>
          <w:p w14:paraId="00B458C7"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专项方案编制</w:t>
            </w:r>
          </w:p>
        </w:tc>
      </w:tr>
      <w:tr w:rsidR="00C21353" w14:paraId="6B28F3C6" w14:textId="77777777">
        <w:trPr>
          <w:trHeight w:val="344"/>
          <w:jc w:val="center"/>
        </w:trPr>
        <w:tc>
          <w:tcPr>
            <w:tcW w:w="846" w:type="dxa"/>
            <w:vMerge w:val="restart"/>
            <w:tcBorders>
              <w:top w:val="single" w:sz="4" w:space="0" w:color="auto"/>
              <w:left w:val="single" w:sz="4" w:space="0" w:color="auto"/>
              <w:right w:val="single" w:sz="4" w:space="0" w:color="auto"/>
            </w:tcBorders>
            <w:vAlign w:val="center"/>
          </w:tcPr>
          <w:p w14:paraId="213F9F05"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监理单位</w:t>
            </w:r>
          </w:p>
        </w:tc>
        <w:tc>
          <w:tcPr>
            <w:tcW w:w="567" w:type="dxa"/>
            <w:tcBorders>
              <w:top w:val="single" w:sz="4" w:space="0" w:color="auto"/>
              <w:left w:val="single" w:sz="4" w:space="0" w:color="auto"/>
              <w:bottom w:val="single" w:sz="4" w:space="0" w:color="auto"/>
              <w:right w:val="single" w:sz="4" w:space="0" w:color="auto"/>
            </w:tcBorders>
            <w:vAlign w:val="center"/>
          </w:tcPr>
          <w:p w14:paraId="20C45713"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w:t>
            </w:r>
          </w:p>
        </w:tc>
        <w:tc>
          <w:tcPr>
            <w:tcW w:w="2210" w:type="dxa"/>
            <w:tcBorders>
              <w:top w:val="single" w:sz="4" w:space="0" w:color="auto"/>
              <w:left w:val="single" w:sz="4" w:space="0" w:color="auto"/>
              <w:bottom w:val="single" w:sz="4" w:space="0" w:color="auto"/>
              <w:right w:val="single" w:sz="4" w:space="0" w:color="auto"/>
            </w:tcBorders>
          </w:tcPr>
          <w:p w14:paraId="274D4457"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总监理工程师</w:t>
            </w:r>
          </w:p>
        </w:tc>
        <w:tc>
          <w:tcPr>
            <w:tcW w:w="4373" w:type="dxa"/>
            <w:tcBorders>
              <w:top w:val="single" w:sz="4" w:space="0" w:color="auto"/>
              <w:left w:val="single" w:sz="4" w:space="0" w:color="auto"/>
              <w:bottom w:val="single" w:sz="4" w:space="0" w:color="auto"/>
              <w:right w:val="single" w:sz="4" w:space="0" w:color="auto"/>
            </w:tcBorders>
            <w:vAlign w:val="center"/>
          </w:tcPr>
          <w:p w14:paraId="5A4383ED"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主管项目日常监理工作，处理对外关系</w:t>
            </w:r>
          </w:p>
        </w:tc>
      </w:tr>
      <w:tr w:rsidR="00C21353" w14:paraId="2BCB3E33" w14:textId="77777777">
        <w:trPr>
          <w:trHeight w:val="90"/>
          <w:jc w:val="center"/>
        </w:trPr>
        <w:tc>
          <w:tcPr>
            <w:tcW w:w="846" w:type="dxa"/>
            <w:vMerge/>
            <w:tcBorders>
              <w:left w:val="single" w:sz="4" w:space="0" w:color="auto"/>
              <w:right w:val="single" w:sz="4" w:space="0" w:color="auto"/>
            </w:tcBorders>
            <w:vAlign w:val="center"/>
          </w:tcPr>
          <w:p w14:paraId="1D1CDED4" w14:textId="77777777" w:rsidR="00C21353" w:rsidRDefault="00C21353">
            <w:pPr>
              <w:adjustRightInd w:val="0"/>
              <w:jc w:val="center"/>
              <w:rPr>
                <w:rFonts w:ascii="方正仿宋_GBK" w:eastAsia="方正仿宋_GBK" w:hAnsi="方正仿宋_GBK" w:cs="方正仿宋_GBK"/>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779D3411"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2210" w:type="dxa"/>
            <w:tcBorders>
              <w:top w:val="single" w:sz="4" w:space="0" w:color="auto"/>
              <w:left w:val="single" w:sz="4" w:space="0" w:color="auto"/>
              <w:bottom w:val="single" w:sz="4" w:space="0" w:color="auto"/>
              <w:right w:val="single" w:sz="4" w:space="0" w:color="auto"/>
            </w:tcBorders>
          </w:tcPr>
          <w:p w14:paraId="64E37433"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总监代表</w:t>
            </w:r>
          </w:p>
        </w:tc>
        <w:tc>
          <w:tcPr>
            <w:tcW w:w="4373" w:type="dxa"/>
            <w:tcBorders>
              <w:top w:val="single" w:sz="4" w:space="0" w:color="auto"/>
              <w:left w:val="single" w:sz="4" w:space="0" w:color="auto"/>
              <w:bottom w:val="single" w:sz="4" w:space="0" w:color="auto"/>
              <w:right w:val="single" w:sz="4" w:space="0" w:color="auto"/>
            </w:tcBorders>
            <w:vAlign w:val="center"/>
          </w:tcPr>
          <w:p w14:paraId="04EDA478"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协助总监理工程师主管项目日常工作</w:t>
            </w:r>
          </w:p>
        </w:tc>
      </w:tr>
      <w:tr w:rsidR="00C21353" w14:paraId="740F47BF" w14:textId="77777777">
        <w:trPr>
          <w:trHeight w:val="90"/>
          <w:jc w:val="center"/>
        </w:trPr>
        <w:tc>
          <w:tcPr>
            <w:tcW w:w="846" w:type="dxa"/>
            <w:vMerge/>
            <w:tcBorders>
              <w:left w:val="single" w:sz="4" w:space="0" w:color="auto"/>
              <w:right w:val="single" w:sz="4" w:space="0" w:color="auto"/>
            </w:tcBorders>
            <w:vAlign w:val="center"/>
          </w:tcPr>
          <w:p w14:paraId="2F1E039E" w14:textId="77777777" w:rsidR="00C21353" w:rsidRDefault="00C21353">
            <w:pPr>
              <w:adjustRightInd w:val="0"/>
              <w:jc w:val="center"/>
              <w:rPr>
                <w:rFonts w:ascii="方正仿宋_GBK" w:eastAsia="方正仿宋_GBK" w:hAnsi="方正仿宋_GBK" w:cs="方正仿宋_GBK"/>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2D7D9D1D"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3</w:t>
            </w:r>
          </w:p>
        </w:tc>
        <w:tc>
          <w:tcPr>
            <w:tcW w:w="2210" w:type="dxa"/>
            <w:tcBorders>
              <w:top w:val="single" w:sz="4" w:space="0" w:color="auto"/>
              <w:left w:val="single" w:sz="4" w:space="0" w:color="auto"/>
              <w:bottom w:val="single" w:sz="4" w:space="0" w:color="auto"/>
              <w:right w:val="single" w:sz="4" w:space="0" w:color="auto"/>
            </w:tcBorders>
          </w:tcPr>
          <w:p w14:paraId="47013DC6"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水电监理工程师</w:t>
            </w:r>
          </w:p>
        </w:tc>
        <w:tc>
          <w:tcPr>
            <w:tcW w:w="4373" w:type="dxa"/>
            <w:tcBorders>
              <w:top w:val="single" w:sz="4" w:space="0" w:color="auto"/>
              <w:left w:val="single" w:sz="4" w:space="0" w:color="auto"/>
              <w:bottom w:val="single" w:sz="4" w:space="0" w:color="auto"/>
              <w:right w:val="single" w:sz="4" w:space="0" w:color="auto"/>
            </w:tcBorders>
            <w:vAlign w:val="center"/>
          </w:tcPr>
          <w:p w14:paraId="15AB9F69"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对项目的水电专业施工进行监理</w:t>
            </w:r>
          </w:p>
        </w:tc>
      </w:tr>
      <w:tr w:rsidR="00C21353" w14:paraId="005249D3" w14:textId="77777777">
        <w:trPr>
          <w:trHeight w:val="90"/>
          <w:jc w:val="center"/>
        </w:trPr>
        <w:tc>
          <w:tcPr>
            <w:tcW w:w="846" w:type="dxa"/>
            <w:vMerge/>
            <w:tcBorders>
              <w:left w:val="single" w:sz="4" w:space="0" w:color="auto"/>
              <w:right w:val="single" w:sz="4" w:space="0" w:color="auto"/>
            </w:tcBorders>
            <w:vAlign w:val="center"/>
          </w:tcPr>
          <w:p w14:paraId="09406AF8" w14:textId="77777777" w:rsidR="00C21353" w:rsidRDefault="00C21353">
            <w:pPr>
              <w:adjustRightInd w:val="0"/>
              <w:jc w:val="center"/>
              <w:rPr>
                <w:rFonts w:ascii="方正仿宋_GBK" w:eastAsia="方正仿宋_GBK" w:hAnsi="方正仿宋_GBK" w:cs="方正仿宋_GBK"/>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075453E2"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4</w:t>
            </w:r>
          </w:p>
        </w:tc>
        <w:tc>
          <w:tcPr>
            <w:tcW w:w="2210" w:type="dxa"/>
            <w:tcBorders>
              <w:top w:val="single" w:sz="4" w:space="0" w:color="auto"/>
              <w:left w:val="single" w:sz="4" w:space="0" w:color="auto"/>
              <w:bottom w:val="single" w:sz="4" w:space="0" w:color="auto"/>
              <w:right w:val="single" w:sz="4" w:space="0" w:color="auto"/>
            </w:tcBorders>
          </w:tcPr>
          <w:p w14:paraId="4922C9E3"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土建监理工程师</w:t>
            </w:r>
          </w:p>
        </w:tc>
        <w:tc>
          <w:tcPr>
            <w:tcW w:w="4373" w:type="dxa"/>
            <w:tcBorders>
              <w:top w:val="single" w:sz="4" w:space="0" w:color="auto"/>
              <w:left w:val="single" w:sz="4" w:space="0" w:color="auto"/>
              <w:bottom w:val="single" w:sz="4" w:space="0" w:color="auto"/>
              <w:right w:val="single" w:sz="4" w:space="0" w:color="auto"/>
            </w:tcBorders>
            <w:vAlign w:val="center"/>
          </w:tcPr>
          <w:p w14:paraId="56A7D990"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对项目的结构施工进行监理</w:t>
            </w:r>
          </w:p>
        </w:tc>
      </w:tr>
      <w:tr w:rsidR="00C21353" w14:paraId="7EB371CA" w14:textId="77777777">
        <w:trPr>
          <w:trHeight w:val="90"/>
          <w:jc w:val="center"/>
        </w:trPr>
        <w:tc>
          <w:tcPr>
            <w:tcW w:w="846" w:type="dxa"/>
            <w:vMerge/>
            <w:tcBorders>
              <w:left w:val="single" w:sz="4" w:space="0" w:color="auto"/>
              <w:bottom w:val="single" w:sz="4" w:space="0" w:color="auto"/>
              <w:right w:val="single" w:sz="4" w:space="0" w:color="auto"/>
            </w:tcBorders>
            <w:vAlign w:val="center"/>
          </w:tcPr>
          <w:p w14:paraId="6FE6D554" w14:textId="77777777" w:rsidR="00C21353" w:rsidRDefault="00C21353">
            <w:pPr>
              <w:adjustRightInd w:val="0"/>
              <w:jc w:val="center"/>
              <w:rPr>
                <w:rFonts w:ascii="方正仿宋_GBK" w:eastAsia="方正仿宋_GBK" w:hAnsi="方正仿宋_GBK" w:cs="方正仿宋_GBK"/>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0592E1C5"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5</w:t>
            </w:r>
          </w:p>
        </w:tc>
        <w:tc>
          <w:tcPr>
            <w:tcW w:w="2210" w:type="dxa"/>
            <w:tcBorders>
              <w:top w:val="single" w:sz="4" w:space="0" w:color="auto"/>
              <w:left w:val="single" w:sz="4" w:space="0" w:color="auto"/>
              <w:bottom w:val="single" w:sz="4" w:space="0" w:color="auto"/>
              <w:right w:val="single" w:sz="4" w:space="0" w:color="auto"/>
            </w:tcBorders>
          </w:tcPr>
          <w:p w14:paraId="6EEBF3CB"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资料员</w:t>
            </w:r>
          </w:p>
        </w:tc>
        <w:tc>
          <w:tcPr>
            <w:tcW w:w="4373" w:type="dxa"/>
            <w:tcBorders>
              <w:top w:val="single" w:sz="4" w:space="0" w:color="auto"/>
              <w:left w:val="single" w:sz="4" w:space="0" w:color="auto"/>
              <w:bottom w:val="single" w:sz="4" w:space="0" w:color="auto"/>
              <w:right w:val="single" w:sz="4" w:space="0" w:color="auto"/>
            </w:tcBorders>
            <w:vAlign w:val="center"/>
          </w:tcPr>
          <w:p w14:paraId="6CF4998C"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收集项目监理资料</w:t>
            </w:r>
          </w:p>
        </w:tc>
      </w:tr>
      <w:tr w:rsidR="00C21353" w14:paraId="4ACFA530" w14:textId="77777777">
        <w:trPr>
          <w:trHeight w:val="90"/>
          <w:jc w:val="center"/>
        </w:trPr>
        <w:tc>
          <w:tcPr>
            <w:tcW w:w="846" w:type="dxa"/>
            <w:vMerge w:val="restart"/>
            <w:tcBorders>
              <w:top w:val="single" w:sz="4" w:space="0" w:color="auto"/>
              <w:left w:val="single" w:sz="4" w:space="0" w:color="auto"/>
              <w:right w:val="single" w:sz="4" w:space="0" w:color="auto"/>
            </w:tcBorders>
            <w:vAlign w:val="center"/>
          </w:tcPr>
          <w:p w14:paraId="45213BCF"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设计单位</w:t>
            </w:r>
          </w:p>
        </w:tc>
        <w:tc>
          <w:tcPr>
            <w:tcW w:w="567" w:type="dxa"/>
            <w:tcBorders>
              <w:top w:val="single" w:sz="4" w:space="0" w:color="auto"/>
              <w:left w:val="single" w:sz="4" w:space="0" w:color="auto"/>
              <w:bottom w:val="single" w:sz="4" w:space="0" w:color="auto"/>
              <w:right w:val="single" w:sz="4" w:space="0" w:color="auto"/>
            </w:tcBorders>
            <w:vAlign w:val="center"/>
          </w:tcPr>
          <w:p w14:paraId="27003D8E"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w:t>
            </w:r>
          </w:p>
        </w:tc>
        <w:tc>
          <w:tcPr>
            <w:tcW w:w="2210" w:type="dxa"/>
            <w:tcBorders>
              <w:top w:val="single" w:sz="4" w:space="0" w:color="auto"/>
              <w:left w:val="single" w:sz="4" w:space="0" w:color="auto"/>
              <w:bottom w:val="single" w:sz="4" w:space="0" w:color="auto"/>
              <w:right w:val="single" w:sz="4" w:space="0" w:color="auto"/>
            </w:tcBorders>
          </w:tcPr>
          <w:p w14:paraId="4F4643C1"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装配式建筑负责人</w:t>
            </w:r>
          </w:p>
        </w:tc>
        <w:tc>
          <w:tcPr>
            <w:tcW w:w="4373" w:type="dxa"/>
            <w:tcBorders>
              <w:top w:val="single" w:sz="4" w:space="0" w:color="auto"/>
              <w:left w:val="single" w:sz="4" w:space="0" w:color="auto"/>
              <w:bottom w:val="single" w:sz="4" w:space="0" w:color="auto"/>
              <w:right w:val="single" w:sz="4" w:space="0" w:color="auto"/>
            </w:tcBorders>
            <w:vAlign w:val="center"/>
          </w:tcPr>
          <w:p w14:paraId="55A234C7"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主管项目装配式设计工作</w:t>
            </w:r>
          </w:p>
        </w:tc>
      </w:tr>
      <w:tr w:rsidR="00C21353" w14:paraId="1EB8CD32" w14:textId="77777777">
        <w:trPr>
          <w:trHeight w:val="90"/>
          <w:jc w:val="center"/>
        </w:trPr>
        <w:tc>
          <w:tcPr>
            <w:tcW w:w="846" w:type="dxa"/>
            <w:vMerge/>
            <w:tcBorders>
              <w:left w:val="single" w:sz="4" w:space="0" w:color="auto"/>
              <w:bottom w:val="single" w:sz="4" w:space="0" w:color="auto"/>
              <w:right w:val="single" w:sz="4" w:space="0" w:color="auto"/>
            </w:tcBorders>
            <w:vAlign w:val="center"/>
          </w:tcPr>
          <w:p w14:paraId="1B00F5AF" w14:textId="77777777" w:rsidR="00C21353" w:rsidRDefault="00C21353">
            <w:pPr>
              <w:adjustRightInd w:val="0"/>
              <w:jc w:val="center"/>
              <w:rPr>
                <w:rFonts w:ascii="方正仿宋_GBK" w:eastAsia="方正仿宋_GBK" w:hAnsi="方正仿宋_GBK" w:cs="方正仿宋_GBK"/>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0EDE0CD9"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2210" w:type="dxa"/>
            <w:tcBorders>
              <w:top w:val="single" w:sz="4" w:space="0" w:color="auto"/>
              <w:left w:val="single" w:sz="4" w:space="0" w:color="auto"/>
              <w:bottom w:val="single" w:sz="4" w:space="0" w:color="auto"/>
              <w:right w:val="single" w:sz="4" w:space="0" w:color="auto"/>
            </w:tcBorders>
          </w:tcPr>
          <w:p w14:paraId="779FA53D"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装配式建筑负责人</w:t>
            </w:r>
          </w:p>
        </w:tc>
        <w:tc>
          <w:tcPr>
            <w:tcW w:w="4373" w:type="dxa"/>
            <w:tcBorders>
              <w:top w:val="single" w:sz="4" w:space="0" w:color="auto"/>
              <w:left w:val="single" w:sz="4" w:space="0" w:color="auto"/>
              <w:bottom w:val="single" w:sz="4" w:space="0" w:color="auto"/>
              <w:right w:val="single" w:sz="4" w:space="0" w:color="auto"/>
            </w:tcBorders>
            <w:vAlign w:val="center"/>
          </w:tcPr>
          <w:p w14:paraId="42930F25" w14:textId="77777777" w:rsidR="00C21353" w:rsidRDefault="00000000">
            <w:pPr>
              <w:adjustRightIn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协管项目装配式设计工作</w:t>
            </w:r>
          </w:p>
        </w:tc>
      </w:tr>
    </w:tbl>
    <w:p w14:paraId="32A4A6F8" w14:textId="77777777" w:rsidR="00C21353" w:rsidRDefault="00C21353">
      <w:pPr>
        <w:spacing w:line="360" w:lineRule="auto"/>
        <w:ind w:firstLineChars="200" w:firstLine="480"/>
        <w:rPr>
          <w:sz w:val="24"/>
          <w:szCs w:val="28"/>
        </w:rPr>
      </w:pPr>
    </w:p>
    <w:p w14:paraId="71A64D96"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（2）现场安装队伍人员配置</w:t>
      </w:r>
    </w:p>
    <w:p w14:paraId="13FB5700" w14:textId="77777777" w:rsidR="00C21353" w:rsidRDefault="00000000">
      <w:pPr>
        <w:pStyle w:val="aff2"/>
        <w:numPr>
          <w:ilvl w:val="0"/>
          <w:numId w:val="5"/>
        </w:numPr>
        <w:adjustRightInd w:val="0"/>
        <w:snapToGrid w:val="0"/>
        <w:spacing w:before="60" w:after="60"/>
        <w:ind w:left="1259" w:firstLineChars="0"/>
        <w:jc w:val="center"/>
        <w:rPr>
          <w:rFonts w:ascii="Times New Roman" w:hAnsi="Times New Roman"/>
          <w:bCs/>
          <w:sz w:val="22"/>
        </w:rPr>
      </w:pPr>
      <w:r>
        <w:rPr>
          <w:rFonts w:ascii="Times New Roman" w:hAnsi="Times New Roman"/>
          <w:bCs/>
          <w:sz w:val="22"/>
        </w:rPr>
        <w:lastRenderedPageBreak/>
        <w:t>现场安装队伍配置及职责</w:t>
      </w:r>
    </w:p>
    <w:tbl>
      <w:tblPr>
        <w:tblW w:w="6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907"/>
        <w:gridCol w:w="4345"/>
      </w:tblGrid>
      <w:tr w:rsidR="00C21353" w14:paraId="30C82AC5" w14:textId="77777777">
        <w:trPr>
          <w:trHeight w:val="132"/>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2C4556DF" w14:textId="77777777" w:rsidR="00C21353" w:rsidRDefault="00000000">
            <w:pPr>
              <w:adjustRightInd w:val="0"/>
              <w:snapToGrid w:val="0"/>
              <w:jc w:val="center"/>
              <w:rPr>
                <w:rFonts w:ascii="方正仿宋_GBK" w:eastAsia="方正仿宋_GBK" w:hAnsi="方正仿宋_GBK" w:cs="方正仿宋_GBK"/>
                <w:kern w:val="0"/>
                <w:sz w:val="22"/>
              </w:rPr>
            </w:pPr>
            <w:r>
              <w:rPr>
                <w:rFonts w:ascii="方正仿宋_GBK" w:eastAsia="方正仿宋_GBK" w:hAnsi="方正仿宋_GBK" w:cs="方正仿宋_GBK" w:hint="eastAsia"/>
                <w:sz w:val="22"/>
              </w:rPr>
              <w:t>序号</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7B226181"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工种</w:t>
            </w:r>
          </w:p>
        </w:tc>
        <w:tc>
          <w:tcPr>
            <w:tcW w:w="4345" w:type="dxa"/>
            <w:tcBorders>
              <w:top w:val="single" w:sz="4" w:space="0" w:color="auto"/>
              <w:left w:val="single" w:sz="4" w:space="0" w:color="auto"/>
              <w:bottom w:val="single" w:sz="4" w:space="0" w:color="auto"/>
              <w:right w:val="single" w:sz="4" w:space="0" w:color="auto"/>
            </w:tcBorders>
            <w:shd w:val="clear" w:color="auto" w:fill="auto"/>
            <w:vAlign w:val="center"/>
          </w:tcPr>
          <w:p w14:paraId="7103906A"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职    责</w:t>
            </w:r>
          </w:p>
        </w:tc>
      </w:tr>
      <w:tr w:rsidR="00C21353" w14:paraId="06A01260" w14:textId="77777777">
        <w:trPr>
          <w:trHeight w:val="107"/>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0A1D8F93"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1</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2B19C33C"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塔司</w:t>
            </w:r>
          </w:p>
        </w:tc>
        <w:tc>
          <w:tcPr>
            <w:tcW w:w="4345" w:type="dxa"/>
            <w:tcBorders>
              <w:top w:val="single" w:sz="4" w:space="0" w:color="auto"/>
              <w:left w:val="single" w:sz="4" w:space="0" w:color="auto"/>
              <w:bottom w:val="single" w:sz="4" w:space="0" w:color="auto"/>
              <w:right w:val="single" w:sz="4" w:space="0" w:color="auto"/>
            </w:tcBorders>
            <w:shd w:val="clear" w:color="auto" w:fill="auto"/>
            <w:vAlign w:val="center"/>
          </w:tcPr>
          <w:p w14:paraId="16639D8E"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负责塔吊操作</w:t>
            </w:r>
          </w:p>
        </w:tc>
      </w:tr>
      <w:tr w:rsidR="00C21353" w14:paraId="669ABF3D" w14:textId="77777777">
        <w:trPr>
          <w:trHeight w:val="140"/>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45EDB2C8"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2</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4AF08E8D"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吊机指挥员</w:t>
            </w:r>
          </w:p>
        </w:tc>
        <w:tc>
          <w:tcPr>
            <w:tcW w:w="4345" w:type="dxa"/>
            <w:tcBorders>
              <w:top w:val="single" w:sz="4" w:space="0" w:color="auto"/>
              <w:left w:val="single" w:sz="4" w:space="0" w:color="auto"/>
              <w:bottom w:val="single" w:sz="4" w:space="0" w:color="auto"/>
              <w:right w:val="single" w:sz="4" w:space="0" w:color="auto"/>
            </w:tcBorders>
            <w:shd w:val="clear" w:color="auto" w:fill="auto"/>
            <w:vAlign w:val="center"/>
          </w:tcPr>
          <w:p w14:paraId="0999A6A5"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负责指挥起吊机</w:t>
            </w:r>
          </w:p>
        </w:tc>
      </w:tr>
      <w:tr w:rsidR="00C21353" w14:paraId="22FA45E0" w14:textId="77777777">
        <w:trPr>
          <w:trHeight w:val="90"/>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59A762F2"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3</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058BCB50"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钢构安装工</w:t>
            </w:r>
          </w:p>
        </w:tc>
        <w:tc>
          <w:tcPr>
            <w:tcW w:w="4345" w:type="dxa"/>
            <w:tcBorders>
              <w:top w:val="single" w:sz="4" w:space="0" w:color="auto"/>
              <w:left w:val="single" w:sz="4" w:space="0" w:color="auto"/>
              <w:bottom w:val="single" w:sz="4" w:space="0" w:color="auto"/>
              <w:right w:val="single" w:sz="4" w:space="0" w:color="auto"/>
            </w:tcBorders>
            <w:shd w:val="clear" w:color="auto" w:fill="auto"/>
            <w:vAlign w:val="center"/>
          </w:tcPr>
          <w:p w14:paraId="5F037708"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负责钢构件吊装</w:t>
            </w:r>
          </w:p>
        </w:tc>
      </w:tr>
      <w:tr w:rsidR="00C21353" w14:paraId="7B31B267" w14:textId="77777777">
        <w:trPr>
          <w:trHeight w:val="90"/>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76575F4A"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4</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10EF8D93"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预制柱</w:t>
            </w:r>
          </w:p>
        </w:tc>
        <w:tc>
          <w:tcPr>
            <w:tcW w:w="4345" w:type="dxa"/>
            <w:tcBorders>
              <w:top w:val="single" w:sz="4" w:space="0" w:color="auto"/>
              <w:left w:val="single" w:sz="4" w:space="0" w:color="auto"/>
              <w:bottom w:val="single" w:sz="4" w:space="0" w:color="auto"/>
              <w:right w:val="single" w:sz="4" w:space="0" w:color="auto"/>
            </w:tcBorders>
            <w:shd w:val="clear" w:color="auto" w:fill="auto"/>
            <w:vAlign w:val="center"/>
          </w:tcPr>
          <w:p w14:paraId="51170543"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负责预制柱吊装</w:t>
            </w:r>
          </w:p>
        </w:tc>
      </w:tr>
      <w:tr w:rsidR="00C21353" w14:paraId="3996047E" w14:textId="77777777">
        <w:trPr>
          <w:trHeight w:val="90"/>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3C961C2B"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5</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65C3761C"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预制楼板</w:t>
            </w:r>
          </w:p>
        </w:tc>
        <w:tc>
          <w:tcPr>
            <w:tcW w:w="4345" w:type="dxa"/>
            <w:tcBorders>
              <w:top w:val="single" w:sz="4" w:space="0" w:color="auto"/>
              <w:left w:val="single" w:sz="4" w:space="0" w:color="auto"/>
              <w:bottom w:val="single" w:sz="4" w:space="0" w:color="auto"/>
              <w:right w:val="single" w:sz="4" w:space="0" w:color="auto"/>
            </w:tcBorders>
            <w:shd w:val="clear" w:color="auto" w:fill="auto"/>
            <w:vAlign w:val="center"/>
          </w:tcPr>
          <w:p w14:paraId="1696FDDF"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负责预制楼板吊装</w:t>
            </w:r>
          </w:p>
        </w:tc>
      </w:tr>
      <w:tr w:rsidR="00C21353" w14:paraId="5DD20FFD" w14:textId="77777777">
        <w:trPr>
          <w:trHeight w:val="106"/>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4B371D41"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6</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1C6A2B65"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焊工及电工</w:t>
            </w:r>
          </w:p>
        </w:tc>
        <w:tc>
          <w:tcPr>
            <w:tcW w:w="4345" w:type="dxa"/>
            <w:tcBorders>
              <w:top w:val="single" w:sz="4" w:space="0" w:color="auto"/>
              <w:left w:val="single" w:sz="4" w:space="0" w:color="auto"/>
              <w:bottom w:val="single" w:sz="4" w:space="0" w:color="auto"/>
              <w:right w:val="single" w:sz="4" w:space="0" w:color="auto"/>
            </w:tcBorders>
            <w:shd w:val="clear" w:color="auto" w:fill="auto"/>
            <w:vAlign w:val="center"/>
          </w:tcPr>
          <w:p w14:paraId="300F80EF"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负责构件的焊接和施工用电</w:t>
            </w:r>
          </w:p>
        </w:tc>
      </w:tr>
      <w:tr w:rsidR="00C21353" w14:paraId="2AA80A20" w14:textId="77777777">
        <w:trPr>
          <w:trHeight w:val="131"/>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5EBC3B78"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7</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76424D45"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安全员</w:t>
            </w:r>
          </w:p>
        </w:tc>
        <w:tc>
          <w:tcPr>
            <w:tcW w:w="4345" w:type="dxa"/>
            <w:tcBorders>
              <w:top w:val="single" w:sz="4" w:space="0" w:color="auto"/>
              <w:left w:val="single" w:sz="4" w:space="0" w:color="auto"/>
              <w:bottom w:val="single" w:sz="4" w:space="0" w:color="auto"/>
              <w:right w:val="single" w:sz="4" w:space="0" w:color="auto"/>
            </w:tcBorders>
            <w:shd w:val="clear" w:color="auto" w:fill="auto"/>
            <w:vAlign w:val="center"/>
          </w:tcPr>
          <w:p w14:paraId="689B58BC"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负责现场施工中的安全</w:t>
            </w:r>
          </w:p>
        </w:tc>
      </w:tr>
      <w:tr w:rsidR="00C21353" w14:paraId="4D217950" w14:textId="77777777">
        <w:trPr>
          <w:trHeight w:val="465"/>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0B9941B3"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8</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117A1BDD"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质检员</w:t>
            </w:r>
          </w:p>
        </w:tc>
        <w:tc>
          <w:tcPr>
            <w:tcW w:w="4345" w:type="dxa"/>
            <w:tcBorders>
              <w:top w:val="single" w:sz="4" w:space="0" w:color="auto"/>
              <w:left w:val="single" w:sz="4" w:space="0" w:color="auto"/>
              <w:bottom w:val="single" w:sz="4" w:space="0" w:color="auto"/>
              <w:right w:val="single" w:sz="4" w:space="0" w:color="auto"/>
            </w:tcBorders>
            <w:shd w:val="clear" w:color="auto" w:fill="auto"/>
            <w:vAlign w:val="center"/>
          </w:tcPr>
          <w:p w14:paraId="148BAABB"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负责现场施工中的一般检查、标高、轴线复核，以及质量验收</w:t>
            </w:r>
          </w:p>
        </w:tc>
      </w:tr>
      <w:tr w:rsidR="00C21353" w14:paraId="5159C016" w14:textId="77777777">
        <w:trPr>
          <w:trHeight w:val="115"/>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1837C071"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9</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2DDE6261"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其他</w:t>
            </w:r>
          </w:p>
        </w:tc>
        <w:tc>
          <w:tcPr>
            <w:tcW w:w="4345" w:type="dxa"/>
            <w:tcBorders>
              <w:top w:val="single" w:sz="4" w:space="0" w:color="auto"/>
              <w:left w:val="single" w:sz="4" w:space="0" w:color="auto"/>
              <w:bottom w:val="single" w:sz="4" w:space="0" w:color="auto"/>
              <w:right w:val="single" w:sz="4" w:space="0" w:color="auto"/>
            </w:tcBorders>
            <w:shd w:val="clear" w:color="auto" w:fill="auto"/>
            <w:vAlign w:val="center"/>
          </w:tcPr>
          <w:p w14:paraId="4770E6F9"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轻质墙板及ALC隔墙安装</w:t>
            </w:r>
          </w:p>
        </w:tc>
      </w:tr>
      <w:tr w:rsidR="00C21353" w14:paraId="2494B6FE" w14:textId="77777777">
        <w:trPr>
          <w:trHeight w:val="90"/>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7B2AFFD4"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10</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3BA5612D"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合计</w:t>
            </w:r>
          </w:p>
        </w:tc>
        <w:tc>
          <w:tcPr>
            <w:tcW w:w="4345" w:type="dxa"/>
            <w:tcBorders>
              <w:top w:val="single" w:sz="4" w:space="0" w:color="auto"/>
              <w:left w:val="single" w:sz="4" w:space="0" w:color="auto"/>
              <w:bottom w:val="single" w:sz="4" w:space="0" w:color="auto"/>
              <w:right w:val="single" w:sz="4" w:space="0" w:color="auto"/>
            </w:tcBorders>
            <w:shd w:val="clear" w:color="auto" w:fill="auto"/>
            <w:vAlign w:val="center"/>
          </w:tcPr>
          <w:p w14:paraId="528DCA3F" w14:textId="77777777" w:rsidR="00C21353" w:rsidRDefault="00000000">
            <w:pPr>
              <w:adjustRightInd w:val="0"/>
              <w:snapToGrid w:val="0"/>
              <w:jc w:val="center"/>
              <w:rPr>
                <w:rFonts w:ascii="方正仿宋_GBK" w:eastAsia="方正仿宋_GBK" w:hAnsi="方正仿宋_GBK" w:cs="方正仿宋_GBK"/>
                <w:sz w:val="22"/>
              </w:rPr>
            </w:pPr>
            <w:r>
              <w:rPr>
                <w:rFonts w:ascii="方正仿宋_GBK" w:eastAsia="方正仿宋_GBK" w:hAnsi="方正仿宋_GBK" w:cs="方正仿宋_GBK" w:hint="eastAsia"/>
                <w:sz w:val="22"/>
              </w:rPr>
              <w:t>——</w:t>
            </w:r>
          </w:p>
        </w:tc>
      </w:tr>
    </w:tbl>
    <w:p w14:paraId="783CFB85" w14:textId="77777777" w:rsidR="00C21353" w:rsidRDefault="00C21353">
      <w:pPr>
        <w:spacing w:line="360" w:lineRule="auto"/>
      </w:pPr>
    </w:p>
    <w:p w14:paraId="568A27EF" w14:textId="77777777" w:rsidR="00C21353" w:rsidRDefault="00000000">
      <w:pPr>
        <w:pStyle w:val="2"/>
        <w:snapToGrid w:val="0"/>
        <w:spacing w:beforeLines="100" w:before="312" w:after="0" w:line="360" w:lineRule="auto"/>
        <w:rPr>
          <w:rFonts w:ascii="方正仿宋_GBK" w:eastAsia="方正仿宋_GBK" w:hAnsi="方正仿宋_GBK" w:cs="方正仿宋_GBK"/>
          <w:b w:val="0"/>
          <w:sz w:val="32"/>
        </w:rPr>
      </w:pPr>
      <w:bookmarkStart w:id="20" w:name="_Toc112336588"/>
      <w:bookmarkStart w:id="21" w:name="_Toc112345019"/>
      <w:r>
        <w:rPr>
          <w:rFonts w:ascii="方正仿宋_GBK" w:eastAsia="方正仿宋_GBK" w:hAnsi="方正仿宋_GBK" w:cs="方正仿宋_GBK" w:hint="eastAsia"/>
          <w:b w:val="0"/>
          <w:sz w:val="32"/>
        </w:rPr>
        <w:t>2.2 验收制度</w:t>
      </w:r>
      <w:bookmarkEnd w:id="20"/>
      <w:bookmarkEnd w:id="21"/>
    </w:p>
    <w:p w14:paraId="0D2AD72A"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【表达预制构件生产、安装的验收制度及验收标准，保证预制构件生产安装质量】</w:t>
      </w:r>
    </w:p>
    <w:p w14:paraId="3F8D29D8"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rPr>
      </w:pPr>
      <w:bookmarkStart w:id="22" w:name="_Toc112336589"/>
      <w:r>
        <w:rPr>
          <w:rFonts w:ascii="方正仿宋_GBK" w:eastAsia="方正仿宋_GBK" w:hAnsi="方正仿宋_GBK" w:cs="方正仿宋_GBK" w:hint="eastAsia"/>
          <w:sz w:val="32"/>
        </w:rPr>
        <w:t>2.2.1 预制构件全过程验收制度</w:t>
      </w:r>
      <w:bookmarkEnd w:id="22"/>
    </w:p>
    <w:p w14:paraId="258B172A" w14:textId="77777777" w:rsidR="00C21353" w:rsidRDefault="00000000">
      <w:pPr>
        <w:pStyle w:val="aff2"/>
        <w:numPr>
          <w:ilvl w:val="2"/>
          <w:numId w:val="6"/>
        </w:numPr>
        <w:spacing w:line="360" w:lineRule="auto"/>
        <w:ind w:firstLineChars="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预制构件模具验收制度</w:t>
      </w:r>
    </w:p>
    <w:p w14:paraId="64047BF9"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验收时间：预制构件模具生产完毕，试拼完成后；</w:t>
      </w:r>
    </w:p>
    <w:p w14:paraId="1B14F7DF"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验收目的：检查预制构件模具设计是否合理、生产质量是否符合要求；连接部位是否牢靠，节点处理是否到位，是否满足预制构件的生产需要；</w:t>
      </w:r>
    </w:p>
    <w:p w14:paraId="0E75D585"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参与各方：模具生产单位、构件生产单位等；</w:t>
      </w:r>
    </w:p>
    <w:p w14:paraId="598D08EF"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验收内容：</w:t>
      </w:r>
    </w:p>
    <w:p w14:paraId="129CACD1"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1）模具是否按照深化图纸施工；</w:t>
      </w:r>
    </w:p>
    <w:p w14:paraId="1F9E884C"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2）模具的加固是否合理，节点是否正确；</w:t>
      </w:r>
    </w:p>
    <w:p w14:paraId="1FDF9232"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3）模具能否满足预制构件的生产需要；</w:t>
      </w:r>
    </w:p>
    <w:p w14:paraId="5EF83FAF" w14:textId="77777777" w:rsidR="00C21353" w:rsidRDefault="00000000">
      <w:pPr>
        <w:pStyle w:val="aff2"/>
        <w:numPr>
          <w:ilvl w:val="0"/>
          <w:numId w:val="5"/>
        </w:numPr>
        <w:adjustRightInd w:val="0"/>
        <w:snapToGrid w:val="0"/>
        <w:spacing w:before="60" w:after="60"/>
        <w:ind w:left="1259" w:firstLineChars="0"/>
        <w:jc w:val="center"/>
        <w:rPr>
          <w:rFonts w:ascii="Times New Roman" w:hAnsi="Times New Roman"/>
          <w:sz w:val="24"/>
          <w:szCs w:val="28"/>
        </w:rPr>
      </w:pPr>
      <w:r>
        <w:rPr>
          <w:rFonts w:ascii="Times New Roman" w:hAnsi="Times New Roman"/>
          <w:bCs/>
          <w:sz w:val="22"/>
        </w:rPr>
        <w:t>预制构件模具尺寸允许偏差及检验标准表（</w:t>
      </w:r>
      <w:r>
        <w:rPr>
          <w:rFonts w:ascii="Times New Roman" w:hAnsi="Times New Roman"/>
          <w:bCs/>
          <w:sz w:val="22"/>
        </w:rPr>
        <w:t>DBJ15-107-2016</w:t>
      </w:r>
      <w:r>
        <w:rPr>
          <w:rFonts w:ascii="Times New Roman" w:hAnsi="Times New Roman"/>
          <w:bCs/>
          <w:sz w:val="22"/>
        </w:rPr>
        <w: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59"/>
        <w:gridCol w:w="1179"/>
        <w:gridCol w:w="1774"/>
        <w:gridCol w:w="1894"/>
        <w:gridCol w:w="3679"/>
      </w:tblGrid>
      <w:tr w:rsidR="00C21353" w14:paraId="764822AB" w14:textId="77777777">
        <w:trPr>
          <w:trHeight w:val="296"/>
          <w:tblHeader/>
        </w:trPr>
        <w:tc>
          <w:tcPr>
            <w:tcW w:w="759" w:type="dxa"/>
            <w:shd w:val="clear" w:color="auto" w:fill="FFFFFF"/>
            <w:vAlign w:val="center"/>
          </w:tcPr>
          <w:p w14:paraId="74B00D43" w14:textId="77777777" w:rsidR="00C21353" w:rsidRDefault="00000000">
            <w:pPr>
              <w:adjustRightInd w:val="0"/>
              <w:snapToGrid w:val="0"/>
              <w:jc w:val="center"/>
              <w:rPr>
                <w:szCs w:val="21"/>
              </w:rPr>
            </w:pPr>
            <w:r>
              <w:rPr>
                <w:szCs w:val="21"/>
              </w:rPr>
              <w:t>项次</w:t>
            </w:r>
          </w:p>
        </w:tc>
        <w:tc>
          <w:tcPr>
            <w:tcW w:w="2953" w:type="dxa"/>
            <w:gridSpan w:val="2"/>
            <w:shd w:val="clear" w:color="auto" w:fill="FFFFFF"/>
            <w:vAlign w:val="center"/>
          </w:tcPr>
          <w:p w14:paraId="20F9CABD" w14:textId="77777777" w:rsidR="00C21353" w:rsidRDefault="00000000">
            <w:pPr>
              <w:adjustRightInd w:val="0"/>
              <w:snapToGrid w:val="0"/>
              <w:jc w:val="center"/>
              <w:rPr>
                <w:szCs w:val="21"/>
              </w:rPr>
            </w:pPr>
            <w:r>
              <w:rPr>
                <w:szCs w:val="21"/>
              </w:rPr>
              <w:t>检查项目及内容</w:t>
            </w:r>
          </w:p>
        </w:tc>
        <w:tc>
          <w:tcPr>
            <w:tcW w:w="1894" w:type="dxa"/>
            <w:shd w:val="clear" w:color="auto" w:fill="FFFFFF"/>
            <w:vAlign w:val="center"/>
          </w:tcPr>
          <w:p w14:paraId="29E370D4" w14:textId="77777777" w:rsidR="00C21353" w:rsidRDefault="00000000">
            <w:pPr>
              <w:adjustRightInd w:val="0"/>
              <w:snapToGrid w:val="0"/>
              <w:jc w:val="center"/>
              <w:rPr>
                <w:szCs w:val="21"/>
              </w:rPr>
            </w:pPr>
            <w:r>
              <w:rPr>
                <w:szCs w:val="21"/>
              </w:rPr>
              <w:t>允许偏差（</w:t>
            </w:r>
            <w:r>
              <w:rPr>
                <w:szCs w:val="21"/>
              </w:rPr>
              <w:t>mm</w:t>
            </w:r>
            <w:r>
              <w:rPr>
                <w:szCs w:val="21"/>
              </w:rPr>
              <w:t>）</w:t>
            </w:r>
          </w:p>
        </w:tc>
        <w:tc>
          <w:tcPr>
            <w:tcW w:w="3679" w:type="dxa"/>
            <w:shd w:val="clear" w:color="auto" w:fill="FFFFFF"/>
            <w:vAlign w:val="center"/>
          </w:tcPr>
          <w:p w14:paraId="156C4963" w14:textId="77777777" w:rsidR="00C21353" w:rsidRDefault="00000000">
            <w:pPr>
              <w:adjustRightInd w:val="0"/>
              <w:snapToGrid w:val="0"/>
              <w:jc w:val="center"/>
              <w:rPr>
                <w:szCs w:val="21"/>
              </w:rPr>
            </w:pPr>
            <w:r>
              <w:rPr>
                <w:szCs w:val="21"/>
              </w:rPr>
              <w:t>检验方法</w:t>
            </w:r>
          </w:p>
        </w:tc>
      </w:tr>
      <w:tr w:rsidR="00C21353" w14:paraId="212FEAFD" w14:textId="77777777">
        <w:trPr>
          <w:trHeight w:val="296"/>
          <w:tblHeader/>
        </w:trPr>
        <w:tc>
          <w:tcPr>
            <w:tcW w:w="759" w:type="dxa"/>
            <w:vMerge w:val="restart"/>
            <w:vAlign w:val="center"/>
          </w:tcPr>
          <w:p w14:paraId="4866F3CE" w14:textId="77777777" w:rsidR="00C21353" w:rsidRDefault="00000000">
            <w:pPr>
              <w:adjustRightInd w:val="0"/>
              <w:snapToGrid w:val="0"/>
              <w:jc w:val="center"/>
              <w:rPr>
                <w:szCs w:val="21"/>
              </w:rPr>
            </w:pPr>
            <w:r>
              <w:rPr>
                <w:szCs w:val="21"/>
              </w:rPr>
              <w:t>1</w:t>
            </w:r>
          </w:p>
        </w:tc>
        <w:tc>
          <w:tcPr>
            <w:tcW w:w="1179" w:type="dxa"/>
            <w:vMerge w:val="restart"/>
            <w:vAlign w:val="center"/>
          </w:tcPr>
          <w:p w14:paraId="30A3FF14" w14:textId="77777777" w:rsidR="00C21353" w:rsidRDefault="00000000">
            <w:pPr>
              <w:adjustRightInd w:val="0"/>
              <w:snapToGrid w:val="0"/>
              <w:jc w:val="center"/>
              <w:rPr>
                <w:szCs w:val="21"/>
              </w:rPr>
            </w:pPr>
            <w:r>
              <w:rPr>
                <w:szCs w:val="21"/>
              </w:rPr>
              <w:t>长度</w:t>
            </w:r>
          </w:p>
        </w:tc>
        <w:tc>
          <w:tcPr>
            <w:tcW w:w="1774" w:type="dxa"/>
            <w:vAlign w:val="center"/>
          </w:tcPr>
          <w:p w14:paraId="1E7D628E" w14:textId="77777777" w:rsidR="00C21353" w:rsidRDefault="00000000">
            <w:pPr>
              <w:adjustRightInd w:val="0"/>
              <w:snapToGrid w:val="0"/>
              <w:jc w:val="center"/>
              <w:rPr>
                <w:szCs w:val="21"/>
              </w:rPr>
            </w:pPr>
            <w:r>
              <w:rPr>
                <w:szCs w:val="21"/>
              </w:rPr>
              <w:t>≤6m</w:t>
            </w:r>
          </w:p>
        </w:tc>
        <w:tc>
          <w:tcPr>
            <w:tcW w:w="1894" w:type="dxa"/>
            <w:vAlign w:val="center"/>
          </w:tcPr>
          <w:p w14:paraId="4B3AB595" w14:textId="77777777" w:rsidR="00C21353" w:rsidRDefault="00000000">
            <w:pPr>
              <w:adjustRightInd w:val="0"/>
              <w:snapToGrid w:val="0"/>
              <w:jc w:val="center"/>
              <w:rPr>
                <w:szCs w:val="21"/>
              </w:rPr>
            </w:pPr>
            <w:r>
              <w:rPr>
                <w:szCs w:val="21"/>
              </w:rPr>
              <w:t>1,-2</w:t>
            </w:r>
          </w:p>
        </w:tc>
        <w:tc>
          <w:tcPr>
            <w:tcW w:w="3679" w:type="dxa"/>
            <w:vMerge w:val="restart"/>
            <w:vAlign w:val="center"/>
          </w:tcPr>
          <w:p w14:paraId="2654E05C" w14:textId="77777777" w:rsidR="00C21353" w:rsidRDefault="00000000">
            <w:pPr>
              <w:adjustRightInd w:val="0"/>
              <w:snapToGrid w:val="0"/>
              <w:jc w:val="center"/>
              <w:rPr>
                <w:szCs w:val="21"/>
              </w:rPr>
            </w:pPr>
            <w:r>
              <w:rPr>
                <w:szCs w:val="21"/>
              </w:rPr>
              <w:t>用钢尺量平行构件高度方向，取其偏差绝对值较大处</w:t>
            </w:r>
          </w:p>
        </w:tc>
      </w:tr>
      <w:tr w:rsidR="00C21353" w14:paraId="3BB597E5" w14:textId="77777777">
        <w:trPr>
          <w:trHeight w:val="296"/>
          <w:tblHeader/>
        </w:trPr>
        <w:tc>
          <w:tcPr>
            <w:tcW w:w="759" w:type="dxa"/>
            <w:vMerge/>
            <w:tcBorders>
              <w:top w:val="nil"/>
            </w:tcBorders>
            <w:vAlign w:val="center"/>
          </w:tcPr>
          <w:p w14:paraId="46569CEA" w14:textId="77777777" w:rsidR="00C21353" w:rsidRDefault="00C21353">
            <w:pPr>
              <w:adjustRightInd w:val="0"/>
              <w:snapToGrid w:val="0"/>
              <w:jc w:val="center"/>
              <w:rPr>
                <w:szCs w:val="21"/>
              </w:rPr>
            </w:pPr>
          </w:p>
        </w:tc>
        <w:tc>
          <w:tcPr>
            <w:tcW w:w="1179" w:type="dxa"/>
            <w:vMerge/>
            <w:tcBorders>
              <w:top w:val="nil"/>
            </w:tcBorders>
            <w:vAlign w:val="center"/>
          </w:tcPr>
          <w:p w14:paraId="03CE8EE9" w14:textId="77777777" w:rsidR="00C21353" w:rsidRDefault="00C21353">
            <w:pPr>
              <w:adjustRightInd w:val="0"/>
              <w:snapToGrid w:val="0"/>
              <w:jc w:val="center"/>
              <w:rPr>
                <w:szCs w:val="21"/>
              </w:rPr>
            </w:pPr>
          </w:p>
        </w:tc>
        <w:tc>
          <w:tcPr>
            <w:tcW w:w="1774" w:type="dxa"/>
            <w:vAlign w:val="center"/>
          </w:tcPr>
          <w:p w14:paraId="264D2237" w14:textId="77777777" w:rsidR="00C21353" w:rsidRDefault="00000000">
            <w:pPr>
              <w:adjustRightInd w:val="0"/>
              <w:snapToGrid w:val="0"/>
              <w:jc w:val="center"/>
              <w:rPr>
                <w:szCs w:val="21"/>
              </w:rPr>
            </w:pPr>
            <w:r>
              <w:rPr>
                <w:szCs w:val="21"/>
              </w:rPr>
              <w:t>＞</w:t>
            </w:r>
            <w:r>
              <w:rPr>
                <w:szCs w:val="21"/>
              </w:rPr>
              <w:t xml:space="preserve">6m </w:t>
            </w:r>
            <w:r>
              <w:rPr>
                <w:szCs w:val="21"/>
              </w:rPr>
              <w:t>且</w:t>
            </w:r>
            <w:r>
              <w:rPr>
                <w:szCs w:val="21"/>
              </w:rPr>
              <w:t>≤12m</w:t>
            </w:r>
          </w:p>
        </w:tc>
        <w:tc>
          <w:tcPr>
            <w:tcW w:w="1894" w:type="dxa"/>
            <w:vAlign w:val="center"/>
          </w:tcPr>
          <w:p w14:paraId="782659D7" w14:textId="77777777" w:rsidR="00C21353" w:rsidRDefault="00000000">
            <w:pPr>
              <w:adjustRightInd w:val="0"/>
              <w:snapToGrid w:val="0"/>
              <w:jc w:val="center"/>
              <w:rPr>
                <w:szCs w:val="21"/>
              </w:rPr>
            </w:pPr>
            <w:r>
              <w:rPr>
                <w:szCs w:val="21"/>
              </w:rPr>
              <w:t>2,-4</w:t>
            </w:r>
          </w:p>
        </w:tc>
        <w:tc>
          <w:tcPr>
            <w:tcW w:w="3679" w:type="dxa"/>
            <w:vMerge/>
            <w:tcBorders>
              <w:top w:val="nil"/>
            </w:tcBorders>
            <w:vAlign w:val="center"/>
          </w:tcPr>
          <w:p w14:paraId="72518058" w14:textId="77777777" w:rsidR="00C21353" w:rsidRDefault="00C21353">
            <w:pPr>
              <w:adjustRightInd w:val="0"/>
              <w:snapToGrid w:val="0"/>
              <w:jc w:val="center"/>
              <w:rPr>
                <w:szCs w:val="21"/>
              </w:rPr>
            </w:pPr>
          </w:p>
        </w:tc>
      </w:tr>
      <w:tr w:rsidR="00C21353" w14:paraId="38B40D68" w14:textId="77777777">
        <w:trPr>
          <w:trHeight w:val="296"/>
          <w:tblHeader/>
        </w:trPr>
        <w:tc>
          <w:tcPr>
            <w:tcW w:w="759" w:type="dxa"/>
            <w:vMerge/>
            <w:tcBorders>
              <w:top w:val="nil"/>
            </w:tcBorders>
            <w:vAlign w:val="center"/>
          </w:tcPr>
          <w:p w14:paraId="409103A2" w14:textId="77777777" w:rsidR="00C21353" w:rsidRDefault="00C21353">
            <w:pPr>
              <w:adjustRightInd w:val="0"/>
              <w:snapToGrid w:val="0"/>
              <w:jc w:val="center"/>
              <w:rPr>
                <w:szCs w:val="21"/>
              </w:rPr>
            </w:pPr>
          </w:p>
        </w:tc>
        <w:tc>
          <w:tcPr>
            <w:tcW w:w="1179" w:type="dxa"/>
            <w:vMerge/>
            <w:tcBorders>
              <w:top w:val="nil"/>
            </w:tcBorders>
            <w:vAlign w:val="center"/>
          </w:tcPr>
          <w:p w14:paraId="164536B8" w14:textId="77777777" w:rsidR="00C21353" w:rsidRDefault="00C21353">
            <w:pPr>
              <w:adjustRightInd w:val="0"/>
              <w:snapToGrid w:val="0"/>
              <w:jc w:val="center"/>
              <w:rPr>
                <w:szCs w:val="21"/>
              </w:rPr>
            </w:pPr>
          </w:p>
        </w:tc>
        <w:tc>
          <w:tcPr>
            <w:tcW w:w="1774" w:type="dxa"/>
            <w:vAlign w:val="center"/>
          </w:tcPr>
          <w:p w14:paraId="7850F4A7" w14:textId="77777777" w:rsidR="00C21353" w:rsidRDefault="00000000">
            <w:pPr>
              <w:adjustRightInd w:val="0"/>
              <w:snapToGrid w:val="0"/>
              <w:jc w:val="center"/>
              <w:rPr>
                <w:szCs w:val="21"/>
              </w:rPr>
            </w:pPr>
            <w:r>
              <w:rPr>
                <w:szCs w:val="21"/>
              </w:rPr>
              <w:t>＞</w:t>
            </w:r>
            <w:r>
              <w:rPr>
                <w:szCs w:val="21"/>
              </w:rPr>
              <w:t>12m</w:t>
            </w:r>
          </w:p>
        </w:tc>
        <w:tc>
          <w:tcPr>
            <w:tcW w:w="1894" w:type="dxa"/>
            <w:vAlign w:val="center"/>
          </w:tcPr>
          <w:p w14:paraId="54C69344" w14:textId="77777777" w:rsidR="00C21353" w:rsidRDefault="00000000">
            <w:pPr>
              <w:adjustRightInd w:val="0"/>
              <w:snapToGrid w:val="0"/>
              <w:jc w:val="center"/>
              <w:rPr>
                <w:szCs w:val="21"/>
              </w:rPr>
            </w:pPr>
            <w:r>
              <w:rPr>
                <w:szCs w:val="21"/>
              </w:rPr>
              <w:t>3,-5</w:t>
            </w:r>
          </w:p>
        </w:tc>
        <w:tc>
          <w:tcPr>
            <w:tcW w:w="3679" w:type="dxa"/>
            <w:vMerge/>
            <w:tcBorders>
              <w:top w:val="nil"/>
            </w:tcBorders>
            <w:vAlign w:val="center"/>
          </w:tcPr>
          <w:p w14:paraId="610C876B" w14:textId="77777777" w:rsidR="00C21353" w:rsidRDefault="00C21353">
            <w:pPr>
              <w:adjustRightInd w:val="0"/>
              <w:snapToGrid w:val="0"/>
              <w:jc w:val="center"/>
              <w:rPr>
                <w:szCs w:val="21"/>
              </w:rPr>
            </w:pPr>
          </w:p>
        </w:tc>
      </w:tr>
      <w:tr w:rsidR="00C21353" w14:paraId="4D666018" w14:textId="77777777">
        <w:trPr>
          <w:trHeight w:val="296"/>
          <w:tblHeader/>
        </w:trPr>
        <w:tc>
          <w:tcPr>
            <w:tcW w:w="759" w:type="dxa"/>
            <w:vAlign w:val="center"/>
          </w:tcPr>
          <w:p w14:paraId="6E731A15" w14:textId="77777777" w:rsidR="00C21353" w:rsidRDefault="00000000">
            <w:pPr>
              <w:adjustRightInd w:val="0"/>
              <w:snapToGrid w:val="0"/>
              <w:jc w:val="center"/>
              <w:rPr>
                <w:szCs w:val="21"/>
              </w:rPr>
            </w:pPr>
            <w:r>
              <w:rPr>
                <w:szCs w:val="21"/>
              </w:rPr>
              <w:t>2</w:t>
            </w:r>
          </w:p>
        </w:tc>
        <w:tc>
          <w:tcPr>
            <w:tcW w:w="1179" w:type="dxa"/>
            <w:vMerge w:val="restart"/>
            <w:vAlign w:val="center"/>
          </w:tcPr>
          <w:p w14:paraId="50BC8686" w14:textId="77777777" w:rsidR="00C21353" w:rsidRDefault="00000000">
            <w:pPr>
              <w:adjustRightInd w:val="0"/>
              <w:snapToGrid w:val="0"/>
              <w:jc w:val="center"/>
              <w:rPr>
                <w:szCs w:val="21"/>
              </w:rPr>
            </w:pPr>
            <w:r>
              <w:rPr>
                <w:szCs w:val="21"/>
              </w:rPr>
              <w:t>截面尺寸</w:t>
            </w:r>
          </w:p>
        </w:tc>
        <w:tc>
          <w:tcPr>
            <w:tcW w:w="1774" w:type="dxa"/>
            <w:vAlign w:val="center"/>
          </w:tcPr>
          <w:p w14:paraId="6B8195EC" w14:textId="77777777" w:rsidR="00C21353" w:rsidRDefault="00000000">
            <w:pPr>
              <w:adjustRightInd w:val="0"/>
              <w:snapToGrid w:val="0"/>
              <w:jc w:val="center"/>
              <w:rPr>
                <w:szCs w:val="21"/>
              </w:rPr>
            </w:pPr>
            <w:r>
              <w:rPr>
                <w:szCs w:val="21"/>
              </w:rPr>
              <w:t>墙板</w:t>
            </w:r>
          </w:p>
        </w:tc>
        <w:tc>
          <w:tcPr>
            <w:tcW w:w="1894" w:type="dxa"/>
            <w:vAlign w:val="center"/>
          </w:tcPr>
          <w:p w14:paraId="6561775E" w14:textId="77777777" w:rsidR="00C21353" w:rsidRDefault="00000000">
            <w:pPr>
              <w:adjustRightInd w:val="0"/>
              <w:snapToGrid w:val="0"/>
              <w:jc w:val="center"/>
              <w:rPr>
                <w:szCs w:val="21"/>
              </w:rPr>
            </w:pPr>
            <w:r>
              <w:rPr>
                <w:szCs w:val="21"/>
              </w:rPr>
              <w:t>1,-2</w:t>
            </w:r>
          </w:p>
        </w:tc>
        <w:tc>
          <w:tcPr>
            <w:tcW w:w="3679" w:type="dxa"/>
            <w:vMerge w:val="restart"/>
            <w:vAlign w:val="center"/>
          </w:tcPr>
          <w:p w14:paraId="672D3C12" w14:textId="77777777" w:rsidR="00C21353" w:rsidRDefault="00000000">
            <w:pPr>
              <w:adjustRightInd w:val="0"/>
              <w:snapToGrid w:val="0"/>
              <w:jc w:val="center"/>
              <w:rPr>
                <w:szCs w:val="21"/>
              </w:rPr>
            </w:pPr>
            <w:r>
              <w:rPr>
                <w:szCs w:val="21"/>
              </w:rPr>
              <w:t>用钢尺测量两端或中部，取其中偏差绝对值较大处</w:t>
            </w:r>
          </w:p>
        </w:tc>
      </w:tr>
      <w:tr w:rsidR="00C21353" w14:paraId="1E5EC9B4" w14:textId="77777777">
        <w:trPr>
          <w:trHeight w:val="296"/>
          <w:tblHeader/>
        </w:trPr>
        <w:tc>
          <w:tcPr>
            <w:tcW w:w="759" w:type="dxa"/>
            <w:vAlign w:val="center"/>
          </w:tcPr>
          <w:p w14:paraId="6B816596" w14:textId="77777777" w:rsidR="00C21353" w:rsidRDefault="00000000">
            <w:pPr>
              <w:adjustRightInd w:val="0"/>
              <w:snapToGrid w:val="0"/>
              <w:jc w:val="center"/>
              <w:rPr>
                <w:szCs w:val="21"/>
              </w:rPr>
            </w:pPr>
            <w:r>
              <w:rPr>
                <w:szCs w:val="21"/>
              </w:rPr>
              <w:t>3</w:t>
            </w:r>
          </w:p>
        </w:tc>
        <w:tc>
          <w:tcPr>
            <w:tcW w:w="1179" w:type="dxa"/>
            <w:vMerge/>
            <w:tcBorders>
              <w:top w:val="nil"/>
            </w:tcBorders>
            <w:vAlign w:val="center"/>
          </w:tcPr>
          <w:p w14:paraId="5E2328C5" w14:textId="77777777" w:rsidR="00C21353" w:rsidRDefault="00C21353">
            <w:pPr>
              <w:adjustRightInd w:val="0"/>
              <w:snapToGrid w:val="0"/>
              <w:jc w:val="center"/>
              <w:rPr>
                <w:szCs w:val="21"/>
              </w:rPr>
            </w:pPr>
          </w:p>
        </w:tc>
        <w:tc>
          <w:tcPr>
            <w:tcW w:w="1774" w:type="dxa"/>
            <w:vAlign w:val="center"/>
          </w:tcPr>
          <w:p w14:paraId="05E00262" w14:textId="77777777" w:rsidR="00C21353" w:rsidRDefault="00000000">
            <w:pPr>
              <w:adjustRightInd w:val="0"/>
              <w:snapToGrid w:val="0"/>
              <w:jc w:val="center"/>
              <w:rPr>
                <w:szCs w:val="21"/>
              </w:rPr>
            </w:pPr>
            <w:r>
              <w:rPr>
                <w:szCs w:val="21"/>
              </w:rPr>
              <w:t>其它构件</w:t>
            </w:r>
          </w:p>
        </w:tc>
        <w:tc>
          <w:tcPr>
            <w:tcW w:w="1894" w:type="dxa"/>
            <w:vAlign w:val="center"/>
          </w:tcPr>
          <w:p w14:paraId="7DC823E4" w14:textId="77777777" w:rsidR="00C21353" w:rsidRDefault="00000000">
            <w:pPr>
              <w:adjustRightInd w:val="0"/>
              <w:snapToGrid w:val="0"/>
              <w:jc w:val="center"/>
              <w:rPr>
                <w:szCs w:val="21"/>
              </w:rPr>
            </w:pPr>
            <w:r>
              <w:rPr>
                <w:szCs w:val="21"/>
              </w:rPr>
              <w:t>2,-4</w:t>
            </w:r>
          </w:p>
        </w:tc>
        <w:tc>
          <w:tcPr>
            <w:tcW w:w="3679" w:type="dxa"/>
            <w:vMerge/>
            <w:tcBorders>
              <w:top w:val="nil"/>
            </w:tcBorders>
            <w:vAlign w:val="center"/>
          </w:tcPr>
          <w:p w14:paraId="0215EE2C" w14:textId="77777777" w:rsidR="00C21353" w:rsidRDefault="00C21353">
            <w:pPr>
              <w:adjustRightInd w:val="0"/>
              <w:snapToGrid w:val="0"/>
              <w:jc w:val="center"/>
              <w:rPr>
                <w:szCs w:val="21"/>
              </w:rPr>
            </w:pPr>
          </w:p>
        </w:tc>
      </w:tr>
      <w:tr w:rsidR="00C21353" w14:paraId="15D0A535" w14:textId="77777777">
        <w:trPr>
          <w:trHeight w:val="296"/>
          <w:tblHeader/>
        </w:trPr>
        <w:tc>
          <w:tcPr>
            <w:tcW w:w="759" w:type="dxa"/>
            <w:vAlign w:val="center"/>
          </w:tcPr>
          <w:p w14:paraId="356CCF51" w14:textId="77777777" w:rsidR="00C21353" w:rsidRDefault="00000000">
            <w:pPr>
              <w:adjustRightInd w:val="0"/>
              <w:snapToGrid w:val="0"/>
              <w:jc w:val="center"/>
              <w:rPr>
                <w:szCs w:val="21"/>
              </w:rPr>
            </w:pPr>
            <w:r>
              <w:rPr>
                <w:szCs w:val="21"/>
              </w:rPr>
              <w:t>4</w:t>
            </w:r>
          </w:p>
        </w:tc>
        <w:tc>
          <w:tcPr>
            <w:tcW w:w="2953" w:type="dxa"/>
            <w:gridSpan w:val="2"/>
            <w:vAlign w:val="center"/>
          </w:tcPr>
          <w:p w14:paraId="2A5A2780" w14:textId="77777777" w:rsidR="00C21353" w:rsidRDefault="00000000">
            <w:pPr>
              <w:adjustRightInd w:val="0"/>
              <w:snapToGrid w:val="0"/>
              <w:jc w:val="center"/>
              <w:rPr>
                <w:szCs w:val="21"/>
              </w:rPr>
            </w:pPr>
            <w:r>
              <w:rPr>
                <w:szCs w:val="21"/>
              </w:rPr>
              <w:t>对角线差</w:t>
            </w:r>
          </w:p>
        </w:tc>
        <w:tc>
          <w:tcPr>
            <w:tcW w:w="1894" w:type="dxa"/>
            <w:vAlign w:val="center"/>
          </w:tcPr>
          <w:p w14:paraId="5FAA2181" w14:textId="77777777" w:rsidR="00C21353" w:rsidRDefault="00000000">
            <w:pPr>
              <w:adjustRightInd w:val="0"/>
              <w:snapToGrid w:val="0"/>
              <w:jc w:val="center"/>
              <w:rPr>
                <w:szCs w:val="21"/>
              </w:rPr>
            </w:pPr>
            <w:r>
              <w:rPr>
                <w:szCs w:val="21"/>
              </w:rPr>
              <w:t>3</w:t>
            </w:r>
          </w:p>
        </w:tc>
        <w:tc>
          <w:tcPr>
            <w:tcW w:w="3679" w:type="dxa"/>
            <w:vAlign w:val="center"/>
          </w:tcPr>
          <w:p w14:paraId="1CD4410F" w14:textId="77777777" w:rsidR="00C21353" w:rsidRDefault="00000000">
            <w:pPr>
              <w:adjustRightInd w:val="0"/>
              <w:snapToGrid w:val="0"/>
              <w:jc w:val="center"/>
              <w:rPr>
                <w:szCs w:val="21"/>
              </w:rPr>
            </w:pPr>
            <w:r>
              <w:rPr>
                <w:szCs w:val="21"/>
              </w:rPr>
              <w:t>用钢尺量纵、横两个方向对角线</w:t>
            </w:r>
          </w:p>
        </w:tc>
      </w:tr>
      <w:tr w:rsidR="00C21353" w14:paraId="0CD36004" w14:textId="77777777">
        <w:trPr>
          <w:trHeight w:val="296"/>
          <w:tblHeader/>
        </w:trPr>
        <w:tc>
          <w:tcPr>
            <w:tcW w:w="759" w:type="dxa"/>
            <w:vAlign w:val="center"/>
          </w:tcPr>
          <w:p w14:paraId="005EA40C" w14:textId="77777777" w:rsidR="00C21353" w:rsidRDefault="00000000">
            <w:pPr>
              <w:adjustRightInd w:val="0"/>
              <w:snapToGrid w:val="0"/>
              <w:jc w:val="center"/>
              <w:rPr>
                <w:szCs w:val="21"/>
              </w:rPr>
            </w:pPr>
            <w:r>
              <w:rPr>
                <w:szCs w:val="21"/>
              </w:rPr>
              <w:t>5</w:t>
            </w:r>
          </w:p>
        </w:tc>
        <w:tc>
          <w:tcPr>
            <w:tcW w:w="2953" w:type="dxa"/>
            <w:gridSpan w:val="2"/>
            <w:vAlign w:val="center"/>
          </w:tcPr>
          <w:p w14:paraId="49C7FFE7" w14:textId="77777777" w:rsidR="00C21353" w:rsidRDefault="00000000">
            <w:pPr>
              <w:adjustRightInd w:val="0"/>
              <w:snapToGrid w:val="0"/>
              <w:jc w:val="center"/>
              <w:rPr>
                <w:szCs w:val="21"/>
              </w:rPr>
            </w:pPr>
            <w:r>
              <w:rPr>
                <w:szCs w:val="21"/>
              </w:rPr>
              <w:t>侧向弯曲</w:t>
            </w:r>
          </w:p>
        </w:tc>
        <w:tc>
          <w:tcPr>
            <w:tcW w:w="1894" w:type="dxa"/>
            <w:vAlign w:val="center"/>
          </w:tcPr>
          <w:p w14:paraId="18B12CD2" w14:textId="77777777" w:rsidR="00C21353" w:rsidRDefault="00000000">
            <w:pPr>
              <w:adjustRightInd w:val="0"/>
              <w:snapToGrid w:val="0"/>
              <w:jc w:val="center"/>
              <w:rPr>
                <w:szCs w:val="21"/>
              </w:rPr>
            </w:pPr>
            <w:r>
              <w:rPr>
                <w:szCs w:val="21"/>
              </w:rPr>
              <w:t xml:space="preserve">L/1500 </w:t>
            </w:r>
            <w:r>
              <w:rPr>
                <w:szCs w:val="21"/>
              </w:rPr>
              <w:t>且</w:t>
            </w:r>
            <w:r>
              <w:rPr>
                <w:szCs w:val="21"/>
              </w:rPr>
              <w:t>≤5</w:t>
            </w:r>
          </w:p>
        </w:tc>
        <w:tc>
          <w:tcPr>
            <w:tcW w:w="3679" w:type="dxa"/>
            <w:vAlign w:val="center"/>
          </w:tcPr>
          <w:p w14:paraId="6011255E" w14:textId="77777777" w:rsidR="00C21353" w:rsidRDefault="00000000">
            <w:pPr>
              <w:adjustRightInd w:val="0"/>
              <w:snapToGrid w:val="0"/>
              <w:jc w:val="center"/>
              <w:rPr>
                <w:szCs w:val="21"/>
              </w:rPr>
            </w:pPr>
            <w:r>
              <w:rPr>
                <w:szCs w:val="21"/>
              </w:rPr>
              <w:t>拉线，用钢尺量测侧向弯曲最大处</w:t>
            </w:r>
          </w:p>
        </w:tc>
      </w:tr>
      <w:tr w:rsidR="00C21353" w14:paraId="740B2571" w14:textId="77777777">
        <w:trPr>
          <w:trHeight w:val="296"/>
          <w:tblHeader/>
        </w:trPr>
        <w:tc>
          <w:tcPr>
            <w:tcW w:w="759" w:type="dxa"/>
            <w:vAlign w:val="center"/>
          </w:tcPr>
          <w:p w14:paraId="24173D44" w14:textId="77777777" w:rsidR="00C21353" w:rsidRDefault="00000000">
            <w:pPr>
              <w:adjustRightInd w:val="0"/>
              <w:snapToGrid w:val="0"/>
              <w:jc w:val="center"/>
              <w:rPr>
                <w:szCs w:val="21"/>
              </w:rPr>
            </w:pPr>
            <w:r>
              <w:rPr>
                <w:szCs w:val="21"/>
              </w:rPr>
              <w:t>6</w:t>
            </w:r>
          </w:p>
        </w:tc>
        <w:tc>
          <w:tcPr>
            <w:tcW w:w="2953" w:type="dxa"/>
            <w:gridSpan w:val="2"/>
            <w:vAlign w:val="center"/>
          </w:tcPr>
          <w:p w14:paraId="2A961BF1" w14:textId="77777777" w:rsidR="00C21353" w:rsidRDefault="00000000">
            <w:pPr>
              <w:adjustRightInd w:val="0"/>
              <w:snapToGrid w:val="0"/>
              <w:jc w:val="center"/>
              <w:rPr>
                <w:szCs w:val="21"/>
              </w:rPr>
            </w:pPr>
            <w:r>
              <w:rPr>
                <w:szCs w:val="21"/>
              </w:rPr>
              <w:t>翘曲</w:t>
            </w:r>
          </w:p>
        </w:tc>
        <w:tc>
          <w:tcPr>
            <w:tcW w:w="1894" w:type="dxa"/>
            <w:vAlign w:val="center"/>
          </w:tcPr>
          <w:p w14:paraId="5BBAB5E7" w14:textId="77777777" w:rsidR="00C21353" w:rsidRDefault="00000000">
            <w:pPr>
              <w:adjustRightInd w:val="0"/>
              <w:snapToGrid w:val="0"/>
              <w:jc w:val="center"/>
              <w:rPr>
                <w:szCs w:val="21"/>
              </w:rPr>
            </w:pPr>
            <w:r>
              <w:rPr>
                <w:szCs w:val="21"/>
              </w:rPr>
              <w:t>L/1500</w:t>
            </w:r>
          </w:p>
        </w:tc>
        <w:tc>
          <w:tcPr>
            <w:tcW w:w="3679" w:type="dxa"/>
            <w:vAlign w:val="center"/>
          </w:tcPr>
          <w:p w14:paraId="24E15874" w14:textId="77777777" w:rsidR="00C21353" w:rsidRDefault="00000000">
            <w:pPr>
              <w:adjustRightInd w:val="0"/>
              <w:snapToGrid w:val="0"/>
              <w:jc w:val="center"/>
              <w:rPr>
                <w:szCs w:val="21"/>
              </w:rPr>
            </w:pPr>
            <w:r>
              <w:rPr>
                <w:szCs w:val="21"/>
              </w:rPr>
              <w:t>对角拉线测量交点间距离值的两倍</w:t>
            </w:r>
          </w:p>
        </w:tc>
      </w:tr>
      <w:tr w:rsidR="00C21353" w14:paraId="3802B49A" w14:textId="77777777">
        <w:trPr>
          <w:trHeight w:val="296"/>
          <w:tblHeader/>
        </w:trPr>
        <w:tc>
          <w:tcPr>
            <w:tcW w:w="759" w:type="dxa"/>
            <w:vAlign w:val="center"/>
          </w:tcPr>
          <w:p w14:paraId="6AA84EF1" w14:textId="77777777" w:rsidR="00C21353" w:rsidRDefault="00000000">
            <w:pPr>
              <w:adjustRightInd w:val="0"/>
              <w:snapToGrid w:val="0"/>
              <w:jc w:val="center"/>
              <w:rPr>
                <w:szCs w:val="21"/>
              </w:rPr>
            </w:pPr>
            <w:r>
              <w:rPr>
                <w:szCs w:val="21"/>
              </w:rPr>
              <w:t>7</w:t>
            </w:r>
          </w:p>
        </w:tc>
        <w:tc>
          <w:tcPr>
            <w:tcW w:w="2953" w:type="dxa"/>
            <w:gridSpan w:val="2"/>
            <w:vAlign w:val="center"/>
          </w:tcPr>
          <w:p w14:paraId="55E96D29" w14:textId="77777777" w:rsidR="00C21353" w:rsidRDefault="00000000">
            <w:pPr>
              <w:adjustRightInd w:val="0"/>
              <w:snapToGrid w:val="0"/>
              <w:jc w:val="center"/>
              <w:rPr>
                <w:szCs w:val="21"/>
              </w:rPr>
            </w:pPr>
            <w:r>
              <w:rPr>
                <w:szCs w:val="21"/>
              </w:rPr>
              <w:t>底模表面平整度</w:t>
            </w:r>
          </w:p>
        </w:tc>
        <w:tc>
          <w:tcPr>
            <w:tcW w:w="1894" w:type="dxa"/>
            <w:vAlign w:val="center"/>
          </w:tcPr>
          <w:p w14:paraId="770D902A" w14:textId="77777777" w:rsidR="00C21353" w:rsidRDefault="00000000">
            <w:pPr>
              <w:adjustRightInd w:val="0"/>
              <w:snapToGrid w:val="0"/>
              <w:jc w:val="center"/>
              <w:rPr>
                <w:szCs w:val="21"/>
              </w:rPr>
            </w:pPr>
            <w:r>
              <w:rPr>
                <w:szCs w:val="21"/>
              </w:rPr>
              <w:t>2</w:t>
            </w:r>
          </w:p>
        </w:tc>
        <w:tc>
          <w:tcPr>
            <w:tcW w:w="3679" w:type="dxa"/>
            <w:vAlign w:val="center"/>
          </w:tcPr>
          <w:p w14:paraId="5E608607" w14:textId="77777777" w:rsidR="00C21353" w:rsidRDefault="00000000">
            <w:pPr>
              <w:adjustRightInd w:val="0"/>
              <w:snapToGrid w:val="0"/>
              <w:jc w:val="center"/>
              <w:rPr>
                <w:szCs w:val="21"/>
              </w:rPr>
            </w:pPr>
            <w:r>
              <w:rPr>
                <w:szCs w:val="21"/>
              </w:rPr>
              <w:t>用</w:t>
            </w:r>
            <w:r>
              <w:rPr>
                <w:szCs w:val="21"/>
              </w:rPr>
              <w:t xml:space="preserve"> 2m </w:t>
            </w:r>
            <w:r>
              <w:rPr>
                <w:szCs w:val="21"/>
              </w:rPr>
              <w:t>靠尺和塞尺量</w:t>
            </w:r>
          </w:p>
        </w:tc>
      </w:tr>
      <w:tr w:rsidR="00C21353" w14:paraId="7517AD7F" w14:textId="77777777">
        <w:trPr>
          <w:trHeight w:val="296"/>
          <w:tblHeader/>
        </w:trPr>
        <w:tc>
          <w:tcPr>
            <w:tcW w:w="759" w:type="dxa"/>
            <w:vAlign w:val="center"/>
          </w:tcPr>
          <w:p w14:paraId="5AD74DA9" w14:textId="77777777" w:rsidR="00C21353" w:rsidRDefault="00000000">
            <w:pPr>
              <w:adjustRightInd w:val="0"/>
              <w:snapToGrid w:val="0"/>
              <w:jc w:val="center"/>
              <w:rPr>
                <w:szCs w:val="21"/>
              </w:rPr>
            </w:pPr>
            <w:r>
              <w:rPr>
                <w:szCs w:val="21"/>
              </w:rPr>
              <w:t>8</w:t>
            </w:r>
          </w:p>
        </w:tc>
        <w:tc>
          <w:tcPr>
            <w:tcW w:w="2953" w:type="dxa"/>
            <w:gridSpan w:val="2"/>
            <w:vAlign w:val="center"/>
          </w:tcPr>
          <w:p w14:paraId="10CB44CF" w14:textId="77777777" w:rsidR="00C21353" w:rsidRDefault="00000000">
            <w:pPr>
              <w:adjustRightInd w:val="0"/>
              <w:snapToGrid w:val="0"/>
              <w:jc w:val="center"/>
              <w:rPr>
                <w:szCs w:val="21"/>
              </w:rPr>
            </w:pPr>
            <w:r>
              <w:rPr>
                <w:szCs w:val="21"/>
              </w:rPr>
              <w:t>组装缝隙</w:t>
            </w:r>
          </w:p>
        </w:tc>
        <w:tc>
          <w:tcPr>
            <w:tcW w:w="1894" w:type="dxa"/>
            <w:vAlign w:val="center"/>
          </w:tcPr>
          <w:p w14:paraId="611B68B4" w14:textId="77777777" w:rsidR="00C21353" w:rsidRDefault="00000000">
            <w:pPr>
              <w:adjustRightInd w:val="0"/>
              <w:snapToGrid w:val="0"/>
              <w:jc w:val="center"/>
              <w:rPr>
                <w:szCs w:val="21"/>
              </w:rPr>
            </w:pPr>
            <w:r>
              <w:rPr>
                <w:szCs w:val="21"/>
              </w:rPr>
              <w:t>1</w:t>
            </w:r>
          </w:p>
        </w:tc>
        <w:tc>
          <w:tcPr>
            <w:tcW w:w="3679" w:type="dxa"/>
            <w:vAlign w:val="center"/>
          </w:tcPr>
          <w:p w14:paraId="738CA15F" w14:textId="77777777" w:rsidR="00C21353" w:rsidRDefault="00000000">
            <w:pPr>
              <w:adjustRightInd w:val="0"/>
              <w:snapToGrid w:val="0"/>
              <w:jc w:val="center"/>
              <w:rPr>
                <w:szCs w:val="21"/>
              </w:rPr>
            </w:pPr>
            <w:r>
              <w:rPr>
                <w:szCs w:val="21"/>
              </w:rPr>
              <w:t>用塞片或塞尺量</w:t>
            </w:r>
          </w:p>
        </w:tc>
      </w:tr>
      <w:tr w:rsidR="00C21353" w14:paraId="4C46FDE0" w14:textId="77777777">
        <w:trPr>
          <w:trHeight w:val="296"/>
          <w:tblHeader/>
        </w:trPr>
        <w:tc>
          <w:tcPr>
            <w:tcW w:w="759" w:type="dxa"/>
            <w:vAlign w:val="center"/>
          </w:tcPr>
          <w:p w14:paraId="2867E83C" w14:textId="77777777" w:rsidR="00C21353" w:rsidRDefault="00000000">
            <w:pPr>
              <w:adjustRightInd w:val="0"/>
              <w:snapToGrid w:val="0"/>
              <w:jc w:val="center"/>
              <w:rPr>
                <w:szCs w:val="21"/>
              </w:rPr>
            </w:pPr>
            <w:r>
              <w:rPr>
                <w:szCs w:val="21"/>
              </w:rPr>
              <w:t>9</w:t>
            </w:r>
          </w:p>
        </w:tc>
        <w:tc>
          <w:tcPr>
            <w:tcW w:w="2953" w:type="dxa"/>
            <w:gridSpan w:val="2"/>
            <w:vAlign w:val="center"/>
          </w:tcPr>
          <w:p w14:paraId="35450C75" w14:textId="77777777" w:rsidR="00C21353" w:rsidRDefault="00000000">
            <w:pPr>
              <w:adjustRightInd w:val="0"/>
              <w:snapToGrid w:val="0"/>
              <w:jc w:val="center"/>
              <w:rPr>
                <w:szCs w:val="21"/>
              </w:rPr>
            </w:pPr>
            <w:r>
              <w:rPr>
                <w:szCs w:val="21"/>
              </w:rPr>
              <w:t>端模与侧模高低差</w:t>
            </w:r>
          </w:p>
        </w:tc>
        <w:tc>
          <w:tcPr>
            <w:tcW w:w="1894" w:type="dxa"/>
            <w:vAlign w:val="center"/>
          </w:tcPr>
          <w:p w14:paraId="34FBA2FF" w14:textId="77777777" w:rsidR="00C21353" w:rsidRDefault="00000000">
            <w:pPr>
              <w:adjustRightInd w:val="0"/>
              <w:snapToGrid w:val="0"/>
              <w:jc w:val="center"/>
              <w:rPr>
                <w:szCs w:val="21"/>
              </w:rPr>
            </w:pPr>
            <w:r>
              <w:rPr>
                <w:szCs w:val="21"/>
              </w:rPr>
              <w:t>1</w:t>
            </w:r>
          </w:p>
        </w:tc>
        <w:tc>
          <w:tcPr>
            <w:tcW w:w="3679" w:type="dxa"/>
            <w:vAlign w:val="center"/>
          </w:tcPr>
          <w:p w14:paraId="34A8D6D8" w14:textId="77777777" w:rsidR="00C21353" w:rsidRDefault="00000000">
            <w:pPr>
              <w:adjustRightInd w:val="0"/>
              <w:snapToGrid w:val="0"/>
              <w:jc w:val="center"/>
              <w:rPr>
                <w:szCs w:val="21"/>
              </w:rPr>
            </w:pPr>
            <w:r>
              <w:rPr>
                <w:szCs w:val="21"/>
              </w:rPr>
              <w:t>用钢尺量</w:t>
            </w:r>
          </w:p>
        </w:tc>
      </w:tr>
    </w:tbl>
    <w:p w14:paraId="5A86594F"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构件拆模起吊后组织各单位对首件构件成品进行联合验收，对验收中发现的问题进行系统梳理并出整改方案。</w:t>
      </w:r>
    </w:p>
    <w:p w14:paraId="6F1D0ADB" w14:textId="77777777" w:rsidR="00C21353" w:rsidRDefault="00000000">
      <w:pPr>
        <w:pStyle w:val="aff2"/>
        <w:numPr>
          <w:ilvl w:val="2"/>
          <w:numId w:val="6"/>
        </w:numPr>
        <w:spacing w:line="360" w:lineRule="auto"/>
        <w:ind w:firstLineChars="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首件预制构件验收制度</w:t>
      </w:r>
    </w:p>
    <w:p w14:paraId="4836679F"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验收时间：预制构件模板拼装完毕，混凝土浇筑前；</w:t>
      </w:r>
    </w:p>
    <w:p w14:paraId="6A322689"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验收目的：检查钢筋绑扎情况，是否和设计一致，预留、预埋是否准确，变更是否已经落实，模板拼缝是否符合要求；</w:t>
      </w:r>
    </w:p>
    <w:p w14:paraId="20FD4591"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构件脱模后，检查预制构件尺寸，是否和设计一致，预留、预埋是否准确，外观质量是否符合要求；</w:t>
      </w:r>
    </w:p>
    <w:p w14:paraId="2F627F74"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参与各方：建设单位、设计单位、施工单位、监理单位、构件生产单位等。</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5"/>
        <w:gridCol w:w="3185"/>
        <w:gridCol w:w="3185"/>
      </w:tblGrid>
      <w:tr w:rsidR="00C21353" w14:paraId="2BCD0BE3" w14:textId="77777777">
        <w:trPr>
          <w:trHeight w:val="477"/>
        </w:trPr>
        <w:tc>
          <w:tcPr>
            <w:tcW w:w="3185" w:type="dxa"/>
          </w:tcPr>
          <w:p w14:paraId="70C04C52" w14:textId="77777777" w:rsidR="00C21353" w:rsidRDefault="00000000">
            <w:pPr>
              <w:spacing w:line="360" w:lineRule="auto"/>
              <w:rPr>
                <w:sz w:val="28"/>
                <w:szCs w:val="28"/>
              </w:rPr>
            </w:pPr>
            <w:r>
              <w:rPr>
                <w:noProof/>
                <w:sz w:val="28"/>
                <w:szCs w:val="28"/>
              </w:rPr>
              <w:drawing>
                <wp:inline distT="0" distB="0" distL="0" distR="0" wp14:anchorId="6457D8F4" wp14:editId="192AFFB4">
                  <wp:extent cx="1849120" cy="158305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849120" cy="1583055"/>
                          </a:xfrm>
                          <a:prstGeom prst="rect">
                            <a:avLst/>
                          </a:prstGeom>
                          <a:noFill/>
                          <a:ln>
                            <a:noFill/>
                          </a:ln>
                        </pic:spPr>
                      </pic:pic>
                    </a:graphicData>
                  </a:graphic>
                </wp:inline>
              </w:drawing>
            </w:r>
          </w:p>
        </w:tc>
        <w:tc>
          <w:tcPr>
            <w:tcW w:w="3185" w:type="dxa"/>
          </w:tcPr>
          <w:p w14:paraId="1C3CD50F" w14:textId="77777777" w:rsidR="00C21353" w:rsidRDefault="00000000">
            <w:pPr>
              <w:spacing w:line="360" w:lineRule="auto"/>
              <w:rPr>
                <w:sz w:val="28"/>
                <w:szCs w:val="28"/>
              </w:rPr>
            </w:pPr>
            <w:r>
              <w:rPr>
                <w:noProof/>
                <w:sz w:val="28"/>
                <w:szCs w:val="28"/>
              </w:rPr>
              <w:drawing>
                <wp:inline distT="0" distB="0" distL="0" distR="0" wp14:anchorId="21A067EC" wp14:editId="21BF7FCF">
                  <wp:extent cx="1876425" cy="157607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876425" cy="1576070"/>
                          </a:xfrm>
                          <a:prstGeom prst="rect">
                            <a:avLst/>
                          </a:prstGeom>
                          <a:noFill/>
                          <a:ln>
                            <a:noFill/>
                          </a:ln>
                        </pic:spPr>
                      </pic:pic>
                    </a:graphicData>
                  </a:graphic>
                </wp:inline>
              </w:drawing>
            </w:r>
          </w:p>
        </w:tc>
        <w:tc>
          <w:tcPr>
            <w:tcW w:w="3185" w:type="dxa"/>
          </w:tcPr>
          <w:p w14:paraId="64C6703F" w14:textId="77777777" w:rsidR="00C21353" w:rsidRDefault="00000000">
            <w:pPr>
              <w:spacing w:line="360" w:lineRule="auto"/>
              <w:rPr>
                <w:sz w:val="28"/>
                <w:szCs w:val="28"/>
              </w:rPr>
            </w:pPr>
            <w:r>
              <w:rPr>
                <w:noProof/>
                <w:sz w:val="28"/>
                <w:szCs w:val="28"/>
              </w:rPr>
              <w:drawing>
                <wp:inline distT="0" distB="0" distL="0" distR="0" wp14:anchorId="4A96EF15" wp14:editId="1B5ECC07">
                  <wp:extent cx="1828800" cy="158305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28800" cy="1583055"/>
                          </a:xfrm>
                          <a:prstGeom prst="rect">
                            <a:avLst/>
                          </a:prstGeom>
                          <a:noFill/>
                          <a:ln>
                            <a:noFill/>
                          </a:ln>
                        </pic:spPr>
                      </pic:pic>
                    </a:graphicData>
                  </a:graphic>
                </wp:inline>
              </w:drawing>
            </w:r>
          </w:p>
        </w:tc>
      </w:tr>
      <w:tr w:rsidR="00C21353" w14:paraId="6DB43DCA" w14:textId="77777777">
        <w:trPr>
          <w:trHeight w:val="365"/>
        </w:trPr>
        <w:tc>
          <w:tcPr>
            <w:tcW w:w="3185" w:type="dxa"/>
            <w:shd w:val="clear" w:color="auto" w:fill="FFFFFF"/>
          </w:tcPr>
          <w:p w14:paraId="744DC5A0" w14:textId="77777777" w:rsidR="00C21353" w:rsidRDefault="00000000">
            <w:pPr>
              <w:adjustRightInd w:val="0"/>
              <w:snapToGrid w:val="0"/>
              <w:jc w:val="center"/>
              <w:rPr>
                <w:sz w:val="22"/>
                <w:szCs w:val="28"/>
              </w:rPr>
            </w:pPr>
            <w:r>
              <w:rPr>
                <w:sz w:val="22"/>
                <w:szCs w:val="28"/>
              </w:rPr>
              <w:t>首批模具验收</w:t>
            </w:r>
          </w:p>
        </w:tc>
        <w:tc>
          <w:tcPr>
            <w:tcW w:w="3185" w:type="dxa"/>
            <w:shd w:val="clear" w:color="auto" w:fill="FFFFFF"/>
          </w:tcPr>
          <w:p w14:paraId="66A373DF" w14:textId="77777777" w:rsidR="00C21353" w:rsidRDefault="00000000">
            <w:pPr>
              <w:adjustRightInd w:val="0"/>
              <w:snapToGrid w:val="0"/>
              <w:jc w:val="center"/>
              <w:rPr>
                <w:sz w:val="22"/>
                <w:szCs w:val="28"/>
              </w:rPr>
            </w:pPr>
            <w:r>
              <w:rPr>
                <w:sz w:val="22"/>
                <w:szCs w:val="28"/>
              </w:rPr>
              <w:t>首批构件隐蔽验收</w:t>
            </w:r>
          </w:p>
        </w:tc>
        <w:tc>
          <w:tcPr>
            <w:tcW w:w="3185" w:type="dxa"/>
            <w:shd w:val="clear" w:color="auto" w:fill="FFFFFF"/>
          </w:tcPr>
          <w:p w14:paraId="27A12FD1" w14:textId="77777777" w:rsidR="00C21353" w:rsidRDefault="00000000">
            <w:pPr>
              <w:adjustRightInd w:val="0"/>
              <w:snapToGrid w:val="0"/>
              <w:jc w:val="center"/>
              <w:rPr>
                <w:sz w:val="22"/>
                <w:szCs w:val="28"/>
              </w:rPr>
            </w:pPr>
            <w:r>
              <w:rPr>
                <w:sz w:val="22"/>
                <w:szCs w:val="28"/>
              </w:rPr>
              <w:t>首批构件成品验收</w:t>
            </w:r>
          </w:p>
        </w:tc>
      </w:tr>
    </w:tbl>
    <w:p w14:paraId="36B3588F" w14:textId="77777777" w:rsidR="00C21353" w:rsidRDefault="00000000">
      <w:pPr>
        <w:pStyle w:val="aff2"/>
        <w:numPr>
          <w:ilvl w:val="2"/>
          <w:numId w:val="6"/>
        </w:numPr>
        <w:spacing w:line="360" w:lineRule="auto"/>
        <w:ind w:firstLineChars="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首批预制构件验收制度</w:t>
      </w:r>
    </w:p>
    <w:p w14:paraId="19592843"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建设单位组织设计单位、监理单位、施工单位、生产单位等参建各方到构件厂进行验收，隐蔽验收合格后方可进行浇筑。</w:t>
      </w:r>
    </w:p>
    <w:p w14:paraId="0C6A62AB"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验收时间：首批预制构件模板拼装完毕，混凝土浇筑前；</w:t>
      </w:r>
    </w:p>
    <w:p w14:paraId="6857E2CE"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验收目的：检查预制构件模板尺寸，是否和设计一致，预留、预埋是否准确，变更是否已经落实；</w:t>
      </w:r>
    </w:p>
    <w:p w14:paraId="0EA4EAE1"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参与各方：施工单位、监理单位、构件生产单位等。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9"/>
        <w:gridCol w:w="4658"/>
      </w:tblGrid>
      <w:tr w:rsidR="00C21353" w14:paraId="4DDCB279" w14:textId="77777777">
        <w:tc>
          <w:tcPr>
            <w:tcW w:w="4629" w:type="dxa"/>
            <w:vAlign w:val="center"/>
          </w:tcPr>
          <w:p w14:paraId="67D37EBF" w14:textId="77777777" w:rsidR="00C21353" w:rsidRDefault="00000000">
            <w:pPr>
              <w:spacing w:line="360" w:lineRule="auto"/>
              <w:rPr>
                <w:sz w:val="24"/>
                <w:szCs w:val="28"/>
              </w:rPr>
            </w:pPr>
            <w:r>
              <w:rPr>
                <w:noProof/>
                <w:sz w:val="24"/>
                <w:szCs w:val="28"/>
              </w:rPr>
              <w:drawing>
                <wp:inline distT="0" distB="0" distL="0" distR="0" wp14:anchorId="1EC5E264" wp14:editId="288AD27F">
                  <wp:extent cx="2818130" cy="15557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818130" cy="1555750"/>
                          </a:xfrm>
                          <a:prstGeom prst="rect">
                            <a:avLst/>
                          </a:prstGeom>
                          <a:noFill/>
                          <a:ln>
                            <a:noFill/>
                          </a:ln>
                          <a:effectLst/>
                        </pic:spPr>
                      </pic:pic>
                    </a:graphicData>
                  </a:graphic>
                </wp:inline>
              </w:drawing>
            </w:r>
          </w:p>
        </w:tc>
        <w:tc>
          <w:tcPr>
            <w:tcW w:w="4658" w:type="dxa"/>
            <w:vAlign w:val="center"/>
          </w:tcPr>
          <w:p w14:paraId="37B24A64" w14:textId="77777777" w:rsidR="00C21353" w:rsidRDefault="00000000">
            <w:pPr>
              <w:spacing w:line="360" w:lineRule="auto"/>
              <w:rPr>
                <w:sz w:val="24"/>
                <w:szCs w:val="28"/>
              </w:rPr>
            </w:pPr>
            <w:r>
              <w:rPr>
                <w:noProof/>
                <w:sz w:val="24"/>
                <w:szCs w:val="28"/>
              </w:rPr>
              <w:drawing>
                <wp:inline distT="0" distB="0" distL="0" distR="0" wp14:anchorId="70BA2681" wp14:editId="306410EF">
                  <wp:extent cx="2838450" cy="156273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838450" cy="1562735"/>
                          </a:xfrm>
                          <a:prstGeom prst="rect">
                            <a:avLst/>
                          </a:prstGeom>
                          <a:noFill/>
                          <a:ln>
                            <a:noFill/>
                          </a:ln>
                          <a:effectLst/>
                        </pic:spPr>
                      </pic:pic>
                    </a:graphicData>
                  </a:graphic>
                </wp:inline>
              </w:drawing>
            </w:r>
          </w:p>
        </w:tc>
      </w:tr>
      <w:tr w:rsidR="00C21353" w14:paraId="20279D08" w14:textId="77777777">
        <w:tc>
          <w:tcPr>
            <w:tcW w:w="4629" w:type="dxa"/>
            <w:shd w:val="clear" w:color="auto" w:fill="FFFFFF"/>
            <w:vAlign w:val="center"/>
          </w:tcPr>
          <w:p w14:paraId="26B7A520" w14:textId="77777777" w:rsidR="00C21353" w:rsidRDefault="00000000">
            <w:pPr>
              <w:adjustRightInd w:val="0"/>
              <w:snapToGrid w:val="0"/>
              <w:jc w:val="center"/>
              <w:rPr>
                <w:sz w:val="22"/>
                <w:szCs w:val="28"/>
              </w:rPr>
            </w:pPr>
            <w:r>
              <w:rPr>
                <w:sz w:val="22"/>
                <w:szCs w:val="28"/>
              </w:rPr>
              <w:t>浇筑前孔洞预留验收</w:t>
            </w:r>
          </w:p>
        </w:tc>
        <w:tc>
          <w:tcPr>
            <w:tcW w:w="4658" w:type="dxa"/>
            <w:shd w:val="clear" w:color="auto" w:fill="FFFFFF"/>
            <w:vAlign w:val="center"/>
          </w:tcPr>
          <w:p w14:paraId="6E4675F1" w14:textId="77777777" w:rsidR="00C21353" w:rsidRDefault="00000000">
            <w:pPr>
              <w:adjustRightInd w:val="0"/>
              <w:snapToGrid w:val="0"/>
              <w:jc w:val="center"/>
              <w:rPr>
                <w:sz w:val="22"/>
                <w:szCs w:val="28"/>
              </w:rPr>
            </w:pPr>
            <w:r>
              <w:rPr>
                <w:sz w:val="22"/>
                <w:szCs w:val="28"/>
              </w:rPr>
              <w:t>预制构件的钢筋绑扎验收</w:t>
            </w:r>
          </w:p>
        </w:tc>
      </w:tr>
    </w:tbl>
    <w:tbl>
      <w:tblPr>
        <w:tblpPr w:leftFromText="180" w:rightFromText="180" w:vertAnchor="text" w:horzAnchor="page" w:tblpX="1446" w:tblpY="39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83"/>
        <w:gridCol w:w="2205"/>
        <w:gridCol w:w="1470"/>
        <w:gridCol w:w="2147"/>
        <w:gridCol w:w="2374"/>
      </w:tblGrid>
      <w:tr w:rsidR="00C21353" w14:paraId="219DA6D6" w14:textId="77777777">
        <w:trPr>
          <w:trHeight w:val="454"/>
          <w:tblHeader/>
        </w:trPr>
        <w:tc>
          <w:tcPr>
            <w:tcW w:w="883" w:type="dxa"/>
            <w:shd w:val="clear" w:color="auto" w:fill="FFFFFF"/>
            <w:vAlign w:val="center"/>
          </w:tcPr>
          <w:p w14:paraId="2AC006C3"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项次</w:t>
            </w:r>
          </w:p>
        </w:tc>
        <w:tc>
          <w:tcPr>
            <w:tcW w:w="3675" w:type="dxa"/>
            <w:gridSpan w:val="2"/>
            <w:shd w:val="clear" w:color="auto" w:fill="FFFFFF"/>
            <w:vAlign w:val="center"/>
          </w:tcPr>
          <w:p w14:paraId="23D02BED"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检验项目及内容</w:t>
            </w:r>
          </w:p>
        </w:tc>
        <w:tc>
          <w:tcPr>
            <w:tcW w:w="2147" w:type="dxa"/>
            <w:shd w:val="clear" w:color="auto" w:fill="FFFFFF"/>
            <w:vAlign w:val="center"/>
          </w:tcPr>
          <w:p w14:paraId="0431E8B6"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允许偏差（mm)</w:t>
            </w:r>
          </w:p>
        </w:tc>
        <w:tc>
          <w:tcPr>
            <w:tcW w:w="2374" w:type="dxa"/>
            <w:shd w:val="clear" w:color="auto" w:fill="FFFFFF"/>
            <w:vAlign w:val="center"/>
          </w:tcPr>
          <w:p w14:paraId="09B937C8"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检验方法</w:t>
            </w:r>
          </w:p>
        </w:tc>
      </w:tr>
      <w:tr w:rsidR="00C21353" w14:paraId="5C8F9BEE" w14:textId="77777777">
        <w:trPr>
          <w:trHeight w:val="454"/>
          <w:tblHeader/>
        </w:trPr>
        <w:tc>
          <w:tcPr>
            <w:tcW w:w="883" w:type="dxa"/>
            <w:vAlign w:val="center"/>
          </w:tcPr>
          <w:p w14:paraId="3816158B"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w:t>
            </w:r>
          </w:p>
        </w:tc>
        <w:tc>
          <w:tcPr>
            <w:tcW w:w="3675" w:type="dxa"/>
            <w:gridSpan w:val="2"/>
            <w:vAlign w:val="center"/>
          </w:tcPr>
          <w:p w14:paraId="42453902"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预埋件锚板的边长</w:t>
            </w:r>
          </w:p>
        </w:tc>
        <w:tc>
          <w:tcPr>
            <w:tcW w:w="2147" w:type="dxa"/>
            <w:vAlign w:val="center"/>
          </w:tcPr>
          <w:p w14:paraId="74A8CE73"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0,-3</w:t>
            </w:r>
          </w:p>
        </w:tc>
        <w:tc>
          <w:tcPr>
            <w:tcW w:w="2374" w:type="dxa"/>
            <w:vAlign w:val="center"/>
          </w:tcPr>
          <w:p w14:paraId="0B0511FC"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用钢尺量</w:t>
            </w:r>
          </w:p>
        </w:tc>
      </w:tr>
      <w:tr w:rsidR="00C21353" w14:paraId="01BAFCBE" w14:textId="77777777">
        <w:trPr>
          <w:trHeight w:val="454"/>
          <w:tblHeader/>
        </w:trPr>
        <w:tc>
          <w:tcPr>
            <w:tcW w:w="883" w:type="dxa"/>
            <w:vAlign w:val="center"/>
          </w:tcPr>
          <w:p w14:paraId="0C5DD9D2"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3675" w:type="dxa"/>
            <w:gridSpan w:val="2"/>
            <w:vAlign w:val="center"/>
          </w:tcPr>
          <w:p w14:paraId="077A1766"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预埋件锚板的平整度</w:t>
            </w:r>
          </w:p>
        </w:tc>
        <w:tc>
          <w:tcPr>
            <w:tcW w:w="2147" w:type="dxa"/>
            <w:vAlign w:val="center"/>
          </w:tcPr>
          <w:p w14:paraId="71E049D1"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1/300, ≤2</w:t>
            </w:r>
          </w:p>
        </w:tc>
        <w:tc>
          <w:tcPr>
            <w:tcW w:w="2374" w:type="dxa"/>
            <w:vAlign w:val="center"/>
          </w:tcPr>
          <w:p w14:paraId="447CC5BF"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用直尺和塞尺量</w:t>
            </w:r>
          </w:p>
        </w:tc>
      </w:tr>
      <w:tr w:rsidR="00C21353" w14:paraId="44E7B2A7" w14:textId="77777777">
        <w:trPr>
          <w:trHeight w:val="454"/>
          <w:tblHeader/>
        </w:trPr>
        <w:tc>
          <w:tcPr>
            <w:tcW w:w="883" w:type="dxa"/>
            <w:vMerge w:val="restart"/>
            <w:vAlign w:val="center"/>
          </w:tcPr>
          <w:p w14:paraId="7D7EBC04"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3</w:t>
            </w:r>
          </w:p>
        </w:tc>
        <w:tc>
          <w:tcPr>
            <w:tcW w:w="2205" w:type="dxa"/>
            <w:vMerge w:val="restart"/>
            <w:vAlign w:val="center"/>
          </w:tcPr>
          <w:p w14:paraId="01FFF21A"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锚筋</w:t>
            </w:r>
          </w:p>
        </w:tc>
        <w:tc>
          <w:tcPr>
            <w:tcW w:w="1470" w:type="dxa"/>
            <w:vAlign w:val="center"/>
          </w:tcPr>
          <w:p w14:paraId="52F7713D"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长度</w:t>
            </w:r>
          </w:p>
        </w:tc>
        <w:tc>
          <w:tcPr>
            <w:tcW w:w="2147" w:type="dxa"/>
            <w:vAlign w:val="center"/>
          </w:tcPr>
          <w:p w14:paraId="79C007ED"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±5</w:t>
            </w:r>
          </w:p>
        </w:tc>
        <w:tc>
          <w:tcPr>
            <w:tcW w:w="2374" w:type="dxa"/>
            <w:vAlign w:val="center"/>
          </w:tcPr>
          <w:p w14:paraId="56FD0CFA"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用钢尺量</w:t>
            </w:r>
          </w:p>
        </w:tc>
      </w:tr>
      <w:tr w:rsidR="00C21353" w14:paraId="7908210C" w14:textId="77777777">
        <w:trPr>
          <w:trHeight w:val="454"/>
          <w:tblHeader/>
        </w:trPr>
        <w:tc>
          <w:tcPr>
            <w:tcW w:w="883" w:type="dxa"/>
            <w:vMerge/>
            <w:tcBorders>
              <w:top w:val="nil"/>
            </w:tcBorders>
            <w:vAlign w:val="center"/>
          </w:tcPr>
          <w:p w14:paraId="07BD96B9" w14:textId="77777777" w:rsidR="00C21353" w:rsidRDefault="00C21353">
            <w:pPr>
              <w:adjustRightInd w:val="0"/>
              <w:snapToGrid w:val="0"/>
              <w:jc w:val="center"/>
              <w:rPr>
                <w:rFonts w:ascii="方正仿宋_GBK" w:eastAsia="方正仿宋_GBK" w:hAnsi="方正仿宋_GBK" w:cs="方正仿宋_GBK"/>
                <w:szCs w:val="21"/>
              </w:rPr>
            </w:pPr>
          </w:p>
        </w:tc>
        <w:tc>
          <w:tcPr>
            <w:tcW w:w="2205" w:type="dxa"/>
            <w:vMerge/>
            <w:tcBorders>
              <w:top w:val="nil"/>
            </w:tcBorders>
            <w:vAlign w:val="center"/>
          </w:tcPr>
          <w:p w14:paraId="0F4BF9D2" w14:textId="77777777" w:rsidR="00C21353" w:rsidRDefault="00C21353">
            <w:pPr>
              <w:adjustRightInd w:val="0"/>
              <w:snapToGrid w:val="0"/>
              <w:jc w:val="center"/>
              <w:rPr>
                <w:rFonts w:ascii="方正仿宋_GBK" w:eastAsia="方正仿宋_GBK" w:hAnsi="方正仿宋_GBK" w:cs="方正仿宋_GBK"/>
                <w:szCs w:val="21"/>
              </w:rPr>
            </w:pPr>
          </w:p>
        </w:tc>
        <w:tc>
          <w:tcPr>
            <w:tcW w:w="1470" w:type="dxa"/>
            <w:vAlign w:val="center"/>
          </w:tcPr>
          <w:p w14:paraId="70BBB31F"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间距偏差</w:t>
            </w:r>
          </w:p>
        </w:tc>
        <w:tc>
          <w:tcPr>
            <w:tcW w:w="2147" w:type="dxa"/>
            <w:vAlign w:val="center"/>
          </w:tcPr>
          <w:p w14:paraId="6BD39130"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 10</w:t>
            </w:r>
          </w:p>
        </w:tc>
        <w:tc>
          <w:tcPr>
            <w:tcW w:w="2374" w:type="dxa"/>
            <w:vAlign w:val="center"/>
          </w:tcPr>
          <w:p w14:paraId="2E75D20E"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用钢尺量</w:t>
            </w:r>
          </w:p>
        </w:tc>
      </w:tr>
    </w:tbl>
    <w:p w14:paraId="47E8D1E1" w14:textId="77777777" w:rsidR="00C21353" w:rsidRDefault="00000000">
      <w:pPr>
        <w:pStyle w:val="aff2"/>
        <w:numPr>
          <w:ilvl w:val="0"/>
          <w:numId w:val="5"/>
        </w:numPr>
        <w:adjustRightInd w:val="0"/>
        <w:snapToGrid w:val="0"/>
        <w:spacing w:before="60" w:after="60"/>
        <w:ind w:left="1259" w:firstLineChars="0"/>
        <w:jc w:val="center"/>
        <w:rPr>
          <w:rFonts w:ascii="Times New Roman" w:hAnsi="Times New Roman"/>
          <w:bCs/>
          <w:szCs w:val="21"/>
        </w:rPr>
      </w:pPr>
      <w:r>
        <w:rPr>
          <w:rFonts w:ascii="Times New Roman" w:hAnsi="Times New Roman"/>
          <w:bCs/>
          <w:szCs w:val="21"/>
        </w:rPr>
        <w:t>预埋件加工允许偏差表（</w:t>
      </w:r>
      <w:r>
        <w:rPr>
          <w:rFonts w:ascii="Times New Roman" w:hAnsi="Times New Roman"/>
          <w:bCs/>
          <w:szCs w:val="21"/>
        </w:rPr>
        <w:t>DBJ15-107-2016</w:t>
      </w:r>
      <w:r>
        <w:rPr>
          <w:rFonts w:ascii="Times New Roman" w:hAnsi="Times New Roman"/>
          <w:bCs/>
          <w:szCs w:val="21"/>
        </w:rPr>
        <w:t>）</w:t>
      </w:r>
    </w:p>
    <w:p w14:paraId="49C87CC7" w14:textId="77777777" w:rsidR="00C21353" w:rsidRDefault="00000000">
      <w:pPr>
        <w:pStyle w:val="aff2"/>
        <w:numPr>
          <w:ilvl w:val="2"/>
          <w:numId w:val="6"/>
        </w:numPr>
        <w:spacing w:line="360" w:lineRule="auto"/>
        <w:ind w:firstLineChars="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预制构件出厂验收制度</w:t>
      </w:r>
    </w:p>
    <w:p w14:paraId="2B67C88B"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建设单位统筹，向预制构件厂派驻驻场监理，联合施工单位和构件生产单位建立预制构件出厂检验制度。</w:t>
      </w:r>
    </w:p>
    <w:p w14:paraId="478545B3"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验收时间：构件生产期间和构件生产完成出厂之前；</w:t>
      </w:r>
    </w:p>
    <w:p w14:paraId="5ECFCF9F"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验收目的：全程跟踪预制构件生产过程确保预制构件的质量；</w:t>
      </w:r>
    </w:p>
    <w:p w14:paraId="655D00AB"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参与各方：驻场监理、构件生产单位。</w:t>
      </w:r>
    </w:p>
    <w:p w14:paraId="3BEF8E44"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验收内容：</w:t>
      </w:r>
    </w:p>
    <w:p w14:paraId="7031A0FD"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1）按照规范表格对构件强度、模板、尺寸、外观等进行检验；</w:t>
      </w:r>
    </w:p>
    <w:p w14:paraId="3AFA0565"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2）出厂前根据出货计划，由驻场监理和预制构件厂品质部质检员对成品库产品进行再次复验；</w:t>
      </w:r>
    </w:p>
    <w:p w14:paraId="24ADB45B"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3）复检不合格的产品暂停出厂，进行整改，直至合格为止，复验合格的产品出具相关产品合格证；</w:t>
      </w:r>
    </w:p>
    <w:p w14:paraId="36ECD788"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4）厂家合格证明、混凝土强度报告、厂家隐蔽验收记录等准备齐全，准予出厂。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1"/>
        <w:gridCol w:w="4622"/>
      </w:tblGrid>
      <w:tr w:rsidR="00C21353" w14:paraId="01D026C0" w14:textId="77777777">
        <w:trPr>
          <w:jc w:val="center"/>
        </w:trPr>
        <w:tc>
          <w:tcPr>
            <w:tcW w:w="4621" w:type="dxa"/>
            <w:vAlign w:val="center"/>
          </w:tcPr>
          <w:p w14:paraId="37155965" w14:textId="77777777" w:rsidR="00C21353" w:rsidRDefault="00000000">
            <w:pPr>
              <w:spacing w:line="360" w:lineRule="auto"/>
              <w:rPr>
                <w:sz w:val="28"/>
                <w:szCs w:val="28"/>
              </w:rPr>
            </w:pPr>
            <w:r>
              <w:rPr>
                <w:noProof/>
                <w:sz w:val="28"/>
                <w:szCs w:val="28"/>
              </w:rPr>
              <w:drawing>
                <wp:inline distT="0" distB="0" distL="0" distR="0" wp14:anchorId="09EA7439" wp14:editId="0279688E">
                  <wp:extent cx="2783840" cy="1692275"/>
                  <wp:effectExtent l="0" t="0" r="0" b="0"/>
                  <wp:docPr id="25" name="图片 25" descr="eb76fa2f61ff5e7489257197e68c0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b76fa2f61ff5e7489257197e68c0f5"/>
                          <pic:cNvPicPr>
                            <a:picLocks noChangeAspect="1" noChangeArrowheads="1"/>
                          </pic:cNvPicPr>
                        </pic:nvPicPr>
                        <pic:blipFill>
                          <a:blip r:embed="rId19" cstate="print">
                            <a:extLst>
                              <a:ext uri="{28A0092B-C50C-407E-A947-70E740481C1C}">
                                <a14:useLocalDpi xmlns:a14="http://schemas.microsoft.com/office/drawing/2010/main" val="0"/>
                              </a:ext>
                            </a:extLst>
                          </a:blip>
                          <a:srcRect t="11107"/>
                          <a:stretch>
                            <a:fillRect/>
                          </a:stretch>
                        </pic:blipFill>
                        <pic:spPr>
                          <a:xfrm>
                            <a:off x="0" y="0"/>
                            <a:ext cx="2783840" cy="1692275"/>
                          </a:xfrm>
                          <a:prstGeom prst="rect">
                            <a:avLst/>
                          </a:prstGeom>
                          <a:noFill/>
                          <a:ln>
                            <a:noFill/>
                          </a:ln>
                        </pic:spPr>
                      </pic:pic>
                    </a:graphicData>
                  </a:graphic>
                </wp:inline>
              </w:drawing>
            </w:r>
          </w:p>
        </w:tc>
        <w:tc>
          <w:tcPr>
            <w:tcW w:w="4622" w:type="dxa"/>
            <w:vAlign w:val="center"/>
          </w:tcPr>
          <w:p w14:paraId="49133B20" w14:textId="77777777" w:rsidR="00C21353" w:rsidRDefault="00000000">
            <w:pPr>
              <w:spacing w:line="360" w:lineRule="auto"/>
              <w:rPr>
                <w:sz w:val="28"/>
                <w:szCs w:val="28"/>
              </w:rPr>
            </w:pPr>
            <w:r>
              <w:rPr>
                <w:noProof/>
                <w:sz w:val="28"/>
                <w:szCs w:val="28"/>
              </w:rPr>
              <w:drawing>
                <wp:inline distT="0" distB="0" distL="0" distR="0" wp14:anchorId="06ACCBC2" wp14:editId="2E117F7C">
                  <wp:extent cx="2783840" cy="1706245"/>
                  <wp:effectExtent l="0" t="0" r="0" b="0"/>
                  <wp:docPr id="23" name="图片 23" descr="e3ae2fdeef39ba7cd93494d721d3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3ae2fdeef39ba7cd93494d721d3d05"/>
                          <pic:cNvPicPr>
                            <a:picLocks noChangeAspect="1" noChangeArrowheads="1"/>
                          </pic:cNvPicPr>
                        </pic:nvPicPr>
                        <pic:blipFill>
                          <a:blip r:embed="rId20" cstate="print">
                            <a:extLst>
                              <a:ext uri="{28A0092B-C50C-407E-A947-70E740481C1C}">
                                <a14:useLocalDpi xmlns:a14="http://schemas.microsoft.com/office/drawing/2010/main" val="0"/>
                              </a:ext>
                            </a:extLst>
                          </a:blip>
                          <a:srcRect t="13448"/>
                          <a:stretch>
                            <a:fillRect/>
                          </a:stretch>
                        </pic:blipFill>
                        <pic:spPr>
                          <a:xfrm>
                            <a:off x="0" y="0"/>
                            <a:ext cx="2783840" cy="1706245"/>
                          </a:xfrm>
                          <a:prstGeom prst="rect">
                            <a:avLst/>
                          </a:prstGeom>
                          <a:noFill/>
                          <a:ln>
                            <a:noFill/>
                          </a:ln>
                        </pic:spPr>
                      </pic:pic>
                    </a:graphicData>
                  </a:graphic>
                </wp:inline>
              </w:drawing>
            </w:r>
          </w:p>
        </w:tc>
      </w:tr>
      <w:tr w:rsidR="00C21353" w14:paraId="143666A2" w14:textId="77777777">
        <w:trPr>
          <w:jc w:val="center"/>
        </w:trPr>
        <w:tc>
          <w:tcPr>
            <w:tcW w:w="9243" w:type="dxa"/>
            <w:gridSpan w:val="2"/>
            <w:shd w:val="clear" w:color="auto" w:fill="FFFFFF"/>
            <w:vAlign w:val="center"/>
          </w:tcPr>
          <w:p w14:paraId="296B4B59" w14:textId="77777777" w:rsidR="00C21353" w:rsidRDefault="00000000">
            <w:pPr>
              <w:adjustRightInd w:val="0"/>
              <w:snapToGrid w:val="0"/>
              <w:jc w:val="center"/>
              <w:rPr>
                <w:sz w:val="28"/>
                <w:szCs w:val="28"/>
              </w:rPr>
            </w:pPr>
            <w:r>
              <w:rPr>
                <w:szCs w:val="28"/>
              </w:rPr>
              <w:t>预制构件出厂验收</w:t>
            </w:r>
          </w:p>
        </w:tc>
      </w:tr>
    </w:tbl>
    <w:p w14:paraId="060C2268"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（5）构件到现场后，由总包及现场监理进行外观验收，外观验收通过后方可安装。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1"/>
        <w:gridCol w:w="4622"/>
      </w:tblGrid>
      <w:tr w:rsidR="00C21353" w14:paraId="23E40BCE" w14:textId="77777777">
        <w:trPr>
          <w:trHeight w:val="90"/>
          <w:jc w:val="center"/>
        </w:trPr>
        <w:tc>
          <w:tcPr>
            <w:tcW w:w="4621" w:type="dxa"/>
            <w:vAlign w:val="center"/>
          </w:tcPr>
          <w:p w14:paraId="1A90A32F" w14:textId="77777777" w:rsidR="00C21353" w:rsidRDefault="00000000">
            <w:pPr>
              <w:spacing w:line="360" w:lineRule="auto"/>
              <w:rPr>
                <w:sz w:val="28"/>
                <w:szCs w:val="28"/>
              </w:rPr>
            </w:pPr>
            <w:r>
              <w:rPr>
                <w:noProof/>
                <w:sz w:val="28"/>
                <w:szCs w:val="28"/>
              </w:rPr>
              <w:drawing>
                <wp:inline distT="0" distB="0" distL="0" distR="0" wp14:anchorId="705496BF" wp14:editId="7827FEC1">
                  <wp:extent cx="2790825" cy="1569720"/>
                  <wp:effectExtent l="0" t="0" r="0" b="0"/>
                  <wp:docPr id="21" name="图片 21" descr="08B401D1D4EE7E0985E4498D9E6622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8B401D1D4EE7E0985E4498D9E6622F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790825" cy="1569720"/>
                          </a:xfrm>
                          <a:prstGeom prst="rect">
                            <a:avLst/>
                          </a:prstGeom>
                          <a:noFill/>
                          <a:ln>
                            <a:noFill/>
                          </a:ln>
                        </pic:spPr>
                      </pic:pic>
                    </a:graphicData>
                  </a:graphic>
                </wp:inline>
              </w:drawing>
            </w:r>
          </w:p>
        </w:tc>
        <w:tc>
          <w:tcPr>
            <w:tcW w:w="4622" w:type="dxa"/>
            <w:vAlign w:val="center"/>
          </w:tcPr>
          <w:p w14:paraId="39D10CC7" w14:textId="77777777" w:rsidR="00C21353" w:rsidRDefault="00000000">
            <w:pPr>
              <w:spacing w:line="360" w:lineRule="auto"/>
              <w:rPr>
                <w:sz w:val="28"/>
                <w:szCs w:val="28"/>
              </w:rPr>
            </w:pPr>
            <w:r>
              <w:rPr>
                <w:noProof/>
                <w:sz w:val="28"/>
                <w:szCs w:val="28"/>
              </w:rPr>
              <w:drawing>
                <wp:inline distT="0" distB="0" distL="0" distR="0" wp14:anchorId="316520C9" wp14:editId="0FA77D70">
                  <wp:extent cx="2790825" cy="15830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790825" cy="1583055"/>
                          </a:xfrm>
                          <a:prstGeom prst="rect">
                            <a:avLst/>
                          </a:prstGeom>
                          <a:noFill/>
                          <a:ln>
                            <a:noFill/>
                          </a:ln>
                        </pic:spPr>
                      </pic:pic>
                    </a:graphicData>
                  </a:graphic>
                </wp:inline>
              </w:drawing>
            </w:r>
          </w:p>
        </w:tc>
      </w:tr>
      <w:tr w:rsidR="00C21353" w14:paraId="34B84E36" w14:textId="77777777">
        <w:trPr>
          <w:jc w:val="center"/>
        </w:trPr>
        <w:tc>
          <w:tcPr>
            <w:tcW w:w="9243" w:type="dxa"/>
            <w:gridSpan w:val="2"/>
            <w:shd w:val="clear" w:color="auto" w:fill="FFFFFF"/>
            <w:vAlign w:val="center"/>
          </w:tcPr>
          <w:p w14:paraId="7EA5ABAF" w14:textId="77777777" w:rsidR="00C21353" w:rsidRDefault="00000000">
            <w:pPr>
              <w:adjustRightInd w:val="0"/>
              <w:snapToGrid w:val="0"/>
              <w:jc w:val="center"/>
              <w:rPr>
                <w:sz w:val="28"/>
                <w:szCs w:val="28"/>
              </w:rPr>
            </w:pPr>
            <w:r>
              <w:rPr>
                <w:sz w:val="22"/>
                <w:szCs w:val="28"/>
              </w:rPr>
              <w:t>预制构件进场验收</w:t>
            </w:r>
          </w:p>
        </w:tc>
      </w:tr>
    </w:tbl>
    <w:p w14:paraId="1D9D4E5A"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rPr>
      </w:pPr>
      <w:bookmarkStart w:id="23" w:name="_Toc112336590"/>
      <w:bookmarkStart w:id="24" w:name="_Toc20045"/>
      <w:r>
        <w:rPr>
          <w:rFonts w:ascii="方正仿宋_GBK" w:eastAsia="方正仿宋_GBK" w:hAnsi="方正仿宋_GBK" w:cs="方正仿宋_GBK" w:hint="eastAsia"/>
          <w:sz w:val="32"/>
        </w:rPr>
        <w:t>2.2.2 装配式建筑工程验收制度</w:t>
      </w:r>
      <w:bookmarkEnd w:id="23"/>
      <w:bookmarkEnd w:id="24"/>
    </w:p>
    <w:p w14:paraId="36D39947" w14:textId="77777777" w:rsidR="00C21353" w:rsidRDefault="00000000">
      <w:pPr>
        <w:pStyle w:val="aff2"/>
        <w:numPr>
          <w:ilvl w:val="2"/>
          <w:numId w:val="7"/>
        </w:numPr>
        <w:spacing w:line="360" w:lineRule="auto"/>
        <w:ind w:firstLineChars="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下部结构验收制度</w:t>
      </w:r>
    </w:p>
    <w:p w14:paraId="6EAC16AD"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验收时间：首个装配式标准层结构施工前；</w:t>
      </w:r>
    </w:p>
    <w:p w14:paraId="5AEEDB8A"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验收目的：检查下部结构的预留预埋部件，保证上部预制构件、模木模的安装顺利进行；</w:t>
      </w:r>
    </w:p>
    <w:p w14:paraId="18691E2B"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参与各方：建设单位、设计单位、施工单位、监理单位；</w:t>
      </w:r>
    </w:p>
    <w:p w14:paraId="13B713B7"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验收内容：</w:t>
      </w:r>
    </w:p>
    <w:p w14:paraId="717C20E1"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1）下部结构的预埋、预留是否正确；</w:t>
      </w:r>
    </w:p>
    <w:p w14:paraId="420649EE"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2）下部结构的混凝土楼面平整度是否符合要求；</w:t>
      </w:r>
    </w:p>
    <w:p w14:paraId="064F0269"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3）下部结构预留插筋位置是否正确。</w:t>
      </w:r>
    </w:p>
    <w:p w14:paraId="201C2C8B"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4）下部结构混凝土强度是否达到 15MPa。</w:t>
      </w:r>
    </w:p>
    <w:p w14:paraId="73E5A563" w14:textId="77777777" w:rsidR="00C21353" w:rsidRDefault="00000000">
      <w:pPr>
        <w:pStyle w:val="aff2"/>
        <w:numPr>
          <w:ilvl w:val="0"/>
          <w:numId w:val="5"/>
        </w:numPr>
        <w:adjustRightInd w:val="0"/>
        <w:snapToGrid w:val="0"/>
        <w:spacing w:before="60" w:after="60"/>
        <w:ind w:left="1259" w:firstLineChars="0"/>
        <w:jc w:val="center"/>
        <w:rPr>
          <w:rFonts w:ascii="Times New Roman" w:hAnsi="Times New Roman"/>
          <w:bCs/>
          <w:sz w:val="22"/>
        </w:rPr>
      </w:pPr>
      <w:r>
        <w:rPr>
          <w:rFonts w:ascii="Times New Roman" w:hAnsi="Times New Roman"/>
          <w:bCs/>
          <w:sz w:val="22"/>
        </w:rPr>
        <w:t>预留孔洞中心位置的允许偏差表（</w:t>
      </w:r>
      <w:r>
        <w:rPr>
          <w:rFonts w:ascii="Times New Roman" w:hAnsi="Times New Roman"/>
          <w:bCs/>
          <w:sz w:val="22"/>
        </w:rPr>
        <w:t>DBJ15-107-2016</w:t>
      </w:r>
      <w:r>
        <w:rPr>
          <w:rFonts w:ascii="Times New Roman" w:hAnsi="Times New Roman"/>
          <w:bCs/>
          <w:sz w:val="2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1"/>
        <w:gridCol w:w="3896"/>
        <w:gridCol w:w="1042"/>
        <w:gridCol w:w="1229"/>
        <w:gridCol w:w="2129"/>
      </w:tblGrid>
      <w:tr w:rsidR="00C21353" w14:paraId="62FB0073" w14:textId="77777777">
        <w:trPr>
          <w:trHeight w:val="454"/>
          <w:jc w:val="center"/>
        </w:trPr>
        <w:tc>
          <w:tcPr>
            <w:tcW w:w="741" w:type="dxa"/>
            <w:shd w:val="clear" w:color="auto" w:fill="FFFFFF"/>
            <w:vAlign w:val="center"/>
          </w:tcPr>
          <w:p w14:paraId="4C06BF73"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项目</w:t>
            </w:r>
          </w:p>
        </w:tc>
        <w:tc>
          <w:tcPr>
            <w:tcW w:w="3896" w:type="dxa"/>
            <w:shd w:val="clear" w:color="auto" w:fill="FFFFFF"/>
            <w:vAlign w:val="center"/>
          </w:tcPr>
          <w:p w14:paraId="39EB7B9D"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检查项目及内容</w:t>
            </w:r>
          </w:p>
        </w:tc>
        <w:tc>
          <w:tcPr>
            <w:tcW w:w="1042" w:type="dxa"/>
            <w:shd w:val="clear" w:color="auto" w:fill="FFFFFF"/>
            <w:vAlign w:val="center"/>
          </w:tcPr>
          <w:p w14:paraId="19F211E6"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允许偏差</w:t>
            </w:r>
          </w:p>
        </w:tc>
        <w:tc>
          <w:tcPr>
            <w:tcW w:w="1229" w:type="dxa"/>
            <w:shd w:val="clear" w:color="auto" w:fill="FFFFFF"/>
            <w:vAlign w:val="center"/>
          </w:tcPr>
          <w:p w14:paraId="76A5728D"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检查方法</w:t>
            </w:r>
          </w:p>
        </w:tc>
        <w:tc>
          <w:tcPr>
            <w:tcW w:w="2129" w:type="dxa"/>
            <w:shd w:val="clear" w:color="auto" w:fill="FFFFFF"/>
            <w:vAlign w:val="center"/>
          </w:tcPr>
          <w:p w14:paraId="44288ECC"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备注</w:t>
            </w:r>
          </w:p>
        </w:tc>
      </w:tr>
      <w:tr w:rsidR="00C21353" w14:paraId="518BA5E3" w14:textId="77777777">
        <w:trPr>
          <w:trHeight w:val="454"/>
          <w:jc w:val="center"/>
        </w:trPr>
        <w:tc>
          <w:tcPr>
            <w:tcW w:w="741" w:type="dxa"/>
            <w:vAlign w:val="center"/>
          </w:tcPr>
          <w:p w14:paraId="524D1B89"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w:t>
            </w:r>
          </w:p>
        </w:tc>
        <w:tc>
          <w:tcPr>
            <w:tcW w:w="3896" w:type="dxa"/>
            <w:vAlign w:val="center"/>
          </w:tcPr>
          <w:p w14:paraId="732635DA"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预埋件、插筋、吊环预留孔洞中心线位置</w:t>
            </w:r>
          </w:p>
        </w:tc>
        <w:tc>
          <w:tcPr>
            <w:tcW w:w="1042" w:type="dxa"/>
            <w:vAlign w:val="center"/>
          </w:tcPr>
          <w:p w14:paraId="1BECD94B"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5</w:t>
            </w:r>
          </w:p>
        </w:tc>
        <w:tc>
          <w:tcPr>
            <w:tcW w:w="1229" w:type="dxa"/>
            <w:vAlign w:val="center"/>
          </w:tcPr>
          <w:p w14:paraId="6858D7B4"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用钢尺量</w:t>
            </w:r>
          </w:p>
        </w:tc>
        <w:tc>
          <w:tcPr>
            <w:tcW w:w="2129" w:type="dxa"/>
            <w:vMerge w:val="restart"/>
            <w:vAlign w:val="center"/>
          </w:tcPr>
          <w:p w14:paraId="3357FCD7" w14:textId="77777777" w:rsidR="00C21353" w:rsidRDefault="00000000">
            <w:pPr>
              <w:adjustRightInd w:val="0"/>
              <w:snapToGrid w:val="0"/>
              <w:rPr>
                <w:rFonts w:ascii="方正仿宋_GBK" w:eastAsia="方正仿宋_GBK" w:hAnsi="方正仿宋_GBK" w:cs="方正仿宋_GBK"/>
                <w:szCs w:val="21"/>
              </w:rPr>
            </w:pPr>
            <w:r>
              <w:rPr>
                <w:rFonts w:ascii="方正仿宋_GBK" w:eastAsia="方正仿宋_GBK" w:hAnsi="方正仿宋_GBK" w:cs="方正仿宋_GBK" w:hint="eastAsia"/>
                <w:szCs w:val="21"/>
              </w:rPr>
              <w:t>检查中心线位置时、应该沿纵横两个方向测量，并取其中的较大值</w:t>
            </w:r>
          </w:p>
        </w:tc>
      </w:tr>
      <w:tr w:rsidR="00C21353" w14:paraId="7367F573" w14:textId="77777777">
        <w:trPr>
          <w:trHeight w:val="454"/>
          <w:jc w:val="center"/>
        </w:trPr>
        <w:tc>
          <w:tcPr>
            <w:tcW w:w="741" w:type="dxa"/>
            <w:vAlign w:val="center"/>
          </w:tcPr>
          <w:p w14:paraId="7567D0E0"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3896" w:type="dxa"/>
            <w:vAlign w:val="center"/>
          </w:tcPr>
          <w:p w14:paraId="2AC5124B"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预埋螺栓、螺母中心线</w:t>
            </w:r>
          </w:p>
        </w:tc>
        <w:tc>
          <w:tcPr>
            <w:tcW w:w="1042" w:type="dxa"/>
            <w:vAlign w:val="center"/>
          </w:tcPr>
          <w:p w14:paraId="655B96E5"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1229" w:type="dxa"/>
            <w:vAlign w:val="center"/>
          </w:tcPr>
          <w:p w14:paraId="05B8AC42"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用钢</w:t>
            </w:r>
          </w:p>
        </w:tc>
        <w:tc>
          <w:tcPr>
            <w:tcW w:w="2129" w:type="dxa"/>
            <w:vMerge/>
            <w:tcBorders>
              <w:top w:val="nil"/>
            </w:tcBorders>
            <w:vAlign w:val="center"/>
          </w:tcPr>
          <w:p w14:paraId="18B50405" w14:textId="77777777" w:rsidR="00C21353" w:rsidRDefault="00C21353">
            <w:pPr>
              <w:adjustRightInd w:val="0"/>
              <w:snapToGrid w:val="0"/>
              <w:rPr>
                <w:rFonts w:ascii="方正仿宋_GBK" w:eastAsia="方正仿宋_GBK" w:hAnsi="方正仿宋_GBK" w:cs="方正仿宋_GBK"/>
                <w:szCs w:val="21"/>
              </w:rPr>
            </w:pPr>
          </w:p>
        </w:tc>
      </w:tr>
      <w:tr w:rsidR="00C21353" w14:paraId="331B9356" w14:textId="77777777">
        <w:trPr>
          <w:trHeight w:val="454"/>
          <w:jc w:val="center"/>
        </w:trPr>
        <w:tc>
          <w:tcPr>
            <w:tcW w:w="741" w:type="dxa"/>
            <w:vAlign w:val="center"/>
          </w:tcPr>
          <w:p w14:paraId="76404179"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3</w:t>
            </w:r>
          </w:p>
        </w:tc>
        <w:tc>
          <w:tcPr>
            <w:tcW w:w="3896" w:type="dxa"/>
            <w:vAlign w:val="center"/>
          </w:tcPr>
          <w:p w14:paraId="1A1CB32C"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套筒中心线位置</w:t>
            </w:r>
          </w:p>
        </w:tc>
        <w:tc>
          <w:tcPr>
            <w:tcW w:w="1042" w:type="dxa"/>
            <w:vAlign w:val="center"/>
          </w:tcPr>
          <w:p w14:paraId="5A126E55"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1229" w:type="dxa"/>
            <w:vAlign w:val="center"/>
          </w:tcPr>
          <w:p w14:paraId="101F9A6F"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用钢</w:t>
            </w:r>
          </w:p>
        </w:tc>
        <w:tc>
          <w:tcPr>
            <w:tcW w:w="2129" w:type="dxa"/>
            <w:vMerge/>
            <w:tcBorders>
              <w:top w:val="nil"/>
            </w:tcBorders>
            <w:vAlign w:val="center"/>
          </w:tcPr>
          <w:p w14:paraId="277448DA" w14:textId="77777777" w:rsidR="00C21353" w:rsidRDefault="00C21353">
            <w:pPr>
              <w:adjustRightInd w:val="0"/>
              <w:snapToGrid w:val="0"/>
              <w:rPr>
                <w:rFonts w:ascii="方正仿宋_GBK" w:eastAsia="方正仿宋_GBK" w:hAnsi="方正仿宋_GBK" w:cs="方正仿宋_GBK"/>
                <w:szCs w:val="21"/>
              </w:rPr>
            </w:pPr>
          </w:p>
        </w:tc>
      </w:tr>
    </w:tbl>
    <w:p w14:paraId="43F0104D" w14:textId="77777777" w:rsidR="00C21353" w:rsidRDefault="00000000">
      <w:pPr>
        <w:pStyle w:val="aff2"/>
        <w:numPr>
          <w:ilvl w:val="2"/>
          <w:numId w:val="7"/>
        </w:numPr>
        <w:spacing w:line="360" w:lineRule="auto"/>
        <w:ind w:firstLineChars="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首次吊装验收制度</w:t>
      </w:r>
    </w:p>
    <w:p w14:paraId="6BAE2D71"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验收时间：首个装配式标准层预制构件开始吊装；</w:t>
      </w:r>
    </w:p>
    <w:p w14:paraId="14122F3B"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验收目的：为了保证吊装工作的顺利进行，避免吊装过程中出现意外情况；</w:t>
      </w:r>
    </w:p>
    <w:p w14:paraId="18AAA28F"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参与各方：建设单位、设计单位、施工单位、监理单位、构件生产单位；</w:t>
      </w:r>
    </w:p>
    <w:p w14:paraId="652AFD4C"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验收内容：</w:t>
      </w:r>
    </w:p>
    <w:p w14:paraId="3D443309"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1）吊具和钢丝绳选型是否合理；</w:t>
      </w:r>
    </w:p>
    <w:p w14:paraId="7C66C5B8"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2）吊具和钢丝绳的合格证书；</w:t>
      </w:r>
    </w:p>
    <w:p w14:paraId="0DBC21CD"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3）吊具和钢丝绳是否存在缺陷；</w:t>
      </w:r>
    </w:p>
    <w:p w14:paraId="056975FD"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4）预制构件的吊点设置是否和设计图纸一致，实际吊装是否可行；</w:t>
      </w:r>
    </w:p>
    <w:p w14:paraId="39E02D72"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5）预制构件的成品保护是否合理。</w:t>
      </w:r>
    </w:p>
    <w:p w14:paraId="683C53A4" w14:textId="77777777" w:rsidR="00C21353" w:rsidRDefault="00000000">
      <w:pPr>
        <w:pStyle w:val="aff2"/>
        <w:numPr>
          <w:ilvl w:val="2"/>
          <w:numId w:val="7"/>
        </w:numPr>
        <w:spacing w:line="360" w:lineRule="auto"/>
        <w:ind w:firstLineChars="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施工层验收制度</w:t>
      </w:r>
    </w:p>
    <w:p w14:paraId="6D61A3A0"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验收时间：首个装配式标准层结构浇筑混凝土之前；</w:t>
      </w:r>
    </w:p>
    <w:p w14:paraId="55CF244A"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验收目的：为了明确装配式施工各项要求，确保工程结构安全，质量和使用功能， 加强工程验收效率。</w:t>
      </w:r>
    </w:p>
    <w:p w14:paraId="06B00BC5"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参与各方：建设单位、设计单位、施工单位、监理单位、构件生产单位等； </w:t>
      </w:r>
    </w:p>
    <w:p w14:paraId="2AC032B9"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验收内容：</w:t>
      </w:r>
    </w:p>
    <w:p w14:paraId="2A66B8DA"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1）预制构件安装是否全部完成，预制构件的加固是否牢固；</w:t>
      </w:r>
    </w:p>
    <w:p w14:paraId="41CE4E46"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2）预制构件和木模的连接是否合理，加固是否牢固，防漏浆措施是否完善且落实到位；</w:t>
      </w:r>
    </w:p>
    <w:p w14:paraId="229DAD6C"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3）木模的安装是否合符合规范要求，铝模的垂直度、平整度是否符合要求。</w:t>
      </w:r>
    </w:p>
    <w:p w14:paraId="1612C17C" w14:textId="77777777" w:rsidR="00C21353" w:rsidRDefault="00000000">
      <w:pPr>
        <w:pStyle w:val="aff2"/>
        <w:numPr>
          <w:ilvl w:val="2"/>
          <w:numId w:val="7"/>
        </w:numPr>
        <w:spacing w:line="360" w:lineRule="auto"/>
        <w:ind w:firstLineChars="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首个结构层验收</w:t>
      </w:r>
    </w:p>
    <w:p w14:paraId="68955CD4"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验收时间：首个装配式标准层结构拆模后；</w:t>
      </w:r>
    </w:p>
    <w:p w14:paraId="4517265A"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验收目的：根据拆模之后，看是否存在问题，预制构件和铝模连接处是否存在缺陷， 对设计和施工进行阶段总结，对有缺陷的地方进行整改；保证工程顺利进行；</w:t>
      </w:r>
    </w:p>
    <w:p w14:paraId="242735C5"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 xml:space="preserve">参与各方：建设单位、设计单位、施工单位、监理单位、构件生产单位； </w:t>
      </w:r>
    </w:p>
    <w:p w14:paraId="0F468FB3"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验收内容：</w:t>
      </w:r>
    </w:p>
    <w:p w14:paraId="2103844C"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1）预制构件和铝模连接部位是否存在缺陷；</w:t>
      </w:r>
    </w:p>
    <w:p w14:paraId="1EF708EA"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2）结构层施工的整体观感质量；</w:t>
      </w:r>
    </w:p>
    <w:p w14:paraId="061DC06B"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3）预留、预埋部位是否准确；</w:t>
      </w:r>
    </w:p>
    <w:p w14:paraId="3E6B8052"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4）是否有设计不合理的地方；</w:t>
      </w:r>
    </w:p>
    <w:p w14:paraId="3D268D26"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5）是否有施工不合理的地方；</w:t>
      </w:r>
    </w:p>
    <w:p w14:paraId="0B01CFF6"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6）混凝土的强度是否达到设计要求。</w:t>
      </w:r>
    </w:p>
    <w:p w14:paraId="5F93CC15" w14:textId="77777777" w:rsidR="00C21353" w:rsidRDefault="00000000">
      <w:pPr>
        <w:pStyle w:val="aff2"/>
        <w:numPr>
          <w:ilvl w:val="0"/>
          <w:numId w:val="5"/>
        </w:numPr>
        <w:adjustRightInd w:val="0"/>
        <w:snapToGrid w:val="0"/>
        <w:spacing w:before="60" w:after="60"/>
        <w:ind w:left="1259" w:firstLineChars="0"/>
        <w:jc w:val="center"/>
        <w:rPr>
          <w:rFonts w:ascii="Times New Roman" w:hAnsi="Times New Roman"/>
          <w:bCs/>
          <w:sz w:val="22"/>
        </w:rPr>
      </w:pPr>
      <w:r>
        <w:rPr>
          <w:rFonts w:ascii="Times New Roman" w:hAnsi="Times New Roman"/>
          <w:bCs/>
          <w:sz w:val="22"/>
        </w:rPr>
        <w:t>现浇结构拆模时混凝土强度允许值</w:t>
      </w:r>
      <w:r>
        <w:rPr>
          <w:rFonts w:ascii="Times New Roman" w:hAnsi="Times New Roman"/>
          <w:bCs/>
          <w:sz w:val="22"/>
        </w:rPr>
        <w:t>(GB50204-2015)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21"/>
        <w:gridCol w:w="1210"/>
        <w:gridCol w:w="3603"/>
      </w:tblGrid>
      <w:tr w:rsidR="00C21353" w14:paraId="6DBBA3AE" w14:textId="77777777">
        <w:trPr>
          <w:trHeight w:val="335"/>
          <w:jc w:val="center"/>
        </w:trPr>
        <w:tc>
          <w:tcPr>
            <w:tcW w:w="1121" w:type="dxa"/>
            <w:shd w:val="clear" w:color="auto" w:fill="FFFFFF"/>
            <w:vAlign w:val="center"/>
          </w:tcPr>
          <w:p w14:paraId="440938EA"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构件</w:t>
            </w:r>
          </w:p>
        </w:tc>
        <w:tc>
          <w:tcPr>
            <w:tcW w:w="1210" w:type="dxa"/>
            <w:shd w:val="clear" w:color="auto" w:fill="FFFFFF"/>
            <w:vAlign w:val="center"/>
          </w:tcPr>
          <w:p w14:paraId="30D94971"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构件</w:t>
            </w:r>
          </w:p>
        </w:tc>
        <w:tc>
          <w:tcPr>
            <w:tcW w:w="3603" w:type="dxa"/>
            <w:shd w:val="clear" w:color="auto" w:fill="FFFFFF"/>
            <w:vAlign w:val="center"/>
          </w:tcPr>
          <w:p w14:paraId="1AE34520"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达到设计的混凝土</w:t>
            </w:r>
          </w:p>
          <w:p w14:paraId="1BDFA4A2"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立方体抗压强度标准值的</w:t>
            </w:r>
          </w:p>
        </w:tc>
      </w:tr>
      <w:tr w:rsidR="00C21353" w14:paraId="508D7B54" w14:textId="77777777">
        <w:trPr>
          <w:trHeight w:val="335"/>
          <w:jc w:val="center"/>
        </w:trPr>
        <w:tc>
          <w:tcPr>
            <w:tcW w:w="1121" w:type="dxa"/>
            <w:vMerge w:val="restart"/>
            <w:vAlign w:val="center"/>
          </w:tcPr>
          <w:p w14:paraId="52833954"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板</w:t>
            </w:r>
          </w:p>
        </w:tc>
        <w:tc>
          <w:tcPr>
            <w:tcW w:w="1210" w:type="dxa"/>
            <w:vAlign w:val="center"/>
          </w:tcPr>
          <w:p w14:paraId="0F3B33BF"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3603" w:type="dxa"/>
            <w:vAlign w:val="center"/>
          </w:tcPr>
          <w:p w14:paraId="6D3CCCE6"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≥75</w:t>
            </w:r>
          </w:p>
        </w:tc>
      </w:tr>
      <w:tr w:rsidR="00C21353" w14:paraId="76170BFD" w14:textId="77777777">
        <w:trPr>
          <w:trHeight w:val="335"/>
          <w:jc w:val="center"/>
        </w:trPr>
        <w:tc>
          <w:tcPr>
            <w:tcW w:w="1121" w:type="dxa"/>
            <w:vMerge/>
            <w:tcBorders>
              <w:top w:val="nil"/>
            </w:tcBorders>
            <w:vAlign w:val="center"/>
          </w:tcPr>
          <w:p w14:paraId="5EC13562" w14:textId="77777777" w:rsidR="00C21353" w:rsidRDefault="00C21353">
            <w:pPr>
              <w:adjustRightInd w:val="0"/>
              <w:snapToGrid w:val="0"/>
              <w:jc w:val="center"/>
              <w:rPr>
                <w:rFonts w:ascii="方正仿宋_GBK" w:eastAsia="方正仿宋_GBK" w:hAnsi="方正仿宋_GBK" w:cs="方正仿宋_GBK"/>
                <w:szCs w:val="21"/>
              </w:rPr>
            </w:pPr>
          </w:p>
        </w:tc>
        <w:tc>
          <w:tcPr>
            <w:tcW w:w="1210" w:type="dxa"/>
            <w:vAlign w:val="center"/>
          </w:tcPr>
          <w:p w14:paraId="3529D1B6"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3603" w:type="dxa"/>
            <w:vAlign w:val="center"/>
          </w:tcPr>
          <w:p w14:paraId="205EF62E"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≥75</w:t>
            </w:r>
          </w:p>
        </w:tc>
      </w:tr>
      <w:tr w:rsidR="00C21353" w14:paraId="1B3EB61A" w14:textId="77777777">
        <w:trPr>
          <w:trHeight w:val="335"/>
          <w:jc w:val="center"/>
        </w:trPr>
        <w:tc>
          <w:tcPr>
            <w:tcW w:w="1121" w:type="dxa"/>
            <w:vMerge/>
            <w:tcBorders>
              <w:top w:val="nil"/>
            </w:tcBorders>
            <w:vAlign w:val="center"/>
          </w:tcPr>
          <w:p w14:paraId="6D33DB79" w14:textId="77777777" w:rsidR="00C21353" w:rsidRDefault="00C21353">
            <w:pPr>
              <w:adjustRightInd w:val="0"/>
              <w:snapToGrid w:val="0"/>
              <w:jc w:val="center"/>
              <w:rPr>
                <w:rFonts w:ascii="方正仿宋_GBK" w:eastAsia="方正仿宋_GBK" w:hAnsi="方正仿宋_GBK" w:cs="方正仿宋_GBK"/>
                <w:szCs w:val="21"/>
              </w:rPr>
            </w:pPr>
          </w:p>
        </w:tc>
        <w:tc>
          <w:tcPr>
            <w:tcW w:w="1210" w:type="dxa"/>
            <w:vAlign w:val="center"/>
          </w:tcPr>
          <w:p w14:paraId="7977A6D1"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＞8</w:t>
            </w:r>
          </w:p>
        </w:tc>
        <w:tc>
          <w:tcPr>
            <w:tcW w:w="3603" w:type="dxa"/>
            <w:vAlign w:val="center"/>
          </w:tcPr>
          <w:p w14:paraId="7E47957C"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≥100</w:t>
            </w:r>
          </w:p>
        </w:tc>
      </w:tr>
      <w:tr w:rsidR="00C21353" w14:paraId="77E57A69" w14:textId="77777777">
        <w:trPr>
          <w:trHeight w:val="335"/>
          <w:jc w:val="center"/>
        </w:trPr>
        <w:tc>
          <w:tcPr>
            <w:tcW w:w="1121" w:type="dxa"/>
            <w:vMerge w:val="restart"/>
            <w:vAlign w:val="center"/>
          </w:tcPr>
          <w:p w14:paraId="4FDCC741"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梁、拱、壳</w:t>
            </w:r>
          </w:p>
        </w:tc>
        <w:tc>
          <w:tcPr>
            <w:tcW w:w="1210" w:type="dxa"/>
            <w:vAlign w:val="center"/>
          </w:tcPr>
          <w:p w14:paraId="63D4F136"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≤8</w:t>
            </w:r>
          </w:p>
        </w:tc>
        <w:tc>
          <w:tcPr>
            <w:tcW w:w="3603" w:type="dxa"/>
            <w:vAlign w:val="center"/>
          </w:tcPr>
          <w:p w14:paraId="7B369455"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≥75</w:t>
            </w:r>
          </w:p>
        </w:tc>
      </w:tr>
      <w:tr w:rsidR="00C21353" w14:paraId="25B64E4D" w14:textId="77777777">
        <w:trPr>
          <w:trHeight w:val="335"/>
          <w:jc w:val="center"/>
        </w:trPr>
        <w:tc>
          <w:tcPr>
            <w:tcW w:w="1121" w:type="dxa"/>
            <w:vMerge/>
            <w:tcBorders>
              <w:top w:val="nil"/>
            </w:tcBorders>
            <w:vAlign w:val="center"/>
          </w:tcPr>
          <w:p w14:paraId="3995FFF6" w14:textId="77777777" w:rsidR="00C21353" w:rsidRDefault="00C21353">
            <w:pPr>
              <w:adjustRightInd w:val="0"/>
              <w:snapToGrid w:val="0"/>
              <w:jc w:val="center"/>
              <w:rPr>
                <w:rFonts w:ascii="方正仿宋_GBK" w:eastAsia="方正仿宋_GBK" w:hAnsi="方正仿宋_GBK" w:cs="方正仿宋_GBK"/>
                <w:szCs w:val="21"/>
              </w:rPr>
            </w:pPr>
          </w:p>
        </w:tc>
        <w:tc>
          <w:tcPr>
            <w:tcW w:w="1210" w:type="dxa"/>
            <w:vAlign w:val="center"/>
          </w:tcPr>
          <w:p w14:paraId="4A8956E9"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＞8</w:t>
            </w:r>
          </w:p>
        </w:tc>
        <w:tc>
          <w:tcPr>
            <w:tcW w:w="3603" w:type="dxa"/>
            <w:vAlign w:val="center"/>
          </w:tcPr>
          <w:p w14:paraId="11D7FA9F"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≥100</w:t>
            </w:r>
          </w:p>
        </w:tc>
      </w:tr>
      <w:tr w:rsidR="00C21353" w14:paraId="7E7FE0C6" w14:textId="77777777">
        <w:trPr>
          <w:trHeight w:val="335"/>
          <w:jc w:val="center"/>
        </w:trPr>
        <w:tc>
          <w:tcPr>
            <w:tcW w:w="1121" w:type="dxa"/>
            <w:vAlign w:val="center"/>
          </w:tcPr>
          <w:p w14:paraId="5DE69DB6"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悬挑</w:t>
            </w:r>
          </w:p>
        </w:tc>
        <w:tc>
          <w:tcPr>
            <w:tcW w:w="1210" w:type="dxa"/>
            <w:vAlign w:val="center"/>
          </w:tcPr>
          <w:p w14:paraId="733D42BB" w14:textId="77777777" w:rsidR="00C21353" w:rsidRDefault="00C21353">
            <w:pPr>
              <w:adjustRightInd w:val="0"/>
              <w:snapToGrid w:val="0"/>
              <w:jc w:val="center"/>
              <w:rPr>
                <w:rFonts w:ascii="方正仿宋_GBK" w:eastAsia="方正仿宋_GBK" w:hAnsi="方正仿宋_GBK" w:cs="方正仿宋_GBK"/>
                <w:szCs w:val="21"/>
              </w:rPr>
            </w:pPr>
          </w:p>
        </w:tc>
        <w:tc>
          <w:tcPr>
            <w:tcW w:w="3603" w:type="dxa"/>
            <w:vAlign w:val="center"/>
          </w:tcPr>
          <w:p w14:paraId="1035E431"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100</w:t>
            </w:r>
          </w:p>
        </w:tc>
      </w:tr>
    </w:tbl>
    <w:p w14:paraId="0ADEF5E2" w14:textId="77777777" w:rsidR="00C21353" w:rsidRDefault="00000000">
      <w:pPr>
        <w:pStyle w:val="aff2"/>
        <w:numPr>
          <w:ilvl w:val="2"/>
          <w:numId w:val="7"/>
        </w:numPr>
        <w:spacing w:line="360" w:lineRule="auto"/>
        <w:ind w:firstLineChars="0"/>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mc:AlternateContent>
          <mc:Choice Requires="wps">
            <w:drawing>
              <wp:anchor distT="0" distB="0" distL="114300" distR="114300" simplePos="0" relativeHeight="251659264" behindDoc="1" locked="0" layoutInCell="1" allowOverlap="1" wp14:anchorId="2783F0EE" wp14:editId="0BBE99A1">
                <wp:simplePos x="0" y="0"/>
                <wp:positionH relativeFrom="page">
                  <wp:posOffset>11758295</wp:posOffset>
                </wp:positionH>
                <wp:positionV relativeFrom="paragraph">
                  <wp:posOffset>-304165</wp:posOffset>
                </wp:positionV>
                <wp:extent cx="152400" cy="152400"/>
                <wp:effectExtent l="4445" t="0" r="0" b="3175"/>
                <wp:wrapNone/>
                <wp:docPr id="50215"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14:paraId="333842FC" w14:textId="77777777" w:rsidR="00C21353" w:rsidRDefault="00000000">
                            <w:pPr>
                              <w:spacing w:line="240" w:lineRule="exact"/>
                              <w:rPr>
                                <w:sz w:val="24"/>
                              </w:rPr>
                            </w:pPr>
                            <w:r>
                              <w:rPr>
                                <w:sz w:val="24"/>
                              </w:rPr>
                              <w:t>，</w:t>
                            </w:r>
                          </w:p>
                        </w:txbxContent>
                      </wps:txbx>
                      <wps:bodyPr rot="0" vert="horz" wrap="square" lIns="0" tIns="0" rIns="0" bIns="0" anchor="t" anchorCtr="0" upright="1">
                        <a:noAutofit/>
                      </wps:bodyPr>
                    </wps:wsp>
                  </a:graphicData>
                </a:graphic>
              </wp:anchor>
            </w:drawing>
          </mc:Choice>
          <mc:Fallback>
            <w:pict>
              <v:shapetype w14:anchorId="2783F0EE" id="_x0000_t202" coordsize="21600,21600" o:spt="202" path="m,l,21600r21600,l21600,xe">
                <v:stroke joinstyle="miter"/>
                <v:path gradientshapeok="t" o:connecttype="rect"/>
              </v:shapetype>
              <v:shape id="文本框 59" o:spid="_x0000_s1026" type="#_x0000_t202" style="position:absolute;left:0;text-align:left;margin-left:925.85pt;margin-top:-23.95pt;width:12pt;height:12pt;z-index:-2516572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" filled="f" stroked="f">
                <v:textbox inset="0,0,0,0">
                  <w:txbxContent>
                    <w:p w14:paraId="333842FC" w14:textId="77777777" w:rsidR="00C21353" w:rsidRDefault="00000000">
                      <w:pPr>
                        <w:spacing w:line="240" w:lineRule="exact"/>
                        <w:rPr>
                          <w:sz w:val="24"/>
                        </w:rPr>
                      </w:pPr>
                      <w:r>
                        <w:rPr>
                          <w:sz w:val="24"/>
                        </w:rPr>
                        <w:t>，</w:t>
                      </w:r>
                    </w:p>
                  </w:txbxContent>
                </v:textbox>
                <w10:wrap anchorx="page"/>
              </v:shape>
            </w:pict>
          </mc:Fallback>
        </mc:AlternateContent>
      </w:r>
      <w:r>
        <w:rPr>
          <w:rFonts w:ascii="方正仿宋_GBK" w:eastAsia="方正仿宋_GBK" w:hAnsi="方正仿宋_GBK" w:cs="方正仿宋_GBK" w:hint="eastAsia"/>
          <w:sz w:val="32"/>
          <w:szCs w:val="32"/>
        </w:rPr>
        <w:t>建立样板先行制度</w:t>
      </w:r>
    </w:p>
    <w:p w14:paraId="268B8C96" w14:textId="77777777" w:rsidR="00C21353" w:rsidRDefault="00000000">
      <w:pPr>
        <w:spacing w:line="360" w:lineRule="auto"/>
        <w:ind w:left="426"/>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验收时间：装配式结构、预制PC内墙板、机电安装、装饰装修等分部分项工程</w:t>
      </w:r>
    </w:p>
    <w:p w14:paraId="529D13C8"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各个分部分项工程开始大面积施工前；</w:t>
      </w:r>
    </w:p>
    <w:p w14:paraId="6F0CCFD2"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验收目的：控制各个分部分项工程的质量，确保工程顺利进行；</w:t>
      </w:r>
    </w:p>
    <w:p w14:paraId="598DA845"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参与各方：建设单位、设计单位、施工单位、监理单位；</w:t>
      </w:r>
    </w:p>
    <w:p w14:paraId="2A7D3802"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验收内容：</w:t>
      </w:r>
    </w:p>
    <w:p w14:paraId="20DA6F82"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1）各分部分项工程建立相应的样板展示区；</w:t>
      </w:r>
    </w:p>
    <w:p w14:paraId="76F48C57"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2）各分部分项样板展示必须结合现场实际；</w:t>
      </w:r>
    </w:p>
    <w:p w14:paraId="1EB8D5B3"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3）样分部分项板展示经过验收合格之后方可开展大面积施工；</w:t>
      </w:r>
    </w:p>
    <w:p w14:paraId="33EB03AD" w14:textId="77777777" w:rsidR="00C21353" w:rsidRDefault="00000000">
      <w:pPr>
        <w:pStyle w:val="aff2"/>
        <w:numPr>
          <w:ilvl w:val="2"/>
          <w:numId w:val="7"/>
        </w:numPr>
        <w:spacing w:line="360" w:lineRule="auto"/>
        <w:ind w:firstLineChars="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装配式分部分项工程验收制度</w:t>
      </w:r>
    </w:p>
    <w:p w14:paraId="59F8E0E8"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验收时间：各楼栋标准层预制构件、木模、外脚手施工完毕进行下一道工序； </w:t>
      </w:r>
    </w:p>
    <w:p w14:paraId="3BD9150D"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验收目的：控制装配式建筑施工的质量，确保工程顺利进行；</w:t>
      </w:r>
    </w:p>
    <w:p w14:paraId="1209555D"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参与各方：建设单位、施工单位、监理单位等； </w:t>
      </w:r>
    </w:p>
    <w:p w14:paraId="0B1C88C3"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验收内容：</w:t>
      </w:r>
    </w:p>
    <w:p w14:paraId="60B74840"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1）标准层施工期间预留预埋是否准确；</w:t>
      </w:r>
    </w:p>
    <w:p w14:paraId="725BADEB"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2）装配式建筑的相关资料是否齐全；</w:t>
      </w:r>
    </w:p>
    <w:p w14:paraId="422BF513"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3）装配式建筑施工是否按照方案进行。</w:t>
      </w:r>
    </w:p>
    <w:p w14:paraId="2B65B88A" w14:textId="77777777" w:rsidR="00C21353" w:rsidRDefault="00000000">
      <w:pPr>
        <w:pStyle w:val="aff2"/>
        <w:numPr>
          <w:ilvl w:val="0"/>
          <w:numId w:val="5"/>
        </w:numPr>
        <w:adjustRightInd w:val="0"/>
        <w:snapToGrid w:val="0"/>
        <w:spacing w:before="60" w:after="60"/>
        <w:ind w:left="1259" w:firstLineChars="0"/>
        <w:jc w:val="center"/>
        <w:rPr>
          <w:rFonts w:ascii="Times New Roman" w:hAnsi="Times New Roman"/>
          <w:bCs/>
          <w:sz w:val="22"/>
        </w:rPr>
      </w:pPr>
      <w:r>
        <w:rPr>
          <w:rFonts w:ascii="Times New Roman" w:hAnsi="Times New Roman"/>
          <w:bCs/>
          <w:sz w:val="22"/>
        </w:rPr>
        <w:t xml:space="preserve"> </w:t>
      </w:r>
      <w:r>
        <w:rPr>
          <w:rFonts w:ascii="Times New Roman" w:hAnsi="Times New Roman"/>
          <w:bCs/>
          <w:sz w:val="22"/>
        </w:rPr>
        <w:t>混凝土结构偏差控制表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4"/>
        <w:gridCol w:w="1427"/>
        <w:gridCol w:w="4036"/>
        <w:gridCol w:w="2434"/>
      </w:tblGrid>
      <w:tr w:rsidR="00C21353" w14:paraId="48A6364D" w14:textId="77777777">
        <w:trPr>
          <w:trHeight w:val="454"/>
          <w:tblHeader/>
          <w:jc w:val="center"/>
        </w:trPr>
        <w:tc>
          <w:tcPr>
            <w:tcW w:w="2561" w:type="dxa"/>
            <w:gridSpan w:val="2"/>
            <w:shd w:val="clear" w:color="auto" w:fill="FFFFFF"/>
            <w:vAlign w:val="center"/>
          </w:tcPr>
          <w:p w14:paraId="7865496A"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项目</w:t>
            </w:r>
          </w:p>
        </w:tc>
        <w:tc>
          <w:tcPr>
            <w:tcW w:w="4036" w:type="dxa"/>
            <w:shd w:val="clear" w:color="auto" w:fill="FFFFFF"/>
            <w:vAlign w:val="center"/>
          </w:tcPr>
          <w:p w14:paraId="60BE6C0E"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允许偏差（mm）</w:t>
            </w:r>
          </w:p>
        </w:tc>
        <w:tc>
          <w:tcPr>
            <w:tcW w:w="2434" w:type="dxa"/>
            <w:shd w:val="clear" w:color="auto" w:fill="FFFFFF"/>
            <w:vAlign w:val="center"/>
          </w:tcPr>
          <w:p w14:paraId="04443B5E"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检查标准</w:t>
            </w:r>
          </w:p>
        </w:tc>
      </w:tr>
      <w:tr w:rsidR="00C21353" w14:paraId="55AD4B15" w14:textId="77777777">
        <w:trPr>
          <w:trHeight w:val="454"/>
          <w:jc w:val="center"/>
        </w:trPr>
        <w:tc>
          <w:tcPr>
            <w:tcW w:w="1134" w:type="dxa"/>
            <w:vMerge w:val="restart"/>
            <w:vAlign w:val="center"/>
          </w:tcPr>
          <w:p w14:paraId="2B7E07CF" w14:textId="77777777" w:rsidR="00C21353" w:rsidRDefault="00C21353">
            <w:pPr>
              <w:adjustRightInd w:val="0"/>
              <w:snapToGrid w:val="0"/>
              <w:jc w:val="center"/>
              <w:rPr>
                <w:rFonts w:ascii="方正仿宋_GBK" w:eastAsia="方正仿宋_GBK" w:hAnsi="方正仿宋_GBK" w:cs="方正仿宋_GBK"/>
                <w:szCs w:val="21"/>
              </w:rPr>
            </w:pPr>
          </w:p>
          <w:p w14:paraId="1CFE4FE4"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混凝土结构实测质量标准</w:t>
            </w:r>
          </w:p>
        </w:tc>
        <w:tc>
          <w:tcPr>
            <w:tcW w:w="1427" w:type="dxa"/>
            <w:vAlign w:val="center"/>
          </w:tcPr>
          <w:p w14:paraId="634BA070"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外墙垂直度</w:t>
            </w:r>
          </w:p>
        </w:tc>
        <w:tc>
          <w:tcPr>
            <w:tcW w:w="4036" w:type="dxa"/>
            <w:vAlign w:val="center"/>
          </w:tcPr>
          <w:p w14:paraId="6756D4E2"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[0, 3]mm</w:t>
            </w:r>
          </w:p>
        </w:tc>
        <w:tc>
          <w:tcPr>
            <w:tcW w:w="2434" w:type="dxa"/>
            <w:vMerge w:val="restart"/>
            <w:vAlign w:val="center"/>
          </w:tcPr>
          <w:p w14:paraId="0931C709"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合格率≥95%</w:t>
            </w:r>
          </w:p>
        </w:tc>
      </w:tr>
      <w:tr w:rsidR="00C21353" w14:paraId="52992983" w14:textId="77777777">
        <w:trPr>
          <w:trHeight w:val="454"/>
          <w:jc w:val="center"/>
        </w:trPr>
        <w:tc>
          <w:tcPr>
            <w:tcW w:w="1134" w:type="dxa"/>
            <w:vMerge/>
            <w:vAlign w:val="center"/>
          </w:tcPr>
          <w:p w14:paraId="742641E9" w14:textId="77777777" w:rsidR="00C21353" w:rsidRDefault="00C21353">
            <w:pPr>
              <w:adjustRightInd w:val="0"/>
              <w:snapToGrid w:val="0"/>
              <w:jc w:val="center"/>
              <w:rPr>
                <w:rFonts w:ascii="方正仿宋_GBK" w:eastAsia="方正仿宋_GBK" w:hAnsi="方正仿宋_GBK" w:cs="方正仿宋_GBK"/>
                <w:szCs w:val="21"/>
              </w:rPr>
            </w:pPr>
          </w:p>
        </w:tc>
        <w:tc>
          <w:tcPr>
            <w:tcW w:w="1427" w:type="dxa"/>
            <w:vAlign w:val="center"/>
          </w:tcPr>
          <w:p w14:paraId="7ABB8D50"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外墙平整度</w:t>
            </w:r>
          </w:p>
        </w:tc>
        <w:tc>
          <w:tcPr>
            <w:tcW w:w="4036" w:type="dxa"/>
            <w:vAlign w:val="center"/>
          </w:tcPr>
          <w:p w14:paraId="08293811"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[0, 3] mm</w:t>
            </w:r>
          </w:p>
        </w:tc>
        <w:tc>
          <w:tcPr>
            <w:tcW w:w="2434" w:type="dxa"/>
            <w:vMerge/>
            <w:tcBorders>
              <w:top w:val="nil"/>
            </w:tcBorders>
            <w:vAlign w:val="center"/>
          </w:tcPr>
          <w:p w14:paraId="30589D59" w14:textId="77777777" w:rsidR="00C21353" w:rsidRDefault="00C21353">
            <w:pPr>
              <w:adjustRightInd w:val="0"/>
              <w:snapToGrid w:val="0"/>
              <w:jc w:val="center"/>
              <w:rPr>
                <w:rFonts w:ascii="方正仿宋_GBK" w:eastAsia="方正仿宋_GBK" w:hAnsi="方正仿宋_GBK" w:cs="方正仿宋_GBK"/>
                <w:szCs w:val="21"/>
              </w:rPr>
            </w:pPr>
          </w:p>
        </w:tc>
      </w:tr>
      <w:tr w:rsidR="00C21353" w14:paraId="479D934B" w14:textId="77777777">
        <w:trPr>
          <w:trHeight w:val="454"/>
          <w:jc w:val="center"/>
        </w:trPr>
        <w:tc>
          <w:tcPr>
            <w:tcW w:w="1134" w:type="dxa"/>
            <w:vMerge/>
            <w:vAlign w:val="center"/>
          </w:tcPr>
          <w:p w14:paraId="58DA59AF" w14:textId="77777777" w:rsidR="00C21353" w:rsidRDefault="00C21353">
            <w:pPr>
              <w:adjustRightInd w:val="0"/>
              <w:snapToGrid w:val="0"/>
              <w:jc w:val="center"/>
              <w:rPr>
                <w:rFonts w:ascii="方正仿宋_GBK" w:eastAsia="方正仿宋_GBK" w:hAnsi="方正仿宋_GBK" w:cs="方正仿宋_GBK"/>
                <w:szCs w:val="21"/>
              </w:rPr>
            </w:pPr>
          </w:p>
        </w:tc>
        <w:tc>
          <w:tcPr>
            <w:tcW w:w="1427" w:type="dxa"/>
            <w:vAlign w:val="center"/>
          </w:tcPr>
          <w:p w14:paraId="4BAF7946"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内墙垂直度</w:t>
            </w:r>
          </w:p>
        </w:tc>
        <w:tc>
          <w:tcPr>
            <w:tcW w:w="4036" w:type="dxa"/>
            <w:vAlign w:val="center"/>
          </w:tcPr>
          <w:p w14:paraId="25CC3F15"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[0，3] mm</w:t>
            </w:r>
          </w:p>
        </w:tc>
        <w:tc>
          <w:tcPr>
            <w:tcW w:w="2434" w:type="dxa"/>
            <w:vAlign w:val="center"/>
          </w:tcPr>
          <w:p w14:paraId="279CDB80"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合格率≥95%</w:t>
            </w:r>
          </w:p>
        </w:tc>
      </w:tr>
      <w:tr w:rsidR="00C21353" w14:paraId="17674FE6" w14:textId="77777777">
        <w:trPr>
          <w:trHeight w:val="454"/>
          <w:jc w:val="center"/>
        </w:trPr>
        <w:tc>
          <w:tcPr>
            <w:tcW w:w="1134" w:type="dxa"/>
            <w:vMerge/>
            <w:vAlign w:val="center"/>
          </w:tcPr>
          <w:p w14:paraId="03287D44" w14:textId="77777777" w:rsidR="00C21353" w:rsidRDefault="00C21353">
            <w:pPr>
              <w:adjustRightInd w:val="0"/>
              <w:snapToGrid w:val="0"/>
              <w:jc w:val="center"/>
              <w:rPr>
                <w:rFonts w:ascii="方正仿宋_GBK" w:eastAsia="方正仿宋_GBK" w:hAnsi="方正仿宋_GBK" w:cs="方正仿宋_GBK"/>
                <w:szCs w:val="21"/>
              </w:rPr>
            </w:pPr>
          </w:p>
        </w:tc>
        <w:tc>
          <w:tcPr>
            <w:tcW w:w="1427" w:type="dxa"/>
            <w:vAlign w:val="center"/>
          </w:tcPr>
          <w:p w14:paraId="435A4516"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内墙平整度</w:t>
            </w:r>
          </w:p>
        </w:tc>
        <w:tc>
          <w:tcPr>
            <w:tcW w:w="4036" w:type="dxa"/>
            <w:vAlign w:val="center"/>
          </w:tcPr>
          <w:p w14:paraId="79193D59"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[0，3] mm</w:t>
            </w:r>
          </w:p>
        </w:tc>
        <w:tc>
          <w:tcPr>
            <w:tcW w:w="2434" w:type="dxa"/>
            <w:vAlign w:val="center"/>
          </w:tcPr>
          <w:p w14:paraId="585386CD" w14:textId="77777777" w:rsidR="00C21353" w:rsidRDefault="00C21353">
            <w:pPr>
              <w:adjustRightInd w:val="0"/>
              <w:snapToGrid w:val="0"/>
              <w:jc w:val="center"/>
              <w:rPr>
                <w:rFonts w:ascii="方正仿宋_GBK" w:eastAsia="方正仿宋_GBK" w:hAnsi="方正仿宋_GBK" w:cs="方正仿宋_GBK"/>
                <w:szCs w:val="21"/>
              </w:rPr>
            </w:pPr>
          </w:p>
        </w:tc>
      </w:tr>
      <w:tr w:rsidR="00C21353" w14:paraId="22EA0580" w14:textId="77777777">
        <w:trPr>
          <w:trHeight w:val="454"/>
          <w:jc w:val="center"/>
        </w:trPr>
        <w:tc>
          <w:tcPr>
            <w:tcW w:w="1134" w:type="dxa"/>
            <w:vMerge/>
            <w:vAlign w:val="center"/>
          </w:tcPr>
          <w:p w14:paraId="7170F3D5" w14:textId="77777777" w:rsidR="00C21353" w:rsidRDefault="00C21353">
            <w:pPr>
              <w:adjustRightInd w:val="0"/>
              <w:snapToGrid w:val="0"/>
              <w:jc w:val="center"/>
              <w:rPr>
                <w:rFonts w:ascii="方正仿宋_GBK" w:eastAsia="方正仿宋_GBK" w:hAnsi="方正仿宋_GBK" w:cs="方正仿宋_GBK"/>
                <w:szCs w:val="21"/>
              </w:rPr>
            </w:pPr>
          </w:p>
        </w:tc>
        <w:tc>
          <w:tcPr>
            <w:tcW w:w="1427" w:type="dxa"/>
            <w:vAlign w:val="center"/>
          </w:tcPr>
          <w:p w14:paraId="154724F2"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楼板极差</w:t>
            </w:r>
          </w:p>
        </w:tc>
        <w:tc>
          <w:tcPr>
            <w:tcW w:w="4036" w:type="dxa"/>
            <w:vAlign w:val="center"/>
          </w:tcPr>
          <w:p w14:paraId="65612769"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(-10，10mm)</w:t>
            </w:r>
          </w:p>
        </w:tc>
        <w:tc>
          <w:tcPr>
            <w:tcW w:w="2434" w:type="dxa"/>
            <w:vAlign w:val="center"/>
          </w:tcPr>
          <w:p w14:paraId="5B31DCA1"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合格率 100%.</w:t>
            </w:r>
          </w:p>
        </w:tc>
      </w:tr>
      <w:tr w:rsidR="00C21353" w14:paraId="3B2B06B4" w14:textId="77777777">
        <w:trPr>
          <w:trHeight w:val="454"/>
          <w:jc w:val="center"/>
        </w:trPr>
        <w:tc>
          <w:tcPr>
            <w:tcW w:w="1134" w:type="dxa"/>
            <w:vMerge w:val="restart"/>
            <w:vAlign w:val="center"/>
          </w:tcPr>
          <w:p w14:paraId="06E1C064"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混凝土结构观感质</w:t>
            </w:r>
          </w:p>
          <w:p w14:paraId="1D9E7B58"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量标准</w:t>
            </w:r>
          </w:p>
        </w:tc>
        <w:tc>
          <w:tcPr>
            <w:tcW w:w="1427" w:type="dxa"/>
            <w:vAlign w:val="center"/>
          </w:tcPr>
          <w:p w14:paraId="63EEAF97"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表面</w:t>
            </w:r>
          </w:p>
        </w:tc>
        <w:tc>
          <w:tcPr>
            <w:tcW w:w="4036" w:type="dxa"/>
            <w:vAlign w:val="center"/>
          </w:tcPr>
          <w:p w14:paraId="56D31EC7" w14:textId="77777777" w:rsidR="00C21353" w:rsidRDefault="00000000">
            <w:pPr>
              <w:adjustRightInd w:val="0"/>
              <w:snapToGrid w:val="0"/>
              <w:rPr>
                <w:rFonts w:ascii="方正仿宋_GBK" w:eastAsia="方正仿宋_GBK" w:hAnsi="方正仿宋_GBK" w:cs="方正仿宋_GBK"/>
                <w:szCs w:val="21"/>
              </w:rPr>
            </w:pPr>
            <w:r>
              <w:rPr>
                <w:rFonts w:ascii="方正仿宋_GBK" w:eastAsia="方正仿宋_GBK" w:hAnsi="方正仿宋_GBK" w:cs="方正仿宋_GBK" w:hint="eastAsia"/>
                <w:szCs w:val="21"/>
              </w:rPr>
              <w:t>表面平整，颜色均匀一致；无蜂窝﹑麻面﹑狗洞﹑露筋﹑胀模等外观缺陷。</w:t>
            </w:r>
          </w:p>
        </w:tc>
        <w:tc>
          <w:tcPr>
            <w:tcW w:w="2434" w:type="dxa"/>
            <w:vMerge w:val="restart"/>
            <w:tcBorders>
              <w:bottom w:val="single" w:sz="6" w:space="0" w:color="000000"/>
            </w:tcBorders>
            <w:vAlign w:val="center"/>
          </w:tcPr>
          <w:p w14:paraId="7C5099D9"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无模板原因导致的缺陷</w:t>
            </w:r>
          </w:p>
        </w:tc>
      </w:tr>
      <w:tr w:rsidR="00C21353" w14:paraId="561114D8" w14:textId="77777777">
        <w:trPr>
          <w:trHeight w:val="454"/>
          <w:jc w:val="center"/>
        </w:trPr>
        <w:tc>
          <w:tcPr>
            <w:tcW w:w="1134" w:type="dxa"/>
            <w:vMerge/>
            <w:vAlign w:val="center"/>
          </w:tcPr>
          <w:p w14:paraId="7CACFE61" w14:textId="77777777" w:rsidR="00C21353" w:rsidRDefault="00C21353">
            <w:pPr>
              <w:adjustRightInd w:val="0"/>
              <w:snapToGrid w:val="0"/>
              <w:jc w:val="center"/>
              <w:rPr>
                <w:rFonts w:ascii="方正仿宋_GBK" w:eastAsia="方正仿宋_GBK" w:hAnsi="方正仿宋_GBK" w:cs="方正仿宋_GBK"/>
                <w:szCs w:val="21"/>
              </w:rPr>
            </w:pPr>
          </w:p>
        </w:tc>
        <w:tc>
          <w:tcPr>
            <w:tcW w:w="1427" w:type="dxa"/>
            <w:vAlign w:val="center"/>
          </w:tcPr>
          <w:p w14:paraId="13A7CB06"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接缝</w:t>
            </w:r>
          </w:p>
        </w:tc>
        <w:tc>
          <w:tcPr>
            <w:tcW w:w="4036" w:type="dxa"/>
            <w:vAlign w:val="center"/>
          </w:tcPr>
          <w:p w14:paraId="27245B5B" w14:textId="77777777" w:rsidR="00C21353" w:rsidRDefault="00000000">
            <w:pPr>
              <w:adjustRightInd w:val="0"/>
              <w:snapToGrid w:val="0"/>
              <w:rPr>
                <w:rFonts w:ascii="方正仿宋_GBK" w:eastAsia="方正仿宋_GBK" w:hAnsi="方正仿宋_GBK" w:cs="方正仿宋_GBK"/>
                <w:szCs w:val="21"/>
              </w:rPr>
            </w:pPr>
            <w:r>
              <w:rPr>
                <w:rFonts w:ascii="方正仿宋_GBK" w:eastAsia="方正仿宋_GBK" w:hAnsi="方正仿宋_GBK" w:cs="方正仿宋_GBK" w:hint="eastAsia"/>
                <w:szCs w:val="21"/>
              </w:rPr>
              <w:t>无明显漏浆﹑高低差</w:t>
            </w:r>
          </w:p>
        </w:tc>
        <w:tc>
          <w:tcPr>
            <w:tcW w:w="2434" w:type="dxa"/>
            <w:vMerge/>
            <w:tcBorders>
              <w:top w:val="nil"/>
              <w:bottom w:val="single" w:sz="6" w:space="0" w:color="000000"/>
            </w:tcBorders>
            <w:vAlign w:val="center"/>
          </w:tcPr>
          <w:p w14:paraId="38D1720C" w14:textId="77777777" w:rsidR="00C21353" w:rsidRDefault="00C21353">
            <w:pPr>
              <w:adjustRightInd w:val="0"/>
              <w:snapToGrid w:val="0"/>
              <w:jc w:val="center"/>
              <w:rPr>
                <w:rFonts w:ascii="方正仿宋_GBK" w:eastAsia="方正仿宋_GBK" w:hAnsi="方正仿宋_GBK" w:cs="方正仿宋_GBK"/>
                <w:szCs w:val="21"/>
              </w:rPr>
            </w:pPr>
          </w:p>
        </w:tc>
      </w:tr>
      <w:tr w:rsidR="00C21353" w14:paraId="117B9C6C" w14:textId="77777777">
        <w:trPr>
          <w:trHeight w:val="454"/>
          <w:jc w:val="center"/>
        </w:trPr>
        <w:tc>
          <w:tcPr>
            <w:tcW w:w="1134" w:type="dxa"/>
            <w:vMerge/>
            <w:vAlign w:val="center"/>
          </w:tcPr>
          <w:p w14:paraId="68597E2E" w14:textId="77777777" w:rsidR="00C21353" w:rsidRDefault="00C21353">
            <w:pPr>
              <w:adjustRightInd w:val="0"/>
              <w:snapToGrid w:val="0"/>
              <w:jc w:val="center"/>
              <w:rPr>
                <w:rFonts w:ascii="方正仿宋_GBK" w:eastAsia="方正仿宋_GBK" w:hAnsi="方正仿宋_GBK" w:cs="方正仿宋_GBK"/>
                <w:szCs w:val="21"/>
              </w:rPr>
            </w:pPr>
          </w:p>
        </w:tc>
        <w:tc>
          <w:tcPr>
            <w:tcW w:w="1427" w:type="dxa"/>
            <w:tcBorders>
              <w:bottom w:val="single" w:sz="6" w:space="0" w:color="000000"/>
            </w:tcBorders>
            <w:vAlign w:val="center"/>
          </w:tcPr>
          <w:p w14:paraId="4C4A9123"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修补</w:t>
            </w:r>
          </w:p>
        </w:tc>
        <w:tc>
          <w:tcPr>
            <w:tcW w:w="4036" w:type="dxa"/>
            <w:tcBorders>
              <w:bottom w:val="single" w:sz="6" w:space="0" w:color="000000"/>
            </w:tcBorders>
            <w:vAlign w:val="center"/>
          </w:tcPr>
          <w:p w14:paraId="63AED12A" w14:textId="77777777" w:rsidR="00C21353" w:rsidRDefault="00000000">
            <w:pPr>
              <w:adjustRightInd w:val="0"/>
              <w:snapToGrid w:val="0"/>
              <w:rPr>
                <w:rFonts w:ascii="方正仿宋_GBK" w:eastAsia="方正仿宋_GBK" w:hAnsi="方正仿宋_GBK" w:cs="方正仿宋_GBK"/>
                <w:szCs w:val="21"/>
              </w:rPr>
            </w:pPr>
            <w:r>
              <w:rPr>
                <w:rFonts w:ascii="方正仿宋_GBK" w:eastAsia="方正仿宋_GBK" w:hAnsi="方正仿宋_GBK" w:cs="方正仿宋_GBK" w:hint="eastAsia"/>
                <w:szCs w:val="21"/>
              </w:rPr>
              <w:t>胀模区域剔凿细密﹑深度适中﹑ 冲刷干净；外观缺陷区域按专项方案修补，无质量隐患。</w:t>
            </w:r>
          </w:p>
        </w:tc>
        <w:tc>
          <w:tcPr>
            <w:tcW w:w="2434" w:type="dxa"/>
            <w:vMerge/>
            <w:tcBorders>
              <w:top w:val="nil"/>
              <w:bottom w:val="single" w:sz="6" w:space="0" w:color="000000"/>
            </w:tcBorders>
            <w:vAlign w:val="center"/>
          </w:tcPr>
          <w:p w14:paraId="449B3636" w14:textId="77777777" w:rsidR="00C21353" w:rsidRDefault="00C21353">
            <w:pPr>
              <w:adjustRightInd w:val="0"/>
              <w:snapToGrid w:val="0"/>
              <w:jc w:val="center"/>
              <w:rPr>
                <w:rFonts w:ascii="方正仿宋_GBK" w:eastAsia="方正仿宋_GBK" w:hAnsi="方正仿宋_GBK" w:cs="方正仿宋_GBK"/>
                <w:szCs w:val="21"/>
              </w:rPr>
            </w:pPr>
          </w:p>
        </w:tc>
      </w:tr>
      <w:tr w:rsidR="00C21353" w14:paraId="6DBAE722" w14:textId="77777777">
        <w:trPr>
          <w:trHeight w:val="454"/>
          <w:jc w:val="center"/>
        </w:trPr>
        <w:tc>
          <w:tcPr>
            <w:tcW w:w="1134" w:type="dxa"/>
            <w:vMerge/>
            <w:vAlign w:val="center"/>
          </w:tcPr>
          <w:p w14:paraId="4E2C96CD" w14:textId="77777777" w:rsidR="00C21353" w:rsidRDefault="00C21353">
            <w:pPr>
              <w:adjustRightInd w:val="0"/>
              <w:snapToGrid w:val="0"/>
              <w:jc w:val="center"/>
              <w:rPr>
                <w:rFonts w:ascii="方正仿宋_GBK" w:eastAsia="方正仿宋_GBK" w:hAnsi="方正仿宋_GBK" w:cs="方正仿宋_GBK"/>
                <w:szCs w:val="21"/>
              </w:rPr>
            </w:pPr>
          </w:p>
        </w:tc>
        <w:tc>
          <w:tcPr>
            <w:tcW w:w="1427" w:type="dxa"/>
            <w:tcBorders>
              <w:top w:val="single" w:sz="6" w:space="0" w:color="000000"/>
            </w:tcBorders>
            <w:vAlign w:val="center"/>
          </w:tcPr>
          <w:p w14:paraId="1FA21FD3"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开槽与预埋</w:t>
            </w:r>
          </w:p>
        </w:tc>
        <w:tc>
          <w:tcPr>
            <w:tcW w:w="4036" w:type="dxa"/>
            <w:tcBorders>
              <w:top w:val="single" w:sz="6" w:space="0" w:color="000000"/>
            </w:tcBorders>
            <w:vAlign w:val="center"/>
          </w:tcPr>
          <w:p w14:paraId="29ABA3F7" w14:textId="77777777" w:rsidR="00C21353" w:rsidRDefault="00000000">
            <w:pPr>
              <w:adjustRightInd w:val="0"/>
              <w:snapToGrid w:val="0"/>
              <w:rPr>
                <w:rFonts w:ascii="方正仿宋_GBK" w:eastAsia="方正仿宋_GBK" w:hAnsi="方正仿宋_GBK" w:cs="方正仿宋_GBK"/>
                <w:szCs w:val="21"/>
              </w:rPr>
            </w:pPr>
            <w:r>
              <w:rPr>
                <w:rFonts w:ascii="方正仿宋_GBK" w:eastAsia="方正仿宋_GBK" w:hAnsi="方正仿宋_GBK" w:cs="方正仿宋_GBK" w:hint="eastAsia"/>
                <w:szCs w:val="21"/>
              </w:rPr>
              <w:t>边缘整齐，横平竖直，无歪斜预埋深度未破坏结构钢筋。</w:t>
            </w:r>
          </w:p>
        </w:tc>
        <w:tc>
          <w:tcPr>
            <w:tcW w:w="2434" w:type="dxa"/>
            <w:tcBorders>
              <w:top w:val="single" w:sz="6" w:space="0" w:color="000000"/>
            </w:tcBorders>
            <w:vAlign w:val="center"/>
          </w:tcPr>
          <w:p w14:paraId="38BE0B0E" w14:textId="77777777" w:rsidR="00C21353" w:rsidRDefault="00C21353">
            <w:pPr>
              <w:adjustRightInd w:val="0"/>
              <w:snapToGrid w:val="0"/>
              <w:jc w:val="center"/>
              <w:rPr>
                <w:rFonts w:ascii="方正仿宋_GBK" w:eastAsia="方正仿宋_GBK" w:hAnsi="方正仿宋_GBK" w:cs="方正仿宋_GBK"/>
                <w:szCs w:val="21"/>
              </w:rPr>
            </w:pPr>
          </w:p>
        </w:tc>
      </w:tr>
    </w:tbl>
    <w:p w14:paraId="3641F565" w14:textId="77777777" w:rsidR="00C21353" w:rsidRDefault="00000000">
      <w:pPr>
        <w:pStyle w:val="aff2"/>
        <w:numPr>
          <w:ilvl w:val="0"/>
          <w:numId w:val="5"/>
        </w:numPr>
        <w:adjustRightInd w:val="0"/>
        <w:snapToGrid w:val="0"/>
        <w:spacing w:before="60" w:after="60"/>
        <w:ind w:left="1259" w:firstLineChars="0"/>
        <w:jc w:val="center"/>
        <w:rPr>
          <w:rFonts w:ascii="Times New Roman" w:hAnsi="Times New Roman"/>
          <w:bCs/>
          <w:sz w:val="22"/>
        </w:rPr>
      </w:pPr>
      <w:r>
        <w:rPr>
          <w:rFonts w:ascii="Times New Roman" w:hAnsi="Times New Roman"/>
          <w:bCs/>
          <w:sz w:val="22"/>
        </w:rPr>
        <w:t>装配式结构尺寸允许偏差及检查方法表（</w:t>
      </w:r>
      <w:r>
        <w:rPr>
          <w:rFonts w:ascii="Times New Roman" w:hAnsi="Times New Roman"/>
          <w:bCs/>
          <w:sz w:val="22"/>
        </w:rPr>
        <w:t>DBJ15-107-2016</w:t>
      </w:r>
      <w:r>
        <w:rPr>
          <w:rFonts w:ascii="Times New Roman" w:hAnsi="Times New Roman"/>
          <w:bCs/>
          <w:sz w:val="2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49"/>
        <w:gridCol w:w="1136"/>
        <w:gridCol w:w="1552"/>
        <w:gridCol w:w="1792"/>
        <w:gridCol w:w="2608"/>
      </w:tblGrid>
      <w:tr w:rsidR="00C21353" w14:paraId="2640F74B" w14:textId="77777777">
        <w:trPr>
          <w:trHeight w:val="454"/>
          <w:tblHeader/>
          <w:jc w:val="center"/>
        </w:trPr>
        <w:tc>
          <w:tcPr>
            <w:tcW w:w="4637" w:type="dxa"/>
            <w:gridSpan w:val="3"/>
            <w:shd w:val="clear" w:color="auto" w:fill="FFFFFF"/>
            <w:vAlign w:val="center"/>
          </w:tcPr>
          <w:p w14:paraId="1B6FE8DA"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项目</w:t>
            </w:r>
          </w:p>
        </w:tc>
        <w:tc>
          <w:tcPr>
            <w:tcW w:w="1792" w:type="dxa"/>
            <w:shd w:val="clear" w:color="auto" w:fill="FFFFFF"/>
            <w:vAlign w:val="center"/>
          </w:tcPr>
          <w:p w14:paraId="2F44BFC6"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允许偏差（mm）</w:t>
            </w:r>
          </w:p>
        </w:tc>
        <w:tc>
          <w:tcPr>
            <w:tcW w:w="2608" w:type="dxa"/>
            <w:shd w:val="clear" w:color="auto" w:fill="FFFFFF"/>
            <w:vAlign w:val="center"/>
          </w:tcPr>
          <w:p w14:paraId="7B7DDAD4"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检验方法</w:t>
            </w:r>
          </w:p>
        </w:tc>
      </w:tr>
      <w:tr w:rsidR="00C21353" w14:paraId="3C356CDF" w14:textId="77777777">
        <w:trPr>
          <w:trHeight w:val="454"/>
          <w:jc w:val="center"/>
        </w:trPr>
        <w:tc>
          <w:tcPr>
            <w:tcW w:w="1949" w:type="dxa"/>
            <w:vAlign w:val="center"/>
          </w:tcPr>
          <w:p w14:paraId="255BD0E3"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构件中心线对轴线</w:t>
            </w:r>
          </w:p>
          <w:p w14:paraId="4E6969BC"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位置</w:t>
            </w:r>
          </w:p>
        </w:tc>
        <w:tc>
          <w:tcPr>
            <w:tcW w:w="2688" w:type="dxa"/>
            <w:gridSpan w:val="2"/>
            <w:vAlign w:val="center"/>
          </w:tcPr>
          <w:p w14:paraId="3D0A1FE6"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预制外墙、预制楼梯</w:t>
            </w:r>
          </w:p>
        </w:tc>
        <w:tc>
          <w:tcPr>
            <w:tcW w:w="1792" w:type="dxa"/>
            <w:vAlign w:val="center"/>
          </w:tcPr>
          <w:p w14:paraId="487682C9"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2608" w:type="dxa"/>
            <w:vAlign w:val="center"/>
          </w:tcPr>
          <w:p w14:paraId="058436C2"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尺量检查</w:t>
            </w:r>
          </w:p>
        </w:tc>
      </w:tr>
      <w:tr w:rsidR="00C21353" w14:paraId="5B91C7C3" w14:textId="77777777">
        <w:trPr>
          <w:trHeight w:val="454"/>
          <w:jc w:val="center"/>
        </w:trPr>
        <w:tc>
          <w:tcPr>
            <w:tcW w:w="1949" w:type="dxa"/>
            <w:vAlign w:val="center"/>
          </w:tcPr>
          <w:p w14:paraId="689E69EC"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构件标高</w:t>
            </w:r>
          </w:p>
        </w:tc>
        <w:tc>
          <w:tcPr>
            <w:tcW w:w="2688" w:type="dxa"/>
            <w:gridSpan w:val="2"/>
            <w:vAlign w:val="center"/>
          </w:tcPr>
          <w:p w14:paraId="20526471"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预制外墙、预制楼梯</w:t>
            </w:r>
          </w:p>
        </w:tc>
        <w:tc>
          <w:tcPr>
            <w:tcW w:w="1792" w:type="dxa"/>
            <w:vAlign w:val="center"/>
          </w:tcPr>
          <w:p w14:paraId="13E4177F"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2608" w:type="dxa"/>
            <w:vAlign w:val="center"/>
          </w:tcPr>
          <w:p w14:paraId="306631D0"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水准仪或尺量检查</w:t>
            </w:r>
          </w:p>
        </w:tc>
      </w:tr>
      <w:tr w:rsidR="00C21353" w14:paraId="7475AACD" w14:textId="77777777">
        <w:trPr>
          <w:trHeight w:val="454"/>
          <w:jc w:val="center"/>
        </w:trPr>
        <w:tc>
          <w:tcPr>
            <w:tcW w:w="1949" w:type="dxa"/>
            <w:vMerge w:val="restart"/>
            <w:vAlign w:val="center"/>
          </w:tcPr>
          <w:p w14:paraId="02A95D75"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构件垂直度</w:t>
            </w:r>
          </w:p>
        </w:tc>
        <w:tc>
          <w:tcPr>
            <w:tcW w:w="1136" w:type="dxa"/>
            <w:vMerge w:val="restart"/>
            <w:vAlign w:val="center"/>
          </w:tcPr>
          <w:p w14:paraId="36730E46"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预制外墙</w:t>
            </w:r>
          </w:p>
        </w:tc>
        <w:tc>
          <w:tcPr>
            <w:tcW w:w="1552" w:type="dxa"/>
            <w:vAlign w:val="center"/>
          </w:tcPr>
          <w:p w14:paraId="76F752D1"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＜5m</w:t>
            </w:r>
          </w:p>
        </w:tc>
        <w:tc>
          <w:tcPr>
            <w:tcW w:w="1792" w:type="dxa"/>
            <w:vMerge w:val="restart"/>
            <w:vAlign w:val="center"/>
          </w:tcPr>
          <w:p w14:paraId="09312666"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1/1500,≤2</w:t>
            </w:r>
          </w:p>
        </w:tc>
        <w:tc>
          <w:tcPr>
            <w:tcW w:w="2608" w:type="dxa"/>
            <w:vMerge w:val="restart"/>
            <w:vAlign w:val="center"/>
          </w:tcPr>
          <w:p w14:paraId="3D9ABDF1"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经纬仪或全站仪量测</w:t>
            </w:r>
          </w:p>
        </w:tc>
      </w:tr>
      <w:tr w:rsidR="00C21353" w14:paraId="7C7A1ED9" w14:textId="77777777">
        <w:trPr>
          <w:trHeight w:val="454"/>
          <w:jc w:val="center"/>
        </w:trPr>
        <w:tc>
          <w:tcPr>
            <w:tcW w:w="1949" w:type="dxa"/>
            <w:vMerge/>
            <w:tcBorders>
              <w:top w:val="nil"/>
            </w:tcBorders>
            <w:vAlign w:val="center"/>
          </w:tcPr>
          <w:p w14:paraId="61267C06" w14:textId="77777777" w:rsidR="00C21353" w:rsidRDefault="00C21353">
            <w:pPr>
              <w:adjustRightInd w:val="0"/>
              <w:snapToGrid w:val="0"/>
              <w:jc w:val="center"/>
              <w:rPr>
                <w:rFonts w:ascii="方正仿宋_GBK" w:eastAsia="方正仿宋_GBK" w:hAnsi="方正仿宋_GBK" w:cs="方正仿宋_GBK"/>
                <w:szCs w:val="21"/>
              </w:rPr>
            </w:pPr>
          </w:p>
        </w:tc>
        <w:tc>
          <w:tcPr>
            <w:tcW w:w="1136" w:type="dxa"/>
            <w:vMerge/>
            <w:tcBorders>
              <w:top w:val="nil"/>
            </w:tcBorders>
            <w:vAlign w:val="center"/>
          </w:tcPr>
          <w:p w14:paraId="1C70CE45" w14:textId="77777777" w:rsidR="00C21353" w:rsidRDefault="00C21353">
            <w:pPr>
              <w:adjustRightInd w:val="0"/>
              <w:snapToGrid w:val="0"/>
              <w:jc w:val="center"/>
              <w:rPr>
                <w:rFonts w:ascii="方正仿宋_GBK" w:eastAsia="方正仿宋_GBK" w:hAnsi="方正仿宋_GBK" w:cs="方正仿宋_GBK"/>
                <w:szCs w:val="21"/>
              </w:rPr>
            </w:pPr>
          </w:p>
        </w:tc>
        <w:tc>
          <w:tcPr>
            <w:tcW w:w="1552" w:type="dxa"/>
            <w:vAlign w:val="center"/>
          </w:tcPr>
          <w:p w14:paraId="2EA5E99C"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≥5m 且＜10m</w:t>
            </w:r>
          </w:p>
        </w:tc>
        <w:tc>
          <w:tcPr>
            <w:tcW w:w="1792" w:type="dxa"/>
            <w:vMerge/>
            <w:tcBorders>
              <w:top w:val="nil"/>
            </w:tcBorders>
            <w:vAlign w:val="center"/>
          </w:tcPr>
          <w:p w14:paraId="2DFFD685" w14:textId="77777777" w:rsidR="00C21353" w:rsidRDefault="00C21353">
            <w:pPr>
              <w:adjustRightInd w:val="0"/>
              <w:snapToGrid w:val="0"/>
              <w:jc w:val="center"/>
              <w:rPr>
                <w:rFonts w:ascii="方正仿宋_GBK" w:eastAsia="方正仿宋_GBK" w:hAnsi="方正仿宋_GBK" w:cs="方正仿宋_GBK"/>
                <w:szCs w:val="21"/>
              </w:rPr>
            </w:pPr>
          </w:p>
        </w:tc>
        <w:tc>
          <w:tcPr>
            <w:tcW w:w="2608" w:type="dxa"/>
            <w:vMerge/>
            <w:tcBorders>
              <w:top w:val="nil"/>
            </w:tcBorders>
            <w:vAlign w:val="center"/>
          </w:tcPr>
          <w:p w14:paraId="4AD585C8" w14:textId="77777777" w:rsidR="00C21353" w:rsidRDefault="00C21353">
            <w:pPr>
              <w:adjustRightInd w:val="0"/>
              <w:snapToGrid w:val="0"/>
              <w:jc w:val="center"/>
              <w:rPr>
                <w:rFonts w:ascii="方正仿宋_GBK" w:eastAsia="方正仿宋_GBK" w:hAnsi="方正仿宋_GBK" w:cs="方正仿宋_GBK"/>
                <w:szCs w:val="21"/>
              </w:rPr>
            </w:pPr>
          </w:p>
        </w:tc>
      </w:tr>
      <w:tr w:rsidR="00C21353" w14:paraId="581EE02A" w14:textId="77777777">
        <w:trPr>
          <w:trHeight w:val="454"/>
          <w:jc w:val="center"/>
        </w:trPr>
        <w:tc>
          <w:tcPr>
            <w:tcW w:w="1949" w:type="dxa"/>
            <w:vMerge/>
            <w:tcBorders>
              <w:top w:val="nil"/>
            </w:tcBorders>
            <w:vAlign w:val="center"/>
          </w:tcPr>
          <w:p w14:paraId="73FE58D3" w14:textId="77777777" w:rsidR="00C21353" w:rsidRDefault="00C21353">
            <w:pPr>
              <w:adjustRightInd w:val="0"/>
              <w:snapToGrid w:val="0"/>
              <w:jc w:val="center"/>
              <w:rPr>
                <w:rFonts w:ascii="方正仿宋_GBK" w:eastAsia="方正仿宋_GBK" w:hAnsi="方正仿宋_GBK" w:cs="方正仿宋_GBK"/>
                <w:szCs w:val="21"/>
              </w:rPr>
            </w:pPr>
          </w:p>
        </w:tc>
        <w:tc>
          <w:tcPr>
            <w:tcW w:w="1136" w:type="dxa"/>
            <w:vMerge/>
            <w:tcBorders>
              <w:top w:val="nil"/>
            </w:tcBorders>
            <w:vAlign w:val="center"/>
          </w:tcPr>
          <w:p w14:paraId="7FA2895D" w14:textId="77777777" w:rsidR="00C21353" w:rsidRDefault="00C21353">
            <w:pPr>
              <w:adjustRightInd w:val="0"/>
              <w:snapToGrid w:val="0"/>
              <w:jc w:val="center"/>
              <w:rPr>
                <w:rFonts w:ascii="方正仿宋_GBK" w:eastAsia="方正仿宋_GBK" w:hAnsi="方正仿宋_GBK" w:cs="方正仿宋_GBK"/>
                <w:szCs w:val="21"/>
              </w:rPr>
            </w:pPr>
          </w:p>
        </w:tc>
        <w:tc>
          <w:tcPr>
            <w:tcW w:w="1552" w:type="dxa"/>
            <w:vAlign w:val="center"/>
          </w:tcPr>
          <w:p w14:paraId="197CB896"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≥10m</w:t>
            </w:r>
          </w:p>
        </w:tc>
        <w:tc>
          <w:tcPr>
            <w:tcW w:w="1792" w:type="dxa"/>
            <w:vMerge/>
            <w:tcBorders>
              <w:top w:val="nil"/>
            </w:tcBorders>
            <w:vAlign w:val="center"/>
          </w:tcPr>
          <w:p w14:paraId="60C21973" w14:textId="77777777" w:rsidR="00C21353" w:rsidRDefault="00C21353">
            <w:pPr>
              <w:adjustRightInd w:val="0"/>
              <w:snapToGrid w:val="0"/>
              <w:jc w:val="center"/>
              <w:rPr>
                <w:rFonts w:ascii="方正仿宋_GBK" w:eastAsia="方正仿宋_GBK" w:hAnsi="方正仿宋_GBK" w:cs="方正仿宋_GBK"/>
                <w:szCs w:val="21"/>
              </w:rPr>
            </w:pPr>
          </w:p>
        </w:tc>
        <w:tc>
          <w:tcPr>
            <w:tcW w:w="2608" w:type="dxa"/>
            <w:vMerge/>
            <w:tcBorders>
              <w:top w:val="nil"/>
            </w:tcBorders>
            <w:vAlign w:val="center"/>
          </w:tcPr>
          <w:p w14:paraId="11572B25" w14:textId="77777777" w:rsidR="00C21353" w:rsidRDefault="00C21353">
            <w:pPr>
              <w:adjustRightInd w:val="0"/>
              <w:snapToGrid w:val="0"/>
              <w:jc w:val="center"/>
              <w:rPr>
                <w:rFonts w:ascii="方正仿宋_GBK" w:eastAsia="方正仿宋_GBK" w:hAnsi="方正仿宋_GBK" w:cs="方正仿宋_GBK"/>
                <w:szCs w:val="21"/>
              </w:rPr>
            </w:pPr>
          </w:p>
        </w:tc>
      </w:tr>
      <w:tr w:rsidR="00C21353" w14:paraId="56AE08C6" w14:textId="77777777">
        <w:trPr>
          <w:trHeight w:val="454"/>
          <w:jc w:val="center"/>
        </w:trPr>
        <w:tc>
          <w:tcPr>
            <w:tcW w:w="1949" w:type="dxa"/>
            <w:vMerge w:val="restart"/>
            <w:vAlign w:val="center"/>
          </w:tcPr>
          <w:p w14:paraId="338A8E2A"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相邻构件平整度</w:t>
            </w:r>
          </w:p>
        </w:tc>
        <w:tc>
          <w:tcPr>
            <w:tcW w:w="1136" w:type="dxa"/>
            <w:vMerge w:val="restart"/>
            <w:vAlign w:val="center"/>
          </w:tcPr>
          <w:p w14:paraId="657CB21A"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预制外墙</w:t>
            </w:r>
          </w:p>
        </w:tc>
        <w:tc>
          <w:tcPr>
            <w:tcW w:w="1552" w:type="dxa"/>
            <w:vAlign w:val="center"/>
          </w:tcPr>
          <w:p w14:paraId="7BC98F45"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外露</w:t>
            </w:r>
          </w:p>
        </w:tc>
        <w:tc>
          <w:tcPr>
            <w:tcW w:w="1792" w:type="dxa"/>
            <w:vMerge w:val="restart"/>
            <w:vAlign w:val="center"/>
          </w:tcPr>
          <w:p w14:paraId="7E8A459F"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2608" w:type="dxa"/>
            <w:vMerge w:val="restart"/>
            <w:vAlign w:val="center"/>
          </w:tcPr>
          <w:p w14:paraId="199DD2D6"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钢尺、塞尺量测</w:t>
            </w:r>
          </w:p>
        </w:tc>
      </w:tr>
      <w:tr w:rsidR="00C21353" w14:paraId="419BC7B5" w14:textId="77777777">
        <w:trPr>
          <w:trHeight w:val="454"/>
          <w:jc w:val="center"/>
        </w:trPr>
        <w:tc>
          <w:tcPr>
            <w:tcW w:w="1949" w:type="dxa"/>
            <w:vMerge/>
            <w:tcBorders>
              <w:top w:val="nil"/>
            </w:tcBorders>
            <w:vAlign w:val="center"/>
          </w:tcPr>
          <w:p w14:paraId="6D937423" w14:textId="77777777" w:rsidR="00C21353" w:rsidRDefault="00C21353">
            <w:pPr>
              <w:adjustRightInd w:val="0"/>
              <w:snapToGrid w:val="0"/>
              <w:jc w:val="center"/>
              <w:rPr>
                <w:rFonts w:ascii="方正仿宋_GBK" w:eastAsia="方正仿宋_GBK" w:hAnsi="方正仿宋_GBK" w:cs="方正仿宋_GBK"/>
                <w:szCs w:val="21"/>
              </w:rPr>
            </w:pPr>
          </w:p>
        </w:tc>
        <w:tc>
          <w:tcPr>
            <w:tcW w:w="1136" w:type="dxa"/>
            <w:vMerge/>
            <w:tcBorders>
              <w:top w:val="nil"/>
            </w:tcBorders>
            <w:vAlign w:val="center"/>
          </w:tcPr>
          <w:p w14:paraId="4CDB453F" w14:textId="77777777" w:rsidR="00C21353" w:rsidRDefault="00C21353">
            <w:pPr>
              <w:adjustRightInd w:val="0"/>
              <w:snapToGrid w:val="0"/>
              <w:jc w:val="center"/>
              <w:rPr>
                <w:rFonts w:ascii="方正仿宋_GBK" w:eastAsia="方正仿宋_GBK" w:hAnsi="方正仿宋_GBK" w:cs="方正仿宋_GBK"/>
                <w:szCs w:val="21"/>
              </w:rPr>
            </w:pPr>
          </w:p>
        </w:tc>
        <w:tc>
          <w:tcPr>
            <w:tcW w:w="1552" w:type="dxa"/>
            <w:vAlign w:val="center"/>
          </w:tcPr>
          <w:p w14:paraId="12FC5655"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不外露</w:t>
            </w:r>
          </w:p>
        </w:tc>
        <w:tc>
          <w:tcPr>
            <w:tcW w:w="1792" w:type="dxa"/>
            <w:vMerge/>
            <w:tcBorders>
              <w:top w:val="nil"/>
            </w:tcBorders>
            <w:vAlign w:val="center"/>
          </w:tcPr>
          <w:p w14:paraId="7588C98D" w14:textId="77777777" w:rsidR="00C21353" w:rsidRDefault="00C21353">
            <w:pPr>
              <w:adjustRightInd w:val="0"/>
              <w:snapToGrid w:val="0"/>
              <w:jc w:val="center"/>
              <w:rPr>
                <w:rFonts w:ascii="方正仿宋_GBK" w:eastAsia="方正仿宋_GBK" w:hAnsi="方正仿宋_GBK" w:cs="方正仿宋_GBK"/>
                <w:szCs w:val="21"/>
              </w:rPr>
            </w:pPr>
          </w:p>
        </w:tc>
        <w:tc>
          <w:tcPr>
            <w:tcW w:w="2608" w:type="dxa"/>
            <w:vMerge/>
            <w:tcBorders>
              <w:top w:val="nil"/>
            </w:tcBorders>
            <w:vAlign w:val="center"/>
          </w:tcPr>
          <w:p w14:paraId="1BA91BCA" w14:textId="77777777" w:rsidR="00C21353" w:rsidRDefault="00C21353">
            <w:pPr>
              <w:adjustRightInd w:val="0"/>
              <w:snapToGrid w:val="0"/>
              <w:jc w:val="center"/>
              <w:rPr>
                <w:rFonts w:ascii="方正仿宋_GBK" w:eastAsia="方正仿宋_GBK" w:hAnsi="方正仿宋_GBK" w:cs="方正仿宋_GBK"/>
                <w:szCs w:val="21"/>
              </w:rPr>
            </w:pPr>
          </w:p>
        </w:tc>
      </w:tr>
      <w:tr w:rsidR="00C21353" w14:paraId="241505DE" w14:textId="77777777">
        <w:trPr>
          <w:trHeight w:val="454"/>
          <w:jc w:val="center"/>
        </w:trPr>
        <w:tc>
          <w:tcPr>
            <w:tcW w:w="1949" w:type="dxa"/>
            <w:vAlign w:val="center"/>
          </w:tcPr>
          <w:p w14:paraId="104954DB"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构件搁置长度</w:t>
            </w:r>
          </w:p>
        </w:tc>
        <w:tc>
          <w:tcPr>
            <w:tcW w:w="2688" w:type="dxa"/>
            <w:gridSpan w:val="2"/>
            <w:vAlign w:val="center"/>
          </w:tcPr>
          <w:p w14:paraId="684910D3"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梁、板</w:t>
            </w:r>
          </w:p>
        </w:tc>
        <w:tc>
          <w:tcPr>
            <w:tcW w:w="1792" w:type="dxa"/>
            <w:vAlign w:val="center"/>
          </w:tcPr>
          <w:p w14:paraId="5617627E"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±3</w:t>
            </w:r>
          </w:p>
        </w:tc>
        <w:tc>
          <w:tcPr>
            <w:tcW w:w="2608" w:type="dxa"/>
            <w:vAlign w:val="center"/>
          </w:tcPr>
          <w:p w14:paraId="5A2A4E91"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尺量检查</w:t>
            </w:r>
          </w:p>
        </w:tc>
      </w:tr>
      <w:tr w:rsidR="00C21353" w14:paraId="4477660F" w14:textId="77777777">
        <w:trPr>
          <w:trHeight w:val="454"/>
          <w:jc w:val="center"/>
        </w:trPr>
        <w:tc>
          <w:tcPr>
            <w:tcW w:w="1949" w:type="dxa"/>
            <w:vAlign w:val="center"/>
          </w:tcPr>
          <w:p w14:paraId="558ECC6C"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支座、支垫中心位置</w:t>
            </w:r>
          </w:p>
        </w:tc>
        <w:tc>
          <w:tcPr>
            <w:tcW w:w="2688" w:type="dxa"/>
            <w:gridSpan w:val="2"/>
            <w:vAlign w:val="center"/>
          </w:tcPr>
          <w:p w14:paraId="62451C9B"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预制外墙、预制楼梯</w:t>
            </w:r>
          </w:p>
        </w:tc>
        <w:tc>
          <w:tcPr>
            <w:tcW w:w="1792" w:type="dxa"/>
            <w:vAlign w:val="center"/>
          </w:tcPr>
          <w:p w14:paraId="10674A31"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±3</w:t>
            </w:r>
          </w:p>
        </w:tc>
        <w:tc>
          <w:tcPr>
            <w:tcW w:w="2608" w:type="dxa"/>
            <w:vAlign w:val="center"/>
          </w:tcPr>
          <w:p w14:paraId="6595F225"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尺量检查</w:t>
            </w:r>
          </w:p>
        </w:tc>
      </w:tr>
      <w:tr w:rsidR="00C21353" w14:paraId="0268AE39" w14:textId="77777777">
        <w:trPr>
          <w:trHeight w:val="454"/>
          <w:jc w:val="center"/>
        </w:trPr>
        <w:tc>
          <w:tcPr>
            <w:tcW w:w="1949" w:type="dxa"/>
            <w:vMerge w:val="restart"/>
            <w:vAlign w:val="center"/>
          </w:tcPr>
          <w:p w14:paraId="33932784"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外墙接缝</w:t>
            </w:r>
          </w:p>
        </w:tc>
        <w:tc>
          <w:tcPr>
            <w:tcW w:w="2688" w:type="dxa"/>
            <w:gridSpan w:val="2"/>
            <w:vAlign w:val="center"/>
          </w:tcPr>
          <w:p w14:paraId="2F5FB32B"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宽度</w:t>
            </w:r>
          </w:p>
        </w:tc>
        <w:tc>
          <w:tcPr>
            <w:tcW w:w="1792" w:type="dxa"/>
            <w:vMerge w:val="restart"/>
            <w:vAlign w:val="center"/>
          </w:tcPr>
          <w:p w14:paraId="056945A7"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±3</w:t>
            </w:r>
          </w:p>
        </w:tc>
        <w:tc>
          <w:tcPr>
            <w:tcW w:w="2608" w:type="dxa"/>
            <w:vMerge w:val="restart"/>
            <w:vAlign w:val="center"/>
          </w:tcPr>
          <w:p w14:paraId="32A1C0A8"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尺量检查</w:t>
            </w:r>
          </w:p>
        </w:tc>
      </w:tr>
      <w:tr w:rsidR="00C21353" w14:paraId="7A366460" w14:textId="77777777">
        <w:trPr>
          <w:trHeight w:val="454"/>
          <w:jc w:val="center"/>
        </w:trPr>
        <w:tc>
          <w:tcPr>
            <w:tcW w:w="1949" w:type="dxa"/>
            <w:vMerge/>
            <w:tcBorders>
              <w:top w:val="nil"/>
            </w:tcBorders>
            <w:vAlign w:val="center"/>
          </w:tcPr>
          <w:p w14:paraId="04F0753C" w14:textId="77777777" w:rsidR="00C21353" w:rsidRDefault="00C21353">
            <w:pPr>
              <w:adjustRightInd w:val="0"/>
              <w:snapToGrid w:val="0"/>
              <w:rPr>
                <w:rFonts w:ascii="方正仿宋_GBK" w:eastAsia="方正仿宋_GBK" w:hAnsi="方正仿宋_GBK" w:cs="方正仿宋_GBK"/>
                <w:szCs w:val="21"/>
              </w:rPr>
            </w:pPr>
          </w:p>
        </w:tc>
        <w:tc>
          <w:tcPr>
            <w:tcW w:w="2688" w:type="dxa"/>
            <w:gridSpan w:val="2"/>
            <w:vAlign w:val="center"/>
          </w:tcPr>
          <w:p w14:paraId="17CE3EF1"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中心线位置</w:t>
            </w:r>
          </w:p>
        </w:tc>
        <w:tc>
          <w:tcPr>
            <w:tcW w:w="1792" w:type="dxa"/>
            <w:vMerge/>
            <w:tcBorders>
              <w:top w:val="nil"/>
            </w:tcBorders>
            <w:vAlign w:val="center"/>
          </w:tcPr>
          <w:p w14:paraId="5E515A3D" w14:textId="77777777" w:rsidR="00C21353" w:rsidRDefault="00C21353">
            <w:pPr>
              <w:adjustRightInd w:val="0"/>
              <w:snapToGrid w:val="0"/>
              <w:rPr>
                <w:rFonts w:ascii="方正仿宋_GBK" w:eastAsia="方正仿宋_GBK" w:hAnsi="方正仿宋_GBK" w:cs="方正仿宋_GBK"/>
                <w:szCs w:val="21"/>
              </w:rPr>
            </w:pPr>
          </w:p>
        </w:tc>
        <w:tc>
          <w:tcPr>
            <w:tcW w:w="2608" w:type="dxa"/>
            <w:vMerge/>
            <w:tcBorders>
              <w:top w:val="nil"/>
            </w:tcBorders>
            <w:vAlign w:val="center"/>
          </w:tcPr>
          <w:p w14:paraId="71FFB7AD" w14:textId="77777777" w:rsidR="00C21353" w:rsidRDefault="00C21353">
            <w:pPr>
              <w:adjustRightInd w:val="0"/>
              <w:snapToGrid w:val="0"/>
              <w:rPr>
                <w:rFonts w:ascii="方正仿宋_GBK" w:eastAsia="方正仿宋_GBK" w:hAnsi="方正仿宋_GBK" w:cs="方正仿宋_GBK"/>
                <w:szCs w:val="21"/>
              </w:rPr>
            </w:pPr>
          </w:p>
        </w:tc>
      </w:tr>
    </w:tbl>
    <w:p w14:paraId="13B5B2E2" w14:textId="77777777" w:rsidR="00C21353" w:rsidRDefault="00000000">
      <w:pPr>
        <w:pStyle w:val="aff2"/>
        <w:numPr>
          <w:ilvl w:val="2"/>
          <w:numId w:val="7"/>
        </w:numPr>
        <w:spacing w:line="360" w:lineRule="auto"/>
        <w:ind w:firstLineChars="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标准层分部现场防雷接地验收制度</w:t>
      </w:r>
    </w:p>
    <w:p w14:paraId="3C9C5341"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1）预制构加工验收，由驻厂建立验收防雷接地设置位置、钢筋焊接长度、焊接质量等。</w:t>
      </w:r>
    </w:p>
    <w:p w14:paraId="5432C592"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2）标准层砼浇筑前，由施工单位自检合格后报监理单位验收防雷接地设置位置、钢筋焊接长度、焊接质量等。</w:t>
      </w:r>
    </w:p>
    <w:p w14:paraId="3AD24D87"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3）标准层装配式构件施工完成后，由监理单位组织分部分项工程验收。</w:t>
      </w:r>
    </w:p>
    <w:p w14:paraId="30F50591" w14:textId="77777777" w:rsidR="00C21353" w:rsidRDefault="00000000">
      <w:pPr>
        <w:pStyle w:val="aff2"/>
        <w:numPr>
          <w:ilvl w:val="2"/>
          <w:numId w:val="7"/>
        </w:numPr>
        <w:spacing w:line="360" w:lineRule="auto"/>
        <w:ind w:firstLineChars="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内隔墙条板验收制度</w:t>
      </w:r>
    </w:p>
    <w:p w14:paraId="42E35721"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1）验收规定</w:t>
      </w:r>
    </w:p>
    <w:p w14:paraId="26926375"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A.装好后墙面腻子应刮平整，表面无裂缝、起皮等现象。工程验收应符合GB50300《建筑工程施工质量验收统一标准》。</w:t>
      </w:r>
    </w:p>
    <w:p w14:paraId="58FE4A82"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B、轻骨料混凝土隔墙板安装工程验收应符合 GB50300《建筑工程施工质量验收统一标准》。</w:t>
      </w:r>
    </w:p>
    <w:p w14:paraId="2E7D3040"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C、施工单位提供安装工程质检记录和尺寸偏差记录。</w:t>
      </w:r>
    </w:p>
    <w:p w14:paraId="13B0C49F" w14:textId="77777777" w:rsidR="00C21353" w:rsidRDefault="00000000">
      <w:pPr>
        <w:pStyle w:val="aff2"/>
        <w:numPr>
          <w:ilvl w:val="0"/>
          <w:numId w:val="5"/>
        </w:numPr>
        <w:adjustRightInd w:val="0"/>
        <w:snapToGrid w:val="0"/>
        <w:spacing w:before="60" w:after="60"/>
        <w:ind w:left="1259" w:firstLineChars="0"/>
        <w:jc w:val="center"/>
        <w:rPr>
          <w:rFonts w:ascii="Times New Roman" w:hAnsi="Times New Roman"/>
          <w:bCs/>
        </w:rPr>
      </w:pPr>
      <w:r>
        <w:rPr>
          <w:rFonts w:ascii="Times New Roman" w:hAnsi="Times New Roman"/>
          <w:bCs/>
        </w:rPr>
        <w:t>外观质量要求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61"/>
        <w:gridCol w:w="2771"/>
        <w:gridCol w:w="2301"/>
        <w:gridCol w:w="2270"/>
      </w:tblGrid>
      <w:tr w:rsidR="00C21353" w14:paraId="488654BE" w14:textId="77777777">
        <w:trPr>
          <w:trHeight w:val="345"/>
          <w:tblHeader/>
          <w:jc w:val="center"/>
        </w:trPr>
        <w:tc>
          <w:tcPr>
            <w:tcW w:w="1361" w:type="dxa"/>
            <w:shd w:val="clear" w:color="auto" w:fill="FFFFFF"/>
            <w:vAlign w:val="center"/>
          </w:tcPr>
          <w:p w14:paraId="7F73B22B"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序号</w:t>
            </w:r>
          </w:p>
        </w:tc>
        <w:tc>
          <w:tcPr>
            <w:tcW w:w="2771" w:type="dxa"/>
            <w:shd w:val="clear" w:color="auto" w:fill="FFFFFF"/>
            <w:vAlign w:val="center"/>
          </w:tcPr>
          <w:p w14:paraId="1487147C"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项目</w:t>
            </w:r>
          </w:p>
        </w:tc>
        <w:tc>
          <w:tcPr>
            <w:tcW w:w="2301" w:type="dxa"/>
            <w:shd w:val="clear" w:color="auto" w:fill="FFFFFF"/>
            <w:vAlign w:val="center"/>
          </w:tcPr>
          <w:p w14:paraId="1D298C13"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允许偏差</w:t>
            </w:r>
          </w:p>
        </w:tc>
        <w:tc>
          <w:tcPr>
            <w:tcW w:w="2270" w:type="dxa"/>
            <w:shd w:val="clear" w:color="auto" w:fill="FFFFFF"/>
            <w:vAlign w:val="center"/>
          </w:tcPr>
          <w:p w14:paraId="5DEF8320"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备注</w:t>
            </w:r>
          </w:p>
        </w:tc>
      </w:tr>
      <w:tr w:rsidR="00C21353" w14:paraId="075800DD" w14:textId="77777777">
        <w:trPr>
          <w:trHeight w:val="345"/>
          <w:jc w:val="center"/>
        </w:trPr>
        <w:tc>
          <w:tcPr>
            <w:tcW w:w="1361" w:type="dxa"/>
            <w:vAlign w:val="center"/>
          </w:tcPr>
          <w:p w14:paraId="646DC900"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w:t>
            </w:r>
          </w:p>
        </w:tc>
        <w:tc>
          <w:tcPr>
            <w:tcW w:w="2771" w:type="dxa"/>
            <w:vAlign w:val="center"/>
          </w:tcPr>
          <w:p w14:paraId="62C4E5E1"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长度</w:t>
            </w:r>
          </w:p>
        </w:tc>
        <w:tc>
          <w:tcPr>
            <w:tcW w:w="2301" w:type="dxa"/>
            <w:vAlign w:val="center"/>
          </w:tcPr>
          <w:p w14:paraId="36B3E39F"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±5</w:t>
            </w:r>
          </w:p>
        </w:tc>
        <w:tc>
          <w:tcPr>
            <w:tcW w:w="2270" w:type="dxa"/>
            <w:vAlign w:val="center"/>
          </w:tcPr>
          <w:p w14:paraId="2E302068" w14:textId="77777777" w:rsidR="00C21353" w:rsidRDefault="00C21353">
            <w:pPr>
              <w:adjustRightInd w:val="0"/>
              <w:snapToGrid w:val="0"/>
              <w:jc w:val="center"/>
              <w:rPr>
                <w:rFonts w:ascii="方正仿宋_GBK" w:eastAsia="方正仿宋_GBK" w:hAnsi="方正仿宋_GBK" w:cs="方正仿宋_GBK"/>
                <w:szCs w:val="21"/>
              </w:rPr>
            </w:pPr>
          </w:p>
        </w:tc>
      </w:tr>
      <w:tr w:rsidR="00C21353" w14:paraId="1BBBB2A3" w14:textId="77777777">
        <w:trPr>
          <w:trHeight w:val="345"/>
          <w:jc w:val="center"/>
        </w:trPr>
        <w:tc>
          <w:tcPr>
            <w:tcW w:w="1361" w:type="dxa"/>
            <w:vAlign w:val="center"/>
          </w:tcPr>
          <w:p w14:paraId="5625D1E9"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2771" w:type="dxa"/>
            <w:vAlign w:val="center"/>
          </w:tcPr>
          <w:p w14:paraId="03F2B742"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宽度</w:t>
            </w:r>
          </w:p>
        </w:tc>
        <w:tc>
          <w:tcPr>
            <w:tcW w:w="2301" w:type="dxa"/>
            <w:vAlign w:val="center"/>
          </w:tcPr>
          <w:p w14:paraId="116D09C4"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2270" w:type="dxa"/>
            <w:vAlign w:val="center"/>
          </w:tcPr>
          <w:p w14:paraId="1F1C4CD1" w14:textId="77777777" w:rsidR="00C21353" w:rsidRDefault="00C21353">
            <w:pPr>
              <w:adjustRightInd w:val="0"/>
              <w:snapToGrid w:val="0"/>
              <w:jc w:val="center"/>
              <w:rPr>
                <w:rFonts w:ascii="方正仿宋_GBK" w:eastAsia="方正仿宋_GBK" w:hAnsi="方正仿宋_GBK" w:cs="方正仿宋_GBK"/>
                <w:szCs w:val="21"/>
              </w:rPr>
            </w:pPr>
          </w:p>
        </w:tc>
      </w:tr>
      <w:tr w:rsidR="00C21353" w14:paraId="3B7A21D8" w14:textId="77777777">
        <w:trPr>
          <w:trHeight w:val="345"/>
          <w:jc w:val="center"/>
        </w:trPr>
        <w:tc>
          <w:tcPr>
            <w:tcW w:w="1361" w:type="dxa"/>
            <w:vAlign w:val="center"/>
          </w:tcPr>
          <w:p w14:paraId="0AC0E059"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3</w:t>
            </w:r>
          </w:p>
        </w:tc>
        <w:tc>
          <w:tcPr>
            <w:tcW w:w="2771" w:type="dxa"/>
            <w:vAlign w:val="center"/>
          </w:tcPr>
          <w:p w14:paraId="246B7499"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厚度</w:t>
            </w:r>
          </w:p>
        </w:tc>
        <w:tc>
          <w:tcPr>
            <w:tcW w:w="2301" w:type="dxa"/>
            <w:vAlign w:val="center"/>
          </w:tcPr>
          <w:p w14:paraId="4964E93F"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w:t>
            </w:r>
          </w:p>
        </w:tc>
        <w:tc>
          <w:tcPr>
            <w:tcW w:w="2270" w:type="dxa"/>
            <w:vAlign w:val="center"/>
          </w:tcPr>
          <w:p w14:paraId="3F5503A8" w14:textId="77777777" w:rsidR="00C21353" w:rsidRDefault="00C21353">
            <w:pPr>
              <w:adjustRightInd w:val="0"/>
              <w:snapToGrid w:val="0"/>
              <w:jc w:val="center"/>
              <w:rPr>
                <w:rFonts w:ascii="方正仿宋_GBK" w:eastAsia="方正仿宋_GBK" w:hAnsi="方正仿宋_GBK" w:cs="方正仿宋_GBK"/>
                <w:szCs w:val="21"/>
              </w:rPr>
            </w:pPr>
          </w:p>
        </w:tc>
      </w:tr>
      <w:tr w:rsidR="00C21353" w14:paraId="05173A80" w14:textId="77777777">
        <w:trPr>
          <w:trHeight w:val="345"/>
          <w:jc w:val="center"/>
        </w:trPr>
        <w:tc>
          <w:tcPr>
            <w:tcW w:w="1361" w:type="dxa"/>
            <w:vAlign w:val="center"/>
          </w:tcPr>
          <w:p w14:paraId="57711ED4"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4</w:t>
            </w:r>
          </w:p>
        </w:tc>
        <w:tc>
          <w:tcPr>
            <w:tcW w:w="2771" w:type="dxa"/>
            <w:vAlign w:val="center"/>
          </w:tcPr>
          <w:p w14:paraId="29B8902C"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板面平整度</w:t>
            </w:r>
          </w:p>
        </w:tc>
        <w:tc>
          <w:tcPr>
            <w:tcW w:w="2301" w:type="dxa"/>
            <w:vAlign w:val="center"/>
          </w:tcPr>
          <w:p w14:paraId="287FA3B4"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2270" w:type="dxa"/>
            <w:vAlign w:val="center"/>
          </w:tcPr>
          <w:p w14:paraId="43B80150" w14:textId="77777777" w:rsidR="00C21353" w:rsidRDefault="00C21353">
            <w:pPr>
              <w:adjustRightInd w:val="0"/>
              <w:snapToGrid w:val="0"/>
              <w:jc w:val="center"/>
              <w:rPr>
                <w:rFonts w:ascii="方正仿宋_GBK" w:eastAsia="方正仿宋_GBK" w:hAnsi="方正仿宋_GBK" w:cs="方正仿宋_GBK"/>
                <w:szCs w:val="21"/>
              </w:rPr>
            </w:pPr>
          </w:p>
        </w:tc>
      </w:tr>
      <w:tr w:rsidR="00C21353" w14:paraId="6F1DA5A0" w14:textId="77777777">
        <w:trPr>
          <w:trHeight w:val="345"/>
          <w:jc w:val="center"/>
        </w:trPr>
        <w:tc>
          <w:tcPr>
            <w:tcW w:w="1361" w:type="dxa"/>
            <w:vAlign w:val="center"/>
          </w:tcPr>
          <w:p w14:paraId="672BEB35"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5</w:t>
            </w:r>
          </w:p>
        </w:tc>
        <w:tc>
          <w:tcPr>
            <w:tcW w:w="2771" w:type="dxa"/>
            <w:vAlign w:val="center"/>
          </w:tcPr>
          <w:p w14:paraId="1AEB3EA0"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对角线差</w:t>
            </w:r>
          </w:p>
        </w:tc>
        <w:tc>
          <w:tcPr>
            <w:tcW w:w="2301" w:type="dxa"/>
            <w:vAlign w:val="center"/>
          </w:tcPr>
          <w:p w14:paraId="4DCE48F4"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≤6</w:t>
            </w:r>
          </w:p>
        </w:tc>
        <w:tc>
          <w:tcPr>
            <w:tcW w:w="2270" w:type="dxa"/>
            <w:vAlign w:val="center"/>
          </w:tcPr>
          <w:p w14:paraId="7DD1A7C1" w14:textId="77777777" w:rsidR="00C21353" w:rsidRDefault="00C21353">
            <w:pPr>
              <w:adjustRightInd w:val="0"/>
              <w:snapToGrid w:val="0"/>
              <w:jc w:val="center"/>
              <w:rPr>
                <w:rFonts w:ascii="方正仿宋_GBK" w:eastAsia="方正仿宋_GBK" w:hAnsi="方正仿宋_GBK" w:cs="方正仿宋_GBK"/>
                <w:szCs w:val="21"/>
              </w:rPr>
            </w:pPr>
          </w:p>
        </w:tc>
      </w:tr>
      <w:tr w:rsidR="00C21353" w14:paraId="75C87123" w14:textId="77777777">
        <w:trPr>
          <w:trHeight w:val="345"/>
          <w:jc w:val="center"/>
        </w:trPr>
        <w:tc>
          <w:tcPr>
            <w:tcW w:w="1361" w:type="dxa"/>
            <w:vAlign w:val="center"/>
          </w:tcPr>
          <w:p w14:paraId="5F67D78B"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6</w:t>
            </w:r>
          </w:p>
        </w:tc>
        <w:tc>
          <w:tcPr>
            <w:tcW w:w="2771" w:type="dxa"/>
            <w:vAlign w:val="center"/>
          </w:tcPr>
          <w:p w14:paraId="2DC4E968"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侧向弯曲</w:t>
            </w:r>
          </w:p>
        </w:tc>
        <w:tc>
          <w:tcPr>
            <w:tcW w:w="2301" w:type="dxa"/>
            <w:vAlign w:val="center"/>
          </w:tcPr>
          <w:p w14:paraId="763B028F"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L/1000</w:t>
            </w:r>
          </w:p>
        </w:tc>
        <w:tc>
          <w:tcPr>
            <w:tcW w:w="2270" w:type="dxa"/>
            <w:vAlign w:val="center"/>
          </w:tcPr>
          <w:p w14:paraId="50DE289A" w14:textId="77777777" w:rsidR="00C21353" w:rsidRDefault="00C21353">
            <w:pPr>
              <w:adjustRightInd w:val="0"/>
              <w:snapToGrid w:val="0"/>
              <w:jc w:val="center"/>
              <w:rPr>
                <w:rFonts w:ascii="方正仿宋_GBK" w:eastAsia="方正仿宋_GBK" w:hAnsi="方正仿宋_GBK" w:cs="方正仿宋_GBK"/>
                <w:szCs w:val="21"/>
              </w:rPr>
            </w:pPr>
          </w:p>
        </w:tc>
      </w:tr>
    </w:tbl>
    <w:p w14:paraId="25A939B6" w14:textId="77777777" w:rsidR="00C21353" w:rsidRDefault="00000000">
      <w:pPr>
        <w:pStyle w:val="aff2"/>
        <w:numPr>
          <w:ilvl w:val="0"/>
          <w:numId w:val="5"/>
        </w:numPr>
        <w:adjustRightInd w:val="0"/>
        <w:snapToGrid w:val="0"/>
        <w:spacing w:before="60" w:after="60"/>
        <w:ind w:left="1259" w:firstLineChars="0"/>
        <w:jc w:val="center"/>
        <w:rPr>
          <w:rFonts w:ascii="Times New Roman" w:hAnsi="Times New Roman"/>
          <w:bCs/>
        </w:rPr>
      </w:pPr>
      <w:r>
        <w:rPr>
          <w:rFonts w:ascii="Times New Roman" w:hAnsi="Times New Roman"/>
          <w:bCs/>
        </w:rPr>
        <w:t>尺寸允许偏差</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0"/>
        <w:gridCol w:w="2849"/>
        <w:gridCol w:w="2369"/>
        <w:gridCol w:w="2352"/>
      </w:tblGrid>
      <w:tr w:rsidR="00C21353" w14:paraId="1A832F2C" w14:textId="77777777">
        <w:trPr>
          <w:trHeight w:val="291"/>
          <w:tblHeader/>
          <w:jc w:val="center"/>
        </w:trPr>
        <w:tc>
          <w:tcPr>
            <w:tcW w:w="1410" w:type="dxa"/>
            <w:shd w:val="clear" w:color="auto" w:fill="FFFFFF"/>
            <w:vAlign w:val="center"/>
          </w:tcPr>
          <w:p w14:paraId="6817C778"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序号</w:t>
            </w:r>
          </w:p>
        </w:tc>
        <w:tc>
          <w:tcPr>
            <w:tcW w:w="2849" w:type="dxa"/>
            <w:shd w:val="clear" w:color="auto" w:fill="FFFFFF"/>
            <w:vAlign w:val="center"/>
          </w:tcPr>
          <w:p w14:paraId="734C23F4"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项目</w:t>
            </w:r>
          </w:p>
        </w:tc>
        <w:tc>
          <w:tcPr>
            <w:tcW w:w="2369" w:type="dxa"/>
            <w:shd w:val="clear" w:color="auto" w:fill="FFFFFF"/>
            <w:vAlign w:val="center"/>
          </w:tcPr>
          <w:p w14:paraId="4B0C2DEB"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允许偏差</w:t>
            </w:r>
          </w:p>
        </w:tc>
        <w:tc>
          <w:tcPr>
            <w:tcW w:w="2352" w:type="dxa"/>
            <w:shd w:val="clear" w:color="auto" w:fill="FFFFFF"/>
            <w:vAlign w:val="center"/>
          </w:tcPr>
          <w:p w14:paraId="2D4A67F7"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备注</w:t>
            </w:r>
          </w:p>
        </w:tc>
      </w:tr>
      <w:tr w:rsidR="00C21353" w14:paraId="5802C2E2" w14:textId="77777777">
        <w:trPr>
          <w:trHeight w:val="291"/>
          <w:tblHeader/>
          <w:jc w:val="center"/>
        </w:trPr>
        <w:tc>
          <w:tcPr>
            <w:tcW w:w="1410" w:type="dxa"/>
            <w:vAlign w:val="center"/>
          </w:tcPr>
          <w:p w14:paraId="35B5668E"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w:t>
            </w:r>
          </w:p>
        </w:tc>
        <w:tc>
          <w:tcPr>
            <w:tcW w:w="2849" w:type="dxa"/>
            <w:vAlign w:val="center"/>
          </w:tcPr>
          <w:p w14:paraId="0B2C1893"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长度</w:t>
            </w:r>
          </w:p>
        </w:tc>
        <w:tc>
          <w:tcPr>
            <w:tcW w:w="2369" w:type="dxa"/>
            <w:vAlign w:val="center"/>
          </w:tcPr>
          <w:p w14:paraId="35B781B7"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±5</w:t>
            </w:r>
          </w:p>
        </w:tc>
        <w:tc>
          <w:tcPr>
            <w:tcW w:w="2352" w:type="dxa"/>
            <w:vAlign w:val="center"/>
          </w:tcPr>
          <w:p w14:paraId="5BF819CD" w14:textId="77777777" w:rsidR="00C21353" w:rsidRDefault="00C21353">
            <w:pPr>
              <w:adjustRightInd w:val="0"/>
              <w:snapToGrid w:val="0"/>
              <w:jc w:val="center"/>
              <w:rPr>
                <w:rFonts w:ascii="方正仿宋_GBK" w:eastAsia="方正仿宋_GBK" w:hAnsi="方正仿宋_GBK" w:cs="方正仿宋_GBK"/>
                <w:szCs w:val="21"/>
              </w:rPr>
            </w:pPr>
          </w:p>
        </w:tc>
      </w:tr>
      <w:tr w:rsidR="00C21353" w14:paraId="54563187" w14:textId="77777777">
        <w:trPr>
          <w:trHeight w:val="291"/>
          <w:tblHeader/>
          <w:jc w:val="center"/>
        </w:trPr>
        <w:tc>
          <w:tcPr>
            <w:tcW w:w="1410" w:type="dxa"/>
            <w:vAlign w:val="center"/>
          </w:tcPr>
          <w:p w14:paraId="7CFB4A24"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2849" w:type="dxa"/>
            <w:vAlign w:val="center"/>
          </w:tcPr>
          <w:p w14:paraId="4F583273"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宽度</w:t>
            </w:r>
          </w:p>
        </w:tc>
        <w:tc>
          <w:tcPr>
            <w:tcW w:w="2369" w:type="dxa"/>
            <w:vAlign w:val="center"/>
          </w:tcPr>
          <w:p w14:paraId="05944ADC"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2352" w:type="dxa"/>
            <w:vAlign w:val="center"/>
          </w:tcPr>
          <w:p w14:paraId="25088EAC" w14:textId="77777777" w:rsidR="00C21353" w:rsidRDefault="00C21353">
            <w:pPr>
              <w:adjustRightInd w:val="0"/>
              <w:snapToGrid w:val="0"/>
              <w:jc w:val="center"/>
              <w:rPr>
                <w:rFonts w:ascii="方正仿宋_GBK" w:eastAsia="方正仿宋_GBK" w:hAnsi="方正仿宋_GBK" w:cs="方正仿宋_GBK"/>
                <w:szCs w:val="21"/>
              </w:rPr>
            </w:pPr>
          </w:p>
        </w:tc>
      </w:tr>
      <w:tr w:rsidR="00C21353" w14:paraId="26EA79D6" w14:textId="77777777">
        <w:trPr>
          <w:trHeight w:val="291"/>
          <w:tblHeader/>
          <w:jc w:val="center"/>
        </w:trPr>
        <w:tc>
          <w:tcPr>
            <w:tcW w:w="1410" w:type="dxa"/>
            <w:vAlign w:val="center"/>
          </w:tcPr>
          <w:p w14:paraId="09B6E81B"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3</w:t>
            </w:r>
          </w:p>
        </w:tc>
        <w:tc>
          <w:tcPr>
            <w:tcW w:w="2849" w:type="dxa"/>
            <w:vAlign w:val="center"/>
          </w:tcPr>
          <w:p w14:paraId="48F3020A"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厚度</w:t>
            </w:r>
          </w:p>
        </w:tc>
        <w:tc>
          <w:tcPr>
            <w:tcW w:w="2369" w:type="dxa"/>
            <w:vAlign w:val="center"/>
          </w:tcPr>
          <w:p w14:paraId="2DA2163F"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w:t>
            </w:r>
          </w:p>
        </w:tc>
        <w:tc>
          <w:tcPr>
            <w:tcW w:w="2352" w:type="dxa"/>
            <w:vAlign w:val="center"/>
          </w:tcPr>
          <w:p w14:paraId="3E3C35D8" w14:textId="77777777" w:rsidR="00C21353" w:rsidRDefault="00C21353">
            <w:pPr>
              <w:adjustRightInd w:val="0"/>
              <w:snapToGrid w:val="0"/>
              <w:jc w:val="center"/>
              <w:rPr>
                <w:rFonts w:ascii="方正仿宋_GBK" w:eastAsia="方正仿宋_GBK" w:hAnsi="方正仿宋_GBK" w:cs="方正仿宋_GBK"/>
                <w:szCs w:val="21"/>
              </w:rPr>
            </w:pPr>
          </w:p>
        </w:tc>
      </w:tr>
      <w:tr w:rsidR="00C21353" w14:paraId="13021B7D" w14:textId="77777777">
        <w:trPr>
          <w:trHeight w:val="291"/>
          <w:tblHeader/>
          <w:jc w:val="center"/>
        </w:trPr>
        <w:tc>
          <w:tcPr>
            <w:tcW w:w="1410" w:type="dxa"/>
            <w:vAlign w:val="center"/>
          </w:tcPr>
          <w:p w14:paraId="0C50BC78"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4</w:t>
            </w:r>
          </w:p>
        </w:tc>
        <w:tc>
          <w:tcPr>
            <w:tcW w:w="2849" w:type="dxa"/>
            <w:vAlign w:val="center"/>
          </w:tcPr>
          <w:p w14:paraId="105B0424"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板面平整度</w:t>
            </w:r>
          </w:p>
        </w:tc>
        <w:tc>
          <w:tcPr>
            <w:tcW w:w="2369" w:type="dxa"/>
            <w:vAlign w:val="center"/>
          </w:tcPr>
          <w:p w14:paraId="0EBA8391"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2352" w:type="dxa"/>
            <w:vAlign w:val="center"/>
          </w:tcPr>
          <w:p w14:paraId="245604C7" w14:textId="77777777" w:rsidR="00C21353" w:rsidRDefault="00C21353">
            <w:pPr>
              <w:adjustRightInd w:val="0"/>
              <w:snapToGrid w:val="0"/>
              <w:jc w:val="center"/>
              <w:rPr>
                <w:rFonts w:ascii="方正仿宋_GBK" w:eastAsia="方正仿宋_GBK" w:hAnsi="方正仿宋_GBK" w:cs="方正仿宋_GBK"/>
                <w:szCs w:val="21"/>
              </w:rPr>
            </w:pPr>
          </w:p>
        </w:tc>
      </w:tr>
      <w:tr w:rsidR="00C21353" w14:paraId="76447847" w14:textId="77777777">
        <w:trPr>
          <w:trHeight w:val="291"/>
          <w:tblHeader/>
          <w:jc w:val="center"/>
        </w:trPr>
        <w:tc>
          <w:tcPr>
            <w:tcW w:w="1410" w:type="dxa"/>
            <w:vAlign w:val="center"/>
          </w:tcPr>
          <w:p w14:paraId="52E5520A"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5</w:t>
            </w:r>
          </w:p>
        </w:tc>
        <w:tc>
          <w:tcPr>
            <w:tcW w:w="2849" w:type="dxa"/>
            <w:vAlign w:val="center"/>
          </w:tcPr>
          <w:p w14:paraId="42893C59"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对角线差</w:t>
            </w:r>
          </w:p>
        </w:tc>
        <w:tc>
          <w:tcPr>
            <w:tcW w:w="2369" w:type="dxa"/>
            <w:vAlign w:val="center"/>
          </w:tcPr>
          <w:p w14:paraId="25DCFFB2"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≤6</w:t>
            </w:r>
          </w:p>
        </w:tc>
        <w:tc>
          <w:tcPr>
            <w:tcW w:w="2352" w:type="dxa"/>
            <w:vAlign w:val="center"/>
          </w:tcPr>
          <w:p w14:paraId="2A4A0F94" w14:textId="77777777" w:rsidR="00C21353" w:rsidRDefault="00C21353">
            <w:pPr>
              <w:adjustRightInd w:val="0"/>
              <w:snapToGrid w:val="0"/>
              <w:jc w:val="center"/>
              <w:rPr>
                <w:rFonts w:ascii="方正仿宋_GBK" w:eastAsia="方正仿宋_GBK" w:hAnsi="方正仿宋_GBK" w:cs="方正仿宋_GBK"/>
                <w:szCs w:val="21"/>
              </w:rPr>
            </w:pPr>
          </w:p>
        </w:tc>
      </w:tr>
      <w:tr w:rsidR="00C21353" w14:paraId="140F809B" w14:textId="77777777">
        <w:trPr>
          <w:trHeight w:val="291"/>
          <w:tblHeader/>
          <w:jc w:val="center"/>
        </w:trPr>
        <w:tc>
          <w:tcPr>
            <w:tcW w:w="1410" w:type="dxa"/>
            <w:vAlign w:val="center"/>
          </w:tcPr>
          <w:p w14:paraId="3BC741FD"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6</w:t>
            </w:r>
          </w:p>
        </w:tc>
        <w:tc>
          <w:tcPr>
            <w:tcW w:w="2849" w:type="dxa"/>
            <w:vAlign w:val="center"/>
          </w:tcPr>
          <w:p w14:paraId="663B6D09"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侧向弯曲</w:t>
            </w:r>
          </w:p>
        </w:tc>
        <w:tc>
          <w:tcPr>
            <w:tcW w:w="2369" w:type="dxa"/>
            <w:vAlign w:val="center"/>
          </w:tcPr>
          <w:p w14:paraId="10D2E237"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L/1000</w:t>
            </w:r>
          </w:p>
        </w:tc>
        <w:tc>
          <w:tcPr>
            <w:tcW w:w="2352" w:type="dxa"/>
            <w:vAlign w:val="center"/>
          </w:tcPr>
          <w:p w14:paraId="053D19B2" w14:textId="77777777" w:rsidR="00C21353" w:rsidRDefault="00C21353">
            <w:pPr>
              <w:adjustRightInd w:val="0"/>
              <w:snapToGrid w:val="0"/>
              <w:jc w:val="center"/>
              <w:rPr>
                <w:rFonts w:ascii="方正仿宋_GBK" w:eastAsia="方正仿宋_GBK" w:hAnsi="方正仿宋_GBK" w:cs="方正仿宋_GBK"/>
                <w:szCs w:val="21"/>
              </w:rPr>
            </w:pPr>
          </w:p>
        </w:tc>
      </w:tr>
    </w:tbl>
    <w:p w14:paraId="31C583F7" w14:textId="77777777" w:rsidR="00C21353" w:rsidRDefault="00000000">
      <w:pPr>
        <w:spacing w:line="360" w:lineRule="auto"/>
        <w:ind w:firstLineChars="200" w:firstLine="560"/>
        <w:rPr>
          <w:rFonts w:ascii="方正仿宋_GBK" w:eastAsia="方正仿宋_GBK" w:hAnsi="方正仿宋_GBK" w:cs="方正仿宋_GBK"/>
          <w:sz w:val="32"/>
          <w:szCs w:val="32"/>
        </w:rPr>
      </w:pPr>
      <w:r>
        <w:rPr>
          <w:sz w:val="28"/>
          <w:szCs w:val="28"/>
        </w:rPr>
        <w:t>2</w:t>
      </w:r>
      <w:r>
        <w:rPr>
          <w:sz w:val="28"/>
          <w:szCs w:val="28"/>
        </w:rPr>
        <w:t>）</w:t>
      </w:r>
      <w:r>
        <w:rPr>
          <w:rFonts w:ascii="方正仿宋_GBK" w:eastAsia="方正仿宋_GBK" w:hAnsi="方正仿宋_GBK" w:cs="方正仿宋_GBK" w:hint="eastAsia"/>
          <w:sz w:val="32"/>
          <w:szCs w:val="32"/>
        </w:rPr>
        <w:t xml:space="preserve">出厂检验抽样 </w:t>
      </w:r>
    </w:p>
    <w:p w14:paraId="0164636A"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mc:AlternateContent>
          <mc:Choice Requires="wps">
            <w:drawing>
              <wp:anchor distT="0" distB="0" distL="114300" distR="114300" simplePos="0" relativeHeight="251660288" behindDoc="0" locked="0" layoutInCell="1" allowOverlap="1" wp14:anchorId="2A186DB0" wp14:editId="0634B542">
                <wp:simplePos x="0" y="0"/>
                <wp:positionH relativeFrom="page">
                  <wp:posOffset>10990580</wp:posOffset>
                </wp:positionH>
                <wp:positionV relativeFrom="paragraph">
                  <wp:posOffset>30480</wp:posOffset>
                </wp:positionV>
                <wp:extent cx="219075" cy="304800"/>
                <wp:effectExtent l="27305" t="13335" r="29845" b="15240"/>
                <wp:wrapNone/>
                <wp:docPr id="50213" name="任意多边形 61"/>
                <wp:cNvGraphicFramePr/>
                <a:graphic xmlns:a="http://schemas.openxmlformats.org/drawingml/2006/main">
                  <a:graphicData uri="http://schemas.microsoft.com/office/word/2010/wordprocessingShape">
                    <wps:wsp>
                      <wps:cNvSpPr/>
                      <wps:spPr bwMode="auto">
                        <a:xfrm>
                          <a:off x="0" y="0"/>
                          <a:ext cx="219075" cy="304800"/>
                        </a:xfrm>
                        <a:custGeom>
                          <a:avLst/>
                          <a:gdLst>
                            <a:gd name="T0" fmla="+- 0 17308 17308"/>
                            <a:gd name="T1" fmla="*/ T0 w 345"/>
                            <a:gd name="T2" fmla="+- 0 356 48"/>
                            <a:gd name="T3" fmla="*/ 356 h 480"/>
                            <a:gd name="T4" fmla="+- 0 17394 17308"/>
                            <a:gd name="T5" fmla="*/ T4 w 345"/>
                            <a:gd name="T6" fmla="+- 0 356 48"/>
                            <a:gd name="T7" fmla="*/ 356 h 480"/>
                            <a:gd name="T8" fmla="+- 0 17394 17308"/>
                            <a:gd name="T9" fmla="*/ T8 w 345"/>
                            <a:gd name="T10" fmla="+- 0 48 48"/>
                            <a:gd name="T11" fmla="*/ 48 h 480"/>
                            <a:gd name="T12" fmla="+- 0 17567 17308"/>
                            <a:gd name="T13" fmla="*/ T12 w 345"/>
                            <a:gd name="T14" fmla="+- 0 48 48"/>
                            <a:gd name="T15" fmla="*/ 48 h 480"/>
                            <a:gd name="T16" fmla="+- 0 17567 17308"/>
                            <a:gd name="T17" fmla="*/ T16 w 345"/>
                            <a:gd name="T18" fmla="+- 0 356 48"/>
                            <a:gd name="T19" fmla="*/ 356 h 480"/>
                            <a:gd name="T20" fmla="+- 0 17653 17308"/>
                            <a:gd name="T21" fmla="*/ T20 w 345"/>
                            <a:gd name="T22" fmla="+- 0 356 48"/>
                            <a:gd name="T23" fmla="*/ 356 h 480"/>
                            <a:gd name="T24" fmla="+- 0 17480 17308"/>
                            <a:gd name="T25" fmla="*/ T24 w 345"/>
                            <a:gd name="T26" fmla="+- 0 528 48"/>
                            <a:gd name="T27" fmla="*/ 528 h 480"/>
                            <a:gd name="T28" fmla="+- 0 17308 17308"/>
                            <a:gd name="T29" fmla="*/ T28 w 345"/>
                            <a:gd name="T30" fmla="+- 0 356 48"/>
                            <a:gd name="T31" fmla="*/ 356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5" h="480">
                              <a:moveTo>
                                <a:pt x="0" y="308"/>
                              </a:moveTo>
                              <a:lnTo>
                                <a:pt x="86" y="308"/>
                              </a:lnTo>
                              <a:lnTo>
                                <a:pt x="86" y="0"/>
                              </a:lnTo>
                              <a:lnTo>
                                <a:pt x="259" y="0"/>
                              </a:lnTo>
                              <a:lnTo>
                                <a:pt x="259" y="308"/>
                              </a:lnTo>
                              <a:lnTo>
                                <a:pt x="345" y="308"/>
                              </a:lnTo>
                              <a:lnTo>
                                <a:pt x="172" y="480"/>
                              </a:lnTo>
                              <a:lnTo>
                                <a:pt x="0" y="308"/>
                              </a:lnTo>
                              <a:close/>
                            </a:path>
                          </a:pathLst>
                        </a:custGeom>
                        <a:noFill/>
                        <a:ln w="12700">
                          <a:solidFill>
                            <a:srgbClr val="7E7E7E"/>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任意多边形 61" o:spid="_x0000_s1026" o:spt="100" style="position:absolute;left:0pt;margin-left:865.4pt;margin-top:2.4pt;height:24pt;width:17.25pt;mso-position-horizontal-relative:page;z-index:251660288;mso-width-relative:page;mso-height-relative:page;" filled="f" stroked="t" coordsize="345,480" o:gfxdata="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WAAAAZHJz&#10;L1BLAQIUABQAAAAIAIdO4kDgpRll2AAAAAoBAAAPAAAAAAAAAAEAIAAAADgAAABkcnMvZG93bnJl&#10;di54bWxQSwECFAAUAAAACACHTuJAXqs3WugDAADNCwAADgAAAAAAAAABACAAAAA9AQAAZHJzL2Uy&#10;b0RvYy54bWxQSwUGAAAAAAYABgBZAQAAlwcAAAAA&#10;" path="m0,308l86,308,86,0,259,0,259,308,345,308,172,480,0,308xe">
                <v:path o:connectlocs="0,226060;54610,226060;54610,30480;164465,30480;164465,226060;219075,226060;109220,335280;0,226060" o:connectangles="0,0,0,0,0,0,0,0"/>
                <v:fill on="f" focussize="0,0"/>
                <v:stroke weight="1pt" color="#7E7E7E" joinstyle="round"/>
                <v:imagedata o:title=""/>
                <o:lock v:ext="edit" aspectratio="f"/>
              </v:shape>
            </w:pict>
          </mc:Fallback>
        </mc:AlternateContent>
      </w:r>
      <w:r>
        <w:rPr>
          <w:rFonts w:ascii="方正仿宋_GBK" w:eastAsia="方正仿宋_GBK" w:hAnsi="方正仿宋_GBK" w:cs="方正仿宋_GBK" w:hint="eastAsia"/>
          <w:noProof/>
          <w:sz w:val="32"/>
          <w:szCs w:val="32"/>
        </w:rPr>
        <mc:AlternateContent>
          <mc:Choice Requires="wps">
            <w:drawing>
              <wp:anchor distT="0" distB="0" distL="114300" distR="114300" simplePos="0" relativeHeight="251661312" behindDoc="0" locked="0" layoutInCell="1" allowOverlap="1" wp14:anchorId="2F1A60EC" wp14:editId="2204FD33">
                <wp:simplePos x="0" y="0"/>
                <wp:positionH relativeFrom="page">
                  <wp:posOffset>10990580</wp:posOffset>
                </wp:positionH>
                <wp:positionV relativeFrom="paragraph">
                  <wp:posOffset>735330</wp:posOffset>
                </wp:positionV>
                <wp:extent cx="219075" cy="304800"/>
                <wp:effectExtent l="27305" t="13335" r="29845" b="15240"/>
                <wp:wrapNone/>
                <wp:docPr id="50212" name="任意多边形 62"/>
                <wp:cNvGraphicFramePr/>
                <a:graphic xmlns:a="http://schemas.openxmlformats.org/drawingml/2006/main">
                  <a:graphicData uri="http://schemas.microsoft.com/office/word/2010/wordprocessingShape">
                    <wps:wsp>
                      <wps:cNvSpPr/>
                      <wps:spPr bwMode="auto">
                        <a:xfrm>
                          <a:off x="0" y="0"/>
                          <a:ext cx="219075" cy="304800"/>
                        </a:xfrm>
                        <a:custGeom>
                          <a:avLst/>
                          <a:gdLst>
                            <a:gd name="T0" fmla="+- 0 17308 17308"/>
                            <a:gd name="T1" fmla="*/ T0 w 345"/>
                            <a:gd name="T2" fmla="+- 0 1466 1158"/>
                            <a:gd name="T3" fmla="*/ 1466 h 480"/>
                            <a:gd name="T4" fmla="+- 0 17394 17308"/>
                            <a:gd name="T5" fmla="*/ T4 w 345"/>
                            <a:gd name="T6" fmla="+- 0 1466 1158"/>
                            <a:gd name="T7" fmla="*/ 1466 h 480"/>
                            <a:gd name="T8" fmla="+- 0 17394 17308"/>
                            <a:gd name="T9" fmla="*/ T8 w 345"/>
                            <a:gd name="T10" fmla="+- 0 1158 1158"/>
                            <a:gd name="T11" fmla="*/ 1158 h 480"/>
                            <a:gd name="T12" fmla="+- 0 17567 17308"/>
                            <a:gd name="T13" fmla="*/ T12 w 345"/>
                            <a:gd name="T14" fmla="+- 0 1158 1158"/>
                            <a:gd name="T15" fmla="*/ 1158 h 480"/>
                            <a:gd name="T16" fmla="+- 0 17567 17308"/>
                            <a:gd name="T17" fmla="*/ T16 w 345"/>
                            <a:gd name="T18" fmla="+- 0 1466 1158"/>
                            <a:gd name="T19" fmla="*/ 1466 h 480"/>
                            <a:gd name="T20" fmla="+- 0 17653 17308"/>
                            <a:gd name="T21" fmla="*/ T20 w 345"/>
                            <a:gd name="T22" fmla="+- 0 1466 1158"/>
                            <a:gd name="T23" fmla="*/ 1466 h 480"/>
                            <a:gd name="T24" fmla="+- 0 17480 17308"/>
                            <a:gd name="T25" fmla="*/ T24 w 345"/>
                            <a:gd name="T26" fmla="+- 0 1638 1158"/>
                            <a:gd name="T27" fmla="*/ 1638 h 480"/>
                            <a:gd name="T28" fmla="+- 0 17308 17308"/>
                            <a:gd name="T29" fmla="*/ T28 w 345"/>
                            <a:gd name="T30" fmla="+- 0 1466 1158"/>
                            <a:gd name="T31" fmla="*/ 1466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5" h="480">
                              <a:moveTo>
                                <a:pt x="0" y="308"/>
                              </a:moveTo>
                              <a:lnTo>
                                <a:pt x="86" y="308"/>
                              </a:lnTo>
                              <a:lnTo>
                                <a:pt x="86" y="0"/>
                              </a:lnTo>
                              <a:lnTo>
                                <a:pt x="259" y="0"/>
                              </a:lnTo>
                              <a:lnTo>
                                <a:pt x="259" y="308"/>
                              </a:lnTo>
                              <a:lnTo>
                                <a:pt x="345" y="308"/>
                              </a:lnTo>
                              <a:lnTo>
                                <a:pt x="172" y="480"/>
                              </a:lnTo>
                              <a:lnTo>
                                <a:pt x="0" y="308"/>
                              </a:lnTo>
                              <a:close/>
                            </a:path>
                          </a:pathLst>
                        </a:custGeom>
                        <a:noFill/>
                        <a:ln w="12700">
                          <a:solidFill>
                            <a:srgbClr val="7E7E7E"/>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任意多边形 62" o:spid="_x0000_s1026" o:spt="100" style="position:absolute;left:0pt;margin-left:865.4pt;margin-top:57.9pt;height:24pt;width:17.25pt;mso-position-horizontal-relative:page;z-index:251661312;mso-width-relative:page;mso-height-relative:page;" filled="f" stroked="t" coordsize="345,480" o:gfxdata="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FgAAAGRy&#10;cy9QSwECFAAUAAAACACHTuJA70t0i9kAAAANAQAADwAAAAAAAAABACAAAAA4AAAAZHJzL2Rvd25y&#10;ZXYueG1sUEsBAhQAFAAAAAgAh07iQO5MDrroAwAA8QsAAA4AAAAAAAAAAQAgAAAAPgEAAGRycy9l&#10;Mm9Eb2MueG1sUEsFBgAAAAAGAAYAWQEAAJgHAAAAAA==&#10;" path="m0,308l86,308,86,0,259,0,259,308,345,308,172,480,0,308xe">
                <v:path o:connectlocs="0,930910;54610,930910;54610,735330;164465,735330;164465,930910;219075,930910;109220,1040130;0,930910" o:connectangles="0,0,0,0,0,0,0,0"/>
                <v:fill on="f" focussize="0,0"/>
                <v:stroke weight="1pt" color="#7E7E7E" joinstyle="round"/>
                <v:imagedata o:title=""/>
                <o:lock v:ext="edit" aspectratio="f"/>
              </v:shape>
            </w:pict>
          </mc:Fallback>
        </mc:AlternateContent>
      </w:r>
      <w:r>
        <w:rPr>
          <w:rFonts w:ascii="方正仿宋_GBK" w:eastAsia="方正仿宋_GBK" w:hAnsi="方正仿宋_GBK" w:cs="方正仿宋_GBK" w:hint="eastAsia"/>
          <w:noProof/>
          <w:sz w:val="32"/>
          <w:szCs w:val="32"/>
        </w:rPr>
        <mc:AlternateContent>
          <mc:Choice Requires="wps">
            <w:drawing>
              <wp:anchor distT="0" distB="0" distL="114300" distR="114300" simplePos="0" relativeHeight="251662336" behindDoc="0" locked="0" layoutInCell="1" allowOverlap="1" wp14:anchorId="34726199" wp14:editId="2316FCC8">
                <wp:simplePos x="0" y="0"/>
                <wp:positionH relativeFrom="page">
                  <wp:posOffset>10990580</wp:posOffset>
                </wp:positionH>
                <wp:positionV relativeFrom="paragraph">
                  <wp:posOffset>1459230</wp:posOffset>
                </wp:positionV>
                <wp:extent cx="219075" cy="304800"/>
                <wp:effectExtent l="27305" t="13335" r="29845" b="15240"/>
                <wp:wrapNone/>
                <wp:docPr id="50210" name="任意多边形 63"/>
                <wp:cNvGraphicFramePr/>
                <a:graphic xmlns:a="http://schemas.openxmlformats.org/drawingml/2006/main">
                  <a:graphicData uri="http://schemas.microsoft.com/office/word/2010/wordprocessingShape">
                    <wps:wsp>
                      <wps:cNvSpPr/>
                      <wps:spPr bwMode="auto">
                        <a:xfrm>
                          <a:off x="0" y="0"/>
                          <a:ext cx="219075" cy="304800"/>
                        </a:xfrm>
                        <a:custGeom>
                          <a:avLst/>
                          <a:gdLst>
                            <a:gd name="T0" fmla="+- 0 17308 17308"/>
                            <a:gd name="T1" fmla="*/ T0 w 345"/>
                            <a:gd name="T2" fmla="+- 0 2606 2298"/>
                            <a:gd name="T3" fmla="*/ 2606 h 480"/>
                            <a:gd name="T4" fmla="+- 0 17394 17308"/>
                            <a:gd name="T5" fmla="*/ T4 w 345"/>
                            <a:gd name="T6" fmla="+- 0 2606 2298"/>
                            <a:gd name="T7" fmla="*/ 2606 h 480"/>
                            <a:gd name="T8" fmla="+- 0 17394 17308"/>
                            <a:gd name="T9" fmla="*/ T8 w 345"/>
                            <a:gd name="T10" fmla="+- 0 2298 2298"/>
                            <a:gd name="T11" fmla="*/ 2298 h 480"/>
                            <a:gd name="T12" fmla="+- 0 17567 17308"/>
                            <a:gd name="T13" fmla="*/ T12 w 345"/>
                            <a:gd name="T14" fmla="+- 0 2298 2298"/>
                            <a:gd name="T15" fmla="*/ 2298 h 480"/>
                            <a:gd name="T16" fmla="+- 0 17567 17308"/>
                            <a:gd name="T17" fmla="*/ T16 w 345"/>
                            <a:gd name="T18" fmla="+- 0 2606 2298"/>
                            <a:gd name="T19" fmla="*/ 2606 h 480"/>
                            <a:gd name="T20" fmla="+- 0 17653 17308"/>
                            <a:gd name="T21" fmla="*/ T20 w 345"/>
                            <a:gd name="T22" fmla="+- 0 2606 2298"/>
                            <a:gd name="T23" fmla="*/ 2606 h 480"/>
                            <a:gd name="T24" fmla="+- 0 17480 17308"/>
                            <a:gd name="T25" fmla="*/ T24 w 345"/>
                            <a:gd name="T26" fmla="+- 0 2778 2298"/>
                            <a:gd name="T27" fmla="*/ 2778 h 480"/>
                            <a:gd name="T28" fmla="+- 0 17308 17308"/>
                            <a:gd name="T29" fmla="*/ T28 w 345"/>
                            <a:gd name="T30" fmla="+- 0 2606 2298"/>
                            <a:gd name="T31" fmla="*/ 2606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5" h="480">
                              <a:moveTo>
                                <a:pt x="0" y="308"/>
                              </a:moveTo>
                              <a:lnTo>
                                <a:pt x="86" y="308"/>
                              </a:lnTo>
                              <a:lnTo>
                                <a:pt x="86" y="0"/>
                              </a:lnTo>
                              <a:lnTo>
                                <a:pt x="259" y="0"/>
                              </a:lnTo>
                              <a:lnTo>
                                <a:pt x="259" y="308"/>
                              </a:lnTo>
                              <a:lnTo>
                                <a:pt x="345" y="308"/>
                              </a:lnTo>
                              <a:lnTo>
                                <a:pt x="172" y="480"/>
                              </a:lnTo>
                              <a:lnTo>
                                <a:pt x="0" y="308"/>
                              </a:lnTo>
                              <a:close/>
                            </a:path>
                          </a:pathLst>
                        </a:custGeom>
                        <a:noFill/>
                        <a:ln w="12700">
                          <a:solidFill>
                            <a:srgbClr val="7E7E7E"/>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任意多边形 63" o:spid="_x0000_s1026" o:spt="100" style="position:absolute;left:0pt;margin-left:865.4pt;margin-top:114.9pt;height:24pt;width:17.25pt;mso-position-horizontal-relative:page;z-index:251662336;mso-width-relative:page;mso-height-relative:page;" filled="f" stroked="t" coordsize="345,480" o:gfxdata="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" path="m0,308l86,308,86,0,259,0,259,308,345,308,172,480,0,308xe">
                <v:path o:connectlocs="0,1654810;54610,1654810;54610,1459230;164465,1459230;164465,1654810;219075,1654810;109220,1764030;0,1654810" o:connectangles="0,0,0,0,0,0,0,0"/>
                <v:fill on="f" focussize="0,0"/>
                <v:stroke weight="1pt" color="#7E7E7E" joinstyle="round"/>
                <v:imagedata o:title=""/>
                <o:lock v:ext="edit" aspectratio="f"/>
              </v:shape>
            </w:pict>
          </mc:Fallback>
        </mc:AlternateContent>
      </w:r>
      <w:r>
        <w:rPr>
          <w:rFonts w:ascii="方正仿宋_GBK" w:eastAsia="方正仿宋_GBK" w:hAnsi="方正仿宋_GBK" w:cs="方正仿宋_GBK" w:hint="eastAsia"/>
          <w:sz w:val="32"/>
          <w:szCs w:val="32"/>
        </w:rPr>
        <w:t xml:space="preserve">产品出厂检验外观质量和尺寸检验按 GB2828.1 中正常二次抽样进行，项目样本按下表进行抽样： </w:t>
      </w:r>
    </w:p>
    <w:p w14:paraId="03469455" w14:textId="77777777" w:rsidR="00C21353" w:rsidRDefault="00000000">
      <w:pPr>
        <w:pStyle w:val="aff2"/>
        <w:numPr>
          <w:ilvl w:val="0"/>
          <w:numId w:val="5"/>
        </w:numPr>
        <w:adjustRightInd w:val="0"/>
        <w:snapToGrid w:val="0"/>
        <w:spacing w:before="60" w:after="60"/>
        <w:ind w:left="1259" w:firstLineChars="0"/>
        <w:jc w:val="center"/>
        <w:rPr>
          <w:rFonts w:ascii="Times New Roman" w:hAnsi="Times New Roman"/>
          <w:bCs/>
        </w:rPr>
      </w:pPr>
      <w:r>
        <w:rPr>
          <w:rFonts w:ascii="Times New Roman" w:hAnsi="Times New Roman"/>
          <w:bCs/>
        </w:rPr>
        <w:t>样本取样数量表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56"/>
        <w:gridCol w:w="1035"/>
        <w:gridCol w:w="1033"/>
        <w:gridCol w:w="1036"/>
        <w:gridCol w:w="1033"/>
        <w:gridCol w:w="1035"/>
        <w:gridCol w:w="1035"/>
        <w:gridCol w:w="1030"/>
      </w:tblGrid>
      <w:tr w:rsidR="00C21353" w14:paraId="43B438FC" w14:textId="77777777">
        <w:trPr>
          <w:trHeight w:val="266"/>
          <w:tblHeader/>
          <w:jc w:val="center"/>
        </w:trPr>
        <w:tc>
          <w:tcPr>
            <w:tcW w:w="1456" w:type="dxa"/>
            <w:vMerge w:val="restart"/>
            <w:shd w:val="clear" w:color="auto" w:fill="FFFFFF"/>
            <w:vAlign w:val="center"/>
          </w:tcPr>
          <w:p w14:paraId="45B5248C"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lastRenderedPageBreak/>
              <w:t>批量范围N</w:t>
            </w:r>
          </w:p>
        </w:tc>
        <w:tc>
          <w:tcPr>
            <w:tcW w:w="1035" w:type="dxa"/>
            <w:vMerge w:val="restart"/>
            <w:shd w:val="clear" w:color="auto" w:fill="FFFFFF"/>
            <w:vAlign w:val="center"/>
          </w:tcPr>
          <w:p w14:paraId="5147DF84"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样本</w:t>
            </w:r>
          </w:p>
        </w:tc>
        <w:tc>
          <w:tcPr>
            <w:tcW w:w="2069" w:type="dxa"/>
            <w:gridSpan w:val="2"/>
            <w:shd w:val="clear" w:color="auto" w:fill="FFFFFF"/>
            <w:vAlign w:val="center"/>
          </w:tcPr>
          <w:p w14:paraId="4D56B593"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样本大小</w:t>
            </w:r>
          </w:p>
        </w:tc>
        <w:tc>
          <w:tcPr>
            <w:tcW w:w="2068" w:type="dxa"/>
            <w:gridSpan w:val="2"/>
            <w:shd w:val="clear" w:color="auto" w:fill="FFFFFF"/>
            <w:vAlign w:val="center"/>
          </w:tcPr>
          <w:p w14:paraId="1280B474"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合格判定数</w:t>
            </w:r>
          </w:p>
        </w:tc>
        <w:tc>
          <w:tcPr>
            <w:tcW w:w="2064" w:type="dxa"/>
            <w:gridSpan w:val="2"/>
            <w:shd w:val="clear" w:color="auto" w:fill="FFFFFF"/>
            <w:vAlign w:val="center"/>
          </w:tcPr>
          <w:p w14:paraId="6E9776C4"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不合格判定数</w:t>
            </w:r>
          </w:p>
        </w:tc>
      </w:tr>
      <w:tr w:rsidR="00C21353" w14:paraId="15F5B3A0" w14:textId="77777777">
        <w:trPr>
          <w:trHeight w:val="266"/>
          <w:tblHeader/>
          <w:jc w:val="center"/>
        </w:trPr>
        <w:tc>
          <w:tcPr>
            <w:tcW w:w="1456" w:type="dxa"/>
            <w:vMerge/>
            <w:tcBorders>
              <w:top w:val="nil"/>
            </w:tcBorders>
            <w:shd w:val="clear" w:color="auto" w:fill="FFFFFF"/>
            <w:vAlign w:val="center"/>
          </w:tcPr>
          <w:p w14:paraId="73FAF815" w14:textId="77777777" w:rsidR="00C21353" w:rsidRDefault="00C21353">
            <w:pPr>
              <w:adjustRightInd w:val="0"/>
              <w:snapToGrid w:val="0"/>
              <w:jc w:val="center"/>
              <w:rPr>
                <w:rFonts w:ascii="方正仿宋_GBK" w:eastAsia="方正仿宋_GBK" w:hAnsi="方正仿宋_GBK" w:cs="方正仿宋_GBK"/>
                <w:szCs w:val="21"/>
              </w:rPr>
            </w:pPr>
          </w:p>
        </w:tc>
        <w:tc>
          <w:tcPr>
            <w:tcW w:w="1035" w:type="dxa"/>
            <w:vMerge/>
            <w:tcBorders>
              <w:top w:val="nil"/>
            </w:tcBorders>
            <w:shd w:val="clear" w:color="auto" w:fill="FFFFFF"/>
            <w:vAlign w:val="center"/>
          </w:tcPr>
          <w:p w14:paraId="7E0C23FA" w14:textId="77777777" w:rsidR="00C21353" w:rsidRDefault="00C21353">
            <w:pPr>
              <w:adjustRightInd w:val="0"/>
              <w:snapToGrid w:val="0"/>
              <w:jc w:val="center"/>
              <w:rPr>
                <w:rFonts w:ascii="方正仿宋_GBK" w:eastAsia="方正仿宋_GBK" w:hAnsi="方正仿宋_GBK" w:cs="方正仿宋_GBK"/>
                <w:szCs w:val="21"/>
              </w:rPr>
            </w:pPr>
          </w:p>
        </w:tc>
        <w:tc>
          <w:tcPr>
            <w:tcW w:w="1033" w:type="dxa"/>
            <w:shd w:val="clear" w:color="auto" w:fill="FFFFFF"/>
            <w:vAlign w:val="center"/>
          </w:tcPr>
          <w:p w14:paraId="32CD32D2"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n1</w:t>
            </w:r>
          </w:p>
        </w:tc>
        <w:tc>
          <w:tcPr>
            <w:tcW w:w="1036" w:type="dxa"/>
            <w:shd w:val="clear" w:color="auto" w:fill="FFFFFF"/>
            <w:vAlign w:val="center"/>
          </w:tcPr>
          <w:p w14:paraId="052365A7"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n2</w:t>
            </w:r>
          </w:p>
        </w:tc>
        <w:tc>
          <w:tcPr>
            <w:tcW w:w="1033" w:type="dxa"/>
            <w:shd w:val="clear" w:color="auto" w:fill="FFFFFF"/>
            <w:vAlign w:val="center"/>
          </w:tcPr>
          <w:p w14:paraId="39FF7675"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A1</w:t>
            </w:r>
          </w:p>
        </w:tc>
        <w:tc>
          <w:tcPr>
            <w:tcW w:w="1035" w:type="dxa"/>
            <w:shd w:val="clear" w:color="auto" w:fill="FFFFFF"/>
            <w:vAlign w:val="center"/>
          </w:tcPr>
          <w:p w14:paraId="18704896"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A2</w:t>
            </w:r>
          </w:p>
        </w:tc>
        <w:tc>
          <w:tcPr>
            <w:tcW w:w="1035" w:type="dxa"/>
            <w:shd w:val="clear" w:color="auto" w:fill="FFFFFF"/>
            <w:vAlign w:val="center"/>
          </w:tcPr>
          <w:p w14:paraId="269D736B"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R1</w:t>
            </w:r>
          </w:p>
        </w:tc>
        <w:tc>
          <w:tcPr>
            <w:tcW w:w="1029" w:type="dxa"/>
            <w:shd w:val="clear" w:color="auto" w:fill="FFFFFF"/>
            <w:vAlign w:val="center"/>
          </w:tcPr>
          <w:p w14:paraId="016189F2"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R2</w:t>
            </w:r>
          </w:p>
        </w:tc>
      </w:tr>
      <w:tr w:rsidR="00C21353" w14:paraId="516401E4" w14:textId="77777777">
        <w:trPr>
          <w:trHeight w:val="266"/>
          <w:tblHeader/>
          <w:jc w:val="center"/>
        </w:trPr>
        <w:tc>
          <w:tcPr>
            <w:tcW w:w="1456" w:type="dxa"/>
            <w:vMerge w:val="restart"/>
            <w:vAlign w:val="center"/>
          </w:tcPr>
          <w:p w14:paraId="0DF8C923"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151~280</w:t>
            </w:r>
          </w:p>
        </w:tc>
        <w:tc>
          <w:tcPr>
            <w:tcW w:w="1035" w:type="dxa"/>
            <w:vAlign w:val="center"/>
          </w:tcPr>
          <w:p w14:paraId="1C48F1B0"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w:t>
            </w:r>
          </w:p>
        </w:tc>
        <w:tc>
          <w:tcPr>
            <w:tcW w:w="1033" w:type="dxa"/>
            <w:vAlign w:val="center"/>
          </w:tcPr>
          <w:p w14:paraId="356C9DFB"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8</w:t>
            </w:r>
          </w:p>
        </w:tc>
        <w:tc>
          <w:tcPr>
            <w:tcW w:w="1036" w:type="dxa"/>
            <w:vAlign w:val="center"/>
          </w:tcPr>
          <w:p w14:paraId="22F56863" w14:textId="77777777" w:rsidR="00C21353" w:rsidRDefault="00C21353">
            <w:pPr>
              <w:adjustRightInd w:val="0"/>
              <w:snapToGrid w:val="0"/>
              <w:jc w:val="center"/>
              <w:rPr>
                <w:rFonts w:ascii="方正仿宋_GBK" w:eastAsia="方正仿宋_GBK" w:hAnsi="方正仿宋_GBK" w:cs="方正仿宋_GBK"/>
                <w:szCs w:val="21"/>
              </w:rPr>
            </w:pPr>
          </w:p>
        </w:tc>
        <w:tc>
          <w:tcPr>
            <w:tcW w:w="1033" w:type="dxa"/>
            <w:vAlign w:val="center"/>
          </w:tcPr>
          <w:p w14:paraId="3BB2509E"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0</w:t>
            </w:r>
          </w:p>
        </w:tc>
        <w:tc>
          <w:tcPr>
            <w:tcW w:w="1035" w:type="dxa"/>
            <w:vAlign w:val="center"/>
          </w:tcPr>
          <w:p w14:paraId="42CB8F25" w14:textId="77777777" w:rsidR="00C21353" w:rsidRDefault="00C21353">
            <w:pPr>
              <w:adjustRightInd w:val="0"/>
              <w:snapToGrid w:val="0"/>
              <w:jc w:val="center"/>
              <w:rPr>
                <w:rFonts w:ascii="方正仿宋_GBK" w:eastAsia="方正仿宋_GBK" w:hAnsi="方正仿宋_GBK" w:cs="方正仿宋_GBK"/>
                <w:szCs w:val="21"/>
              </w:rPr>
            </w:pPr>
          </w:p>
        </w:tc>
        <w:tc>
          <w:tcPr>
            <w:tcW w:w="1035" w:type="dxa"/>
            <w:vAlign w:val="center"/>
          </w:tcPr>
          <w:p w14:paraId="163F5ECD" w14:textId="77777777" w:rsidR="00C21353" w:rsidRDefault="00C21353">
            <w:pPr>
              <w:adjustRightInd w:val="0"/>
              <w:snapToGrid w:val="0"/>
              <w:jc w:val="center"/>
              <w:rPr>
                <w:rFonts w:ascii="方正仿宋_GBK" w:eastAsia="方正仿宋_GBK" w:hAnsi="方正仿宋_GBK" w:cs="方正仿宋_GBK"/>
                <w:szCs w:val="21"/>
              </w:rPr>
            </w:pPr>
          </w:p>
        </w:tc>
        <w:tc>
          <w:tcPr>
            <w:tcW w:w="1029" w:type="dxa"/>
            <w:vAlign w:val="center"/>
          </w:tcPr>
          <w:p w14:paraId="1824A894" w14:textId="77777777" w:rsidR="00C21353" w:rsidRDefault="00C21353">
            <w:pPr>
              <w:adjustRightInd w:val="0"/>
              <w:snapToGrid w:val="0"/>
              <w:jc w:val="center"/>
              <w:rPr>
                <w:rFonts w:ascii="方正仿宋_GBK" w:eastAsia="方正仿宋_GBK" w:hAnsi="方正仿宋_GBK" w:cs="方正仿宋_GBK"/>
                <w:szCs w:val="21"/>
              </w:rPr>
            </w:pPr>
          </w:p>
        </w:tc>
      </w:tr>
      <w:tr w:rsidR="00C21353" w14:paraId="5E73D301" w14:textId="77777777">
        <w:trPr>
          <w:trHeight w:val="266"/>
          <w:tblHeader/>
          <w:jc w:val="center"/>
        </w:trPr>
        <w:tc>
          <w:tcPr>
            <w:tcW w:w="1456" w:type="dxa"/>
            <w:vMerge/>
            <w:tcBorders>
              <w:top w:val="nil"/>
            </w:tcBorders>
            <w:vAlign w:val="center"/>
          </w:tcPr>
          <w:p w14:paraId="04A976A7" w14:textId="77777777" w:rsidR="00C21353" w:rsidRDefault="00C21353">
            <w:pPr>
              <w:adjustRightInd w:val="0"/>
              <w:snapToGrid w:val="0"/>
              <w:jc w:val="center"/>
              <w:rPr>
                <w:rFonts w:ascii="方正仿宋_GBK" w:eastAsia="方正仿宋_GBK" w:hAnsi="方正仿宋_GBK" w:cs="方正仿宋_GBK"/>
                <w:szCs w:val="21"/>
              </w:rPr>
            </w:pPr>
          </w:p>
        </w:tc>
        <w:tc>
          <w:tcPr>
            <w:tcW w:w="1035" w:type="dxa"/>
            <w:vAlign w:val="center"/>
          </w:tcPr>
          <w:p w14:paraId="74398A94"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1033" w:type="dxa"/>
            <w:vAlign w:val="center"/>
          </w:tcPr>
          <w:p w14:paraId="5E864C85" w14:textId="77777777" w:rsidR="00C21353" w:rsidRDefault="00C21353">
            <w:pPr>
              <w:adjustRightInd w:val="0"/>
              <w:snapToGrid w:val="0"/>
              <w:jc w:val="center"/>
              <w:rPr>
                <w:rFonts w:ascii="方正仿宋_GBK" w:eastAsia="方正仿宋_GBK" w:hAnsi="方正仿宋_GBK" w:cs="方正仿宋_GBK"/>
                <w:szCs w:val="21"/>
              </w:rPr>
            </w:pPr>
          </w:p>
        </w:tc>
        <w:tc>
          <w:tcPr>
            <w:tcW w:w="1036" w:type="dxa"/>
            <w:vAlign w:val="center"/>
          </w:tcPr>
          <w:p w14:paraId="613274CA"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8</w:t>
            </w:r>
          </w:p>
        </w:tc>
        <w:tc>
          <w:tcPr>
            <w:tcW w:w="1033" w:type="dxa"/>
            <w:vAlign w:val="center"/>
          </w:tcPr>
          <w:p w14:paraId="67B7477E" w14:textId="77777777" w:rsidR="00C21353" w:rsidRDefault="00C21353">
            <w:pPr>
              <w:adjustRightInd w:val="0"/>
              <w:snapToGrid w:val="0"/>
              <w:jc w:val="center"/>
              <w:rPr>
                <w:rFonts w:ascii="方正仿宋_GBK" w:eastAsia="方正仿宋_GBK" w:hAnsi="方正仿宋_GBK" w:cs="方正仿宋_GBK"/>
                <w:szCs w:val="21"/>
              </w:rPr>
            </w:pPr>
          </w:p>
        </w:tc>
        <w:tc>
          <w:tcPr>
            <w:tcW w:w="1035" w:type="dxa"/>
            <w:vAlign w:val="center"/>
          </w:tcPr>
          <w:p w14:paraId="7D3E8C01"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w:t>
            </w:r>
          </w:p>
        </w:tc>
        <w:tc>
          <w:tcPr>
            <w:tcW w:w="1035" w:type="dxa"/>
            <w:vAlign w:val="center"/>
          </w:tcPr>
          <w:p w14:paraId="638DFD65" w14:textId="77777777" w:rsidR="00C21353" w:rsidRDefault="00C21353">
            <w:pPr>
              <w:adjustRightInd w:val="0"/>
              <w:snapToGrid w:val="0"/>
              <w:jc w:val="center"/>
              <w:rPr>
                <w:rFonts w:ascii="方正仿宋_GBK" w:eastAsia="方正仿宋_GBK" w:hAnsi="方正仿宋_GBK" w:cs="方正仿宋_GBK"/>
                <w:szCs w:val="21"/>
              </w:rPr>
            </w:pPr>
          </w:p>
        </w:tc>
        <w:tc>
          <w:tcPr>
            <w:tcW w:w="1029" w:type="dxa"/>
            <w:vAlign w:val="center"/>
          </w:tcPr>
          <w:p w14:paraId="593EEF6B"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r>
      <w:tr w:rsidR="00C21353" w14:paraId="319086B5" w14:textId="77777777">
        <w:trPr>
          <w:trHeight w:val="266"/>
          <w:tblHeader/>
          <w:jc w:val="center"/>
        </w:trPr>
        <w:tc>
          <w:tcPr>
            <w:tcW w:w="1456" w:type="dxa"/>
            <w:vMerge w:val="restart"/>
            <w:vAlign w:val="center"/>
          </w:tcPr>
          <w:p w14:paraId="1C72C63A"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281~500</w:t>
            </w:r>
          </w:p>
        </w:tc>
        <w:tc>
          <w:tcPr>
            <w:tcW w:w="1035" w:type="dxa"/>
            <w:vAlign w:val="center"/>
          </w:tcPr>
          <w:p w14:paraId="7A2B5205"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w:t>
            </w:r>
          </w:p>
        </w:tc>
        <w:tc>
          <w:tcPr>
            <w:tcW w:w="1033" w:type="dxa"/>
            <w:vAlign w:val="center"/>
          </w:tcPr>
          <w:p w14:paraId="6AF6776F"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13</w:t>
            </w:r>
          </w:p>
        </w:tc>
        <w:tc>
          <w:tcPr>
            <w:tcW w:w="1036" w:type="dxa"/>
            <w:vAlign w:val="center"/>
          </w:tcPr>
          <w:p w14:paraId="0C50D3A4" w14:textId="77777777" w:rsidR="00C21353" w:rsidRDefault="00C21353">
            <w:pPr>
              <w:adjustRightInd w:val="0"/>
              <w:snapToGrid w:val="0"/>
              <w:jc w:val="center"/>
              <w:rPr>
                <w:rFonts w:ascii="方正仿宋_GBK" w:eastAsia="方正仿宋_GBK" w:hAnsi="方正仿宋_GBK" w:cs="方正仿宋_GBK"/>
                <w:szCs w:val="21"/>
              </w:rPr>
            </w:pPr>
          </w:p>
        </w:tc>
        <w:tc>
          <w:tcPr>
            <w:tcW w:w="1033" w:type="dxa"/>
            <w:vAlign w:val="center"/>
          </w:tcPr>
          <w:p w14:paraId="13D3E6DD"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0</w:t>
            </w:r>
          </w:p>
        </w:tc>
        <w:tc>
          <w:tcPr>
            <w:tcW w:w="1035" w:type="dxa"/>
            <w:vAlign w:val="center"/>
          </w:tcPr>
          <w:p w14:paraId="434C6D2C" w14:textId="77777777" w:rsidR="00C21353" w:rsidRDefault="00C21353">
            <w:pPr>
              <w:adjustRightInd w:val="0"/>
              <w:snapToGrid w:val="0"/>
              <w:jc w:val="center"/>
              <w:rPr>
                <w:rFonts w:ascii="方正仿宋_GBK" w:eastAsia="方正仿宋_GBK" w:hAnsi="方正仿宋_GBK" w:cs="方正仿宋_GBK"/>
                <w:szCs w:val="21"/>
              </w:rPr>
            </w:pPr>
          </w:p>
        </w:tc>
        <w:tc>
          <w:tcPr>
            <w:tcW w:w="1035" w:type="dxa"/>
            <w:vAlign w:val="center"/>
          </w:tcPr>
          <w:p w14:paraId="6605165C"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3</w:t>
            </w:r>
          </w:p>
        </w:tc>
        <w:tc>
          <w:tcPr>
            <w:tcW w:w="1029" w:type="dxa"/>
            <w:vAlign w:val="center"/>
          </w:tcPr>
          <w:p w14:paraId="6C37BE68" w14:textId="77777777" w:rsidR="00C21353" w:rsidRDefault="00C21353">
            <w:pPr>
              <w:adjustRightInd w:val="0"/>
              <w:snapToGrid w:val="0"/>
              <w:jc w:val="center"/>
              <w:rPr>
                <w:rFonts w:ascii="方正仿宋_GBK" w:eastAsia="方正仿宋_GBK" w:hAnsi="方正仿宋_GBK" w:cs="方正仿宋_GBK"/>
                <w:szCs w:val="21"/>
              </w:rPr>
            </w:pPr>
          </w:p>
        </w:tc>
      </w:tr>
      <w:tr w:rsidR="00C21353" w14:paraId="2AB947C8" w14:textId="77777777">
        <w:trPr>
          <w:trHeight w:val="266"/>
          <w:tblHeader/>
          <w:jc w:val="center"/>
        </w:trPr>
        <w:tc>
          <w:tcPr>
            <w:tcW w:w="1456" w:type="dxa"/>
            <w:vMerge/>
            <w:tcBorders>
              <w:top w:val="nil"/>
            </w:tcBorders>
            <w:vAlign w:val="center"/>
          </w:tcPr>
          <w:p w14:paraId="108C8907" w14:textId="77777777" w:rsidR="00C21353" w:rsidRDefault="00C21353">
            <w:pPr>
              <w:adjustRightInd w:val="0"/>
              <w:snapToGrid w:val="0"/>
              <w:jc w:val="center"/>
              <w:rPr>
                <w:rFonts w:ascii="方正仿宋_GBK" w:eastAsia="方正仿宋_GBK" w:hAnsi="方正仿宋_GBK" w:cs="方正仿宋_GBK"/>
                <w:szCs w:val="21"/>
              </w:rPr>
            </w:pPr>
          </w:p>
        </w:tc>
        <w:tc>
          <w:tcPr>
            <w:tcW w:w="1035" w:type="dxa"/>
            <w:vAlign w:val="center"/>
          </w:tcPr>
          <w:p w14:paraId="7A7178A7"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1033" w:type="dxa"/>
            <w:vAlign w:val="center"/>
          </w:tcPr>
          <w:p w14:paraId="6E2E97D3" w14:textId="77777777" w:rsidR="00C21353" w:rsidRDefault="00C21353">
            <w:pPr>
              <w:adjustRightInd w:val="0"/>
              <w:snapToGrid w:val="0"/>
              <w:jc w:val="center"/>
              <w:rPr>
                <w:rFonts w:ascii="方正仿宋_GBK" w:eastAsia="方正仿宋_GBK" w:hAnsi="方正仿宋_GBK" w:cs="方正仿宋_GBK"/>
                <w:szCs w:val="21"/>
              </w:rPr>
            </w:pPr>
          </w:p>
        </w:tc>
        <w:tc>
          <w:tcPr>
            <w:tcW w:w="1036" w:type="dxa"/>
            <w:vAlign w:val="center"/>
          </w:tcPr>
          <w:p w14:paraId="0C836EEB"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13</w:t>
            </w:r>
          </w:p>
        </w:tc>
        <w:tc>
          <w:tcPr>
            <w:tcW w:w="1033" w:type="dxa"/>
            <w:vAlign w:val="center"/>
          </w:tcPr>
          <w:p w14:paraId="2942EB30" w14:textId="77777777" w:rsidR="00C21353" w:rsidRDefault="00C21353">
            <w:pPr>
              <w:adjustRightInd w:val="0"/>
              <w:snapToGrid w:val="0"/>
              <w:jc w:val="center"/>
              <w:rPr>
                <w:rFonts w:ascii="方正仿宋_GBK" w:eastAsia="方正仿宋_GBK" w:hAnsi="方正仿宋_GBK" w:cs="方正仿宋_GBK"/>
                <w:szCs w:val="21"/>
              </w:rPr>
            </w:pPr>
          </w:p>
        </w:tc>
        <w:tc>
          <w:tcPr>
            <w:tcW w:w="1035" w:type="dxa"/>
            <w:vAlign w:val="center"/>
          </w:tcPr>
          <w:p w14:paraId="074564A9"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3</w:t>
            </w:r>
          </w:p>
        </w:tc>
        <w:tc>
          <w:tcPr>
            <w:tcW w:w="1035" w:type="dxa"/>
            <w:vAlign w:val="center"/>
          </w:tcPr>
          <w:p w14:paraId="0C33612B" w14:textId="77777777" w:rsidR="00C21353" w:rsidRDefault="00C21353">
            <w:pPr>
              <w:adjustRightInd w:val="0"/>
              <w:snapToGrid w:val="0"/>
              <w:jc w:val="center"/>
              <w:rPr>
                <w:rFonts w:ascii="方正仿宋_GBK" w:eastAsia="方正仿宋_GBK" w:hAnsi="方正仿宋_GBK" w:cs="方正仿宋_GBK"/>
                <w:szCs w:val="21"/>
              </w:rPr>
            </w:pPr>
          </w:p>
        </w:tc>
        <w:tc>
          <w:tcPr>
            <w:tcW w:w="1029" w:type="dxa"/>
            <w:vAlign w:val="center"/>
          </w:tcPr>
          <w:p w14:paraId="2A2363D2"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4</w:t>
            </w:r>
          </w:p>
        </w:tc>
      </w:tr>
      <w:tr w:rsidR="00C21353" w14:paraId="4CFFAB1F" w14:textId="77777777">
        <w:trPr>
          <w:trHeight w:val="266"/>
          <w:tblHeader/>
          <w:jc w:val="center"/>
        </w:trPr>
        <w:tc>
          <w:tcPr>
            <w:tcW w:w="1456" w:type="dxa"/>
            <w:vMerge w:val="restart"/>
            <w:vAlign w:val="center"/>
          </w:tcPr>
          <w:p w14:paraId="21038AFD"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501~1200</w:t>
            </w:r>
          </w:p>
        </w:tc>
        <w:tc>
          <w:tcPr>
            <w:tcW w:w="1035" w:type="dxa"/>
            <w:vAlign w:val="center"/>
          </w:tcPr>
          <w:p w14:paraId="1FF7E2C1"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w:t>
            </w:r>
          </w:p>
        </w:tc>
        <w:tc>
          <w:tcPr>
            <w:tcW w:w="1033" w:type="dxa"/>
            <w:vAlign w:val="center"/>
          </w:tcPr>
          <w:p w14:paraId="03C2CD99"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20</w:t>
            </w:r>
          </w:p>
        </w:tc>
        <w:tc>
          <w:tcPr>
            <w:tcW w:w="1036" w:type="dxa"/>
            <w:vAlign w:val="center"/>
          </w:tcPr>
          <w:p w14:paraId="635624FF" w14:textId="77777777" w:rsidR="00C21353" w:rsidRDefault="00C21353">
            <w:pPr>
              <w:adjustRightInd w:val="0"/>
              <w:snapToGrid w:val="0"/>
              <w:jc w:val="center"/>
              <w:rPr>
                <w:rFonts w:ascii="方正仿宋_GBK" w:eastAsia="方正仿宋_GBK" w:hAnsi="方正仿宋_GBK" w:cs="方正仿宋_GBK"/>
                <w:szCs w:val="21"/>
              </w:rPr>
            </w:pPr>
          </w:p>
        </w:tc>
        <w:tc>
          <w:tcPr>
            <w:tcW w:w="1033" w:type="dxa"/>
            <w:vAlign w:val="center"/>
          </w:tcPr>
          <w:p w14:paraId="7AD6303C"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w:t>
            </w:r>
          </w:p>
        </w:tc>
        <w:tc>
          <w:tcPr>
            <w:tcW w:w="1035" w:type="dxa"/>
            <w:vAlign w:val="center"/>
          </w:tcPr>
          <w:p w14:paraId="060579B1" w14:textId="77777777" w:rsidR="00C21353" w:rsidRDefault="00C21353">
            <w:pPr>
              <w:adjustRightInd w:val="0"/>
              <w:snapToGrid w:val="0"/>
              <w:jc w:val="center"/>
              <w:rPr>
                <w:rFonts w:ascii="方正仿宋_GBK" w:eastAsia="方正仿宋_GBK" w:hAnsi="方正仿宋_GBK" w:cs="方正仿宋_GBK"/>
                <w:szCs w:val="21"/>
              </w:rPr>
            </w:pPr>
          </w:p>
        </w:tc>
        <w:tc>
          <w:tcPr>
            <w:tcW w:w="1035" w:type="dxa"/>
            <w:vAlign w:val="center"/>
          </w:tcPr>
          <w:p w14:paraId="1B1A3393"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3</w:t>
            </w:r>
          </w:p>
        </w:tc>
        <w:tc>
          <w:tcPr>
            <w:tcW w:w="1029" w:type="dxa"/>
            <w:vAlign w:val="center"/>
          </w:tcPr>
          <w:p w14:paraId="573951B0" w14:textId="77777777" w:rsidR="00C21353" w:rsidRDefault="00C21353">
            <w:pPr>
              <w:adjustRightInd w:val="0"/>
              <w:snapToGrid w:val="0"/>
              <w:jc w:val="center"/>
              <w:rPr>
                <w:rFonts w:ascii="方正仿宋_GBK" w:eastAsia="方正仿宋_GBK" w:hAnsi="方正仿宋_GBK" w:cs="方正仿宋_GBK"/>
                <w:szCs w:val="21"/>
              </w:rPr>
            </w:pPr>
          </w:p>
        </w:tc>
      </w:tr>
      <w:tr w:rsidR="00C21353" w14:paraId="40923F6B" w14:textId="77777777">
        <w:trPr>
          <w:trHeight w:val="266"/>
          <w:tblHeader/>
          <w:jc w:val="center"/>
        </w:trPr>
        <w:tc>
          <w:tcPr>
            <w:tcW w:w="1456" w:type="dxa"/>
            <w:vMerge/>
            <w:tcBorders>
              <w:top w:val="nil"/>
            </w:tcBorders>
            <w:vAlign w:val="center"/>
          </w:tcPr>
          <w:p w14:paraId="0754AA78" w14:textId="77777777" w:rsidR="00C21353" w:rsidRDefault="00C21353">
            <w:pPr>
              <w:adjustRightInd w:val="0"/>
              <w:snapToGrid w:val="0"/>
              <w:jc w:val="center"/>
              <w:rPr>
                <w:rFonts w:ascii="方正仿宋_GBK" w:eastAsia="方正仿宋_GBK" w:hAnsi="方正仿宋_GBK" w:cs="方正仿宋_GBK"/>
                <w:szCs w:val="21"/>
              </w:rPr>
            </w:pPr>
          </w:p>
        </w:tc>
        <w:tc>
          <w:tcPr>
            <w:tcW w:w="1035" w:type="dxa"/>
            <w:vAlign w:val="center"/>
          </w:tcPr>
          <w:p w14:paraId="561C67C7"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1033" w:type="dxa"/>
            <w:vAlign w:val="center"/>
          </w:tcPr>
          <w:p w14:paraId="1AC62140" w14:textId="77777777" w:rsidR="00C21353" w:rsidRDefault="00C21353">
            <w:pPr>
              <w:adjustRightInd w:val="0"/>
              <w:snapToGrid w:val="0"/>
              <w:jc w:val="center"/>
              <w:rPr>
                <w:rFonts w:ascii="方正仿宋_GBK" w:eastAsia="方正仿宋_GBK" w:hAnsi="方正仿宋_GBK" w:cs="方正仿宋_GBK"/>
                <w:szCs w:val="21"/>
              </w:rPr>
            </w:pPr>
          </w:p>
        </w:tc>
        <w:tc>
          <w:tcPr>
            <w:tcW w:w="1036" w:type="dxa"/>
            <w:vAlign w:val="center"/>
          </w:tcPr>
          <w:p w14:paraId="3DF65391"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20</w:t>
            </w:r>
          </w:p>
        </w:tc>
        <w:tc>
          <w:tcPr>
            <w:tcW w:w="1033" w:type="dxa"/>
            <w:vAlign w:val="center"/>
          </w:tcPr>
          <w:p w14:paraId="2DF0A7CF" w14:textId="77777777" w:rsidR="00C21353" w:rsidRDefault="00C21353">
            <w:pPr>
              <w:adjustRightInd w:val="0"/>
              <w:snapToGrid w:val="0"/>
              <w:jc w:val="center"/>
              <w:rPr>
                <w:rFonts w:ascii="方正仿宋_GBK" w:eastAsia="方正仿宋_GBK" w:hAnsi="方正仿宋_GBK" w:cs="方正仿宋_GBK"/>
                <w:szCs w:val="21"/>
              </w:rPr>
            </w:pPr>
          </w:p>
        </w:tc>
        <w:tc>
          <w:tcPr>
            <w:tcW w:w="1035" w:type="dxa"/>
            <w:vAlign w:val="center"/>
          </w:tcPr>
          <w:p w14:paraId="04628AA4"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4</w:t>
            </w:r>
          </w:p>
        </w:tc>
        <w:tc>
          <w:tcPr>
            <w:tcW w:w="1035" w:type="dxa"/>
            <w:vAlign w:val="center"/>
          </w:tcPr>
          <w:p w14:paraId="536D7245" w14:textId="77777777" w:rsidR="00C21353" w:rsidRDefault="00C21353">
            <w:pPr>
              <w:adjustRightInd w:val="0"/>
              <w:snapToGrid w:val="0"/>
              <w:jc w:val="center"/>
              <w:rPr>
                <w:rFonts w:ascii="方正仿宋_GBK" w:eastAsia="方正仿宋_GBK" w:hAnsi="方正仿宋_GBK" w:cs="方正仿宋_GBK"/>
                <w:szCs w:val="21"/>
              </w:rPr>
            </w:pPr>
          </w:p>
        </w:tc>
        <w:tc>
          <w:tcPr>
            <w:tcW w:w="1029" w:type="dxa"/>
            <w:vAlign w:val="center"/>
          </w:tcPr>
          <w:p w14:paraId="28C59FDA"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5</w:t>
            </w:r>
          </w:p>
        </w:tc>
      </w:tr>
      <w:tr w:rsidR="00C21353" w14:paraId="14B6FE67" w14:textId="77777777">
        <w:trPr>
          <w:trHeight w:val="266"/>
          <w:tblHeader/>
          <w:jc w:val="center"/>
        </w:trPr>
        <w:tc>
          <w:tcPr>
            <w:tcW w:w="1456" w:type="dxa"/>
            <w:vMerge w:val="restart"/>
            <w:vAlign w:val="center"/>
          </w:tcPr>
          <w:p w14:paraId="4597C1D0"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1201~3200</w:t>
            </w:r>
          </w:p>
        </w:tc>
        <w:tc>
          <w:tcPr>
            <w:tcW w:w="1035" w:type="dxa"/>
            <w:vAlign w:val="center"/>
          </w:tcPr>
          <w:p w14:paraId="69F32F83"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w:t>
            </w:r>
          </w:p>
        </w:tc>
        <w:tc>
          <w:tcPr>
            <w:tcW w:w="1033" w:type="dxa"/>
            <w:vAlign w:val="center"/>
          </w:tcPr>
          <w:p w14:paraId="3172A476"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32</w:t>
            </w:r>
          </w:p>
        </w:tc>
        <w:tc>
          <w:tcPr>
            <w:tcW w:w="1036" w:type="dxa"/>
            <w:vAlign w:val="center"/>
          </w:tcPr>
          <w:p w14:paraId="161BFD9D" w14:textId="77777777" w:rsidR="00C21353" w:rsidRDefault="00C21353">
            <w:pPr>
              <w:adjustRightInd w:val="0"/>
              <w:snapToGrid w:val="0"/>
              <w:jc w:val="center"/>
              <w:rPr>
                <w:rFonts w:ascii="方正仿宋_GBK" w:eastAsia="方正仿宋_GBK" w:hAnsi="方正仿宋_GBK" w:cs="方正仿宋_GBK"/>
                <w:szCs w:val="21"/>
              </w:rPr>
            </w:pPr>
          </w:p>
        </w:tc>
        <w:tc>
          <w:tcPr>
            <w:tcW w:w="1033" w:type="dxa"/>
            <w:vAlign w:val="center"/>
          </w:tcPr>
          <w:p w14:paraId="4ADD3318"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1035" w:type="dxa"/>
            <w:vAlign w:val="center"/>
          </w:tcPr>
          <w:p w14:paraId="22FE0F5D" w14:textId="77777777" w:rsidR="00C21353" w:rsidRDefault="00C21353">
            <w:pPr>
              <w:adjustRightInd w:val="0"/>
              <w:snapToGrid w:val="0"/>
              <w:jc w:val="center"/>
              <w:rPr>
                <w:rFonts w:ascii="方正仿宋_GBK" w:eastAsia="方正仿宋_GBK" w:hAnsi="方正仿宋_GBK" w:cs="方正仿宋_GBK"/>
                <w:szCs w:val="21"/>
              </w:rPr>
            </w:pPr>
          </w:p>
        </w:tc>
        <w:tc>
          <w:tcPr>
            <w:tcW w:w="1035" w:type="dxa"/>
            <w:vAlign w:val="center"/>
          </w:tcPr>
          <w:p w14:paraId="07A02EFE"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5</w:t>
            </w:r>
          </w:p>
        </w:tc>
        <w:tc>
          <w:tcPr>
            <w:tcW w:w="1029" w:type="dxa"/>
            <w:vAlign w:val="center"/>
          </w:tcPr>
          <w:p w14:paraId="27376F56" w14:textId="77777777" w:rsidR="00C21353" w:rsidRDefault="00C21353">
            <w:pPr>
              <w:adjustRightInd w:val="0"/>
              <w:snapToGrid w:val="0"/>
              <w:jc w:val="center"/>
              <w:rPr>
                <w:rFonts w:ascii="方正仿宋_GBK" w:eastAsia="方正仿宋_GBK" w:hAnsi="方正仿宋_GBK" w:cs="方正仿宋_GBK"/>
                <w:szCs w:val="21"/>
              </w:rPr>
            </w:pPr>
          </w:p>
        </w:tc>
      </w:tr>
      <w:tr w:rsidR="00C21353" w14:paraId="37E358BB" w14:textId="77777777">
        <w:trPr>
          <w:trHeight w:val="266"/>
          <w:tblHeader/>
          <w:jc w:val="center"/>
        </w:trPr>
        <w:tc>
          <w:tcPr>
            <w:tcW w:w="1456" w:type="dxa"/>
            <w:vMerge/>
            <w:tcBorders>
              <w:top w:val="nil"/>
            </w:tcBorders>
            <w:vAlign w:val="center"/>
          </w:tcPr>
          <w:p w14:paraId="4B4A65D2" w14:textId="77777777" w:rsidR="00C21353" w:rsidRDefault="00C21353">
            <w:pPr>
              <w:adjustRightInd w:val="0"/>
              <w:snapToGrid w:val="0"/>
              <w:jc w:val="center"/>
              <w:rPr>
                <w:rFonts w:ascii="方正仿宋_GBK" w:eastAsia="方正仿宋_GBK" w:hAnsi="方正仿宋_GBK" w:cs="方正仿宋_GBK"/>
                <w:szCs w:val="21"/>
              </w:rPr>
            </w:pPr>
          </w:p>
        </w:tc>
        <w:tc>
          <w:tcPr>
            <w:tcW w:w="1035" w:type="dxa"/>
            <w:vAlign w:val="center"/>
          </w:tcPr>
          <w:p w14:paraId="0031102B"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1033" w:type="dxa"/>
            <w:vAlign w:val="center"/>
          </w:tcPr>
          <w:p w14:paraId="75460428" w14:textId="77777777" w:rsidR="00C21353" w:rsidRDefault="00C21353">
            <w:pPr>
              <w:adjustRightInd w:val="0"/>
              <w:snapToGrid w:val="0"/>
              <w:jc w:val="center"/>
              <w:rPr>
                <w:rFonts w:ascii="方正仿宋_GBK" w:eastAsia="方正仿宋_GBK" w:hAnsi="方正仿宋_GBK" w:cs="方正仿宋_GBK"/>
                <w:szCs w:val="21"/>
              </w:rPr>
            </w:pPr>
          </w:p>
        </w:tc>
        <w:tc>
          <w:tcPr>
            <w:tcW w:w="1036" w:type="dxa"/>
            <w:vAlign w:val="center"/>
          </w:tcPr>
          <w:p w14:paraId="1A1A57C3"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32</w:t>
            </w:r>
          </w:p>
        </w:tc>
        <w:tc>
          <w:tcPr>
            <w:tcW w:w="1033" w:type="dxa"/>
            <w:vAlign w:val="center"/>
          </w:tcPr>
          <w:p w14:paraId="7FA5A4FC" w14:textId="77777777" w:rsidR="00C21353" w:rsidRDefault="00C21353">
            <w:pPr>
              <w:adjustRightInd w:val="0"/>
              <w:snapToGrid w:val="0"/>
              <w:jc w:val="center"/>
              <w:rPr>
                <w:rFonts w:ascii="方正仿宋_GBK" w:eastAsia="方正仿宋_GBK" w:hAnsi="方正仿宋_GBK" w:cs="方正仿宋_GBK"/>
                <w:szCs w:val="21"/>
              </w:rPr>
            </w:pPr>
          </w:p>
        </w:tc>
        <w:tc>
          <w:tcPr>
            <w:tcW w:w="1035" w:type="dxa"/>
            <w:vAlign w:val="center"/>
          </w:tcPr>
          <w:p w14:paraId="10B74CE3"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6</w:t>
            </w:r>
          </w:p>
        </w:tc>
        <w:tc>
          <w:tcPr>
            <w:tcW w:w="1035" w:type="dxa"/>
            <w:vAlign w:val="center"/>
          </w:tcPr>
          <w:p w14:paraId="630D6552" w14:textId="77777777" w:rsidR="00C21353" w:rsidRDefault="00C21353">
            <w:pPr>
              <w:adjustRightInd w:val="0"/>
              <w:snapToGrid w:val="0"/>
              <w:jc w:val="center"/>
              <w:rPr>
                <w:rFonts w:ascii="方正仿宋_GBK" w:eastAsia="方正仿宋_GBK" w:hAnsi="方正仿宋_GBK" w:cs="方正仿宋_GBK"/>
                <w:szCs w:val="21"/>
              </w:rPr>
            </w:pPr>
          </w:p>
        </w:tc>
        <w:tc>
          <w:tcPr>
            <w:tcW w:w="1029" w:type="dxa"/>
            <w:vAlign w:val="center"/>
          </w:tcPr>
          <w:p w14:paraId="13F4F839"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7</w:t>
            </w:r>
          </w:p>
        </w:tc>
      </w:tr>
      <w:tr w:rsidR="00C21353" w14:paraId="158DFF9B" w14:textId="77777777">
        <w:trPr>
          <w:trHeight w:val="266"/>
          <w:tblHeader/>
          <w:jc w:val="center"/>
        </w:trPr>
        <w:tc>
          <w:tcPr>
            <w:tcW w:w="1456" w:type="dxa"/>
            <w:vMerge w:val="restart"/>
            <w:vAlign w:val="center"/>
          </w:tcPr>
          <w:p w14:paraId="27CFD65A"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3201~10000</w:t>
            </w:r>
          </w:p>
        </w:tc>
        <w:tc>
          <w:tcPr>
            <w:tcW w:w="1035" w:type="dxa"/>
            <w:vAlign w:val="center"/>
          </w:tcPr>
          <w:p w14:paraId="6B5EFB0E"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w:t>
            </w:r>
          </w:p>
        </w:tc>
        <w:tc>
          <w:tcPr>
            <w:tcW w:w="1033" w:type="dxa"/>
            <w:vAlign w:val="center"/>
          </w:tcPr>
          <w:p w14:paraId="35D2496A"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50</w:t>
            </w:r>
          </w:p>
        </w:tc>
        <w:tc>
          <w:tcPr>
            <w:tcW w:w="1036" w:type="dxa"/>
            <w:vAlign w:val="center"/>
          </w:tcPr>
          <w:p w14:paraId="5F572EC3" w14:textId="77777777" w:rsidR="00C21353" w:rsidRDefault="00C21353">
            <w:pPr>
              <w:adjustRightInd w:val="0"/>
              <w:snapToGrid w:val="0"/>
              <w:jc w:val="center"/>
              <w:rPr>
                <w:rFonts w:ascii="方正仿宋_GBK" w:eastAsia="方正仿宋_GBK" w:hAnsi="方正仿宋_GBK" w:cs="方正仿宋_GBK"/>
                <w:szCs w:val="21"/>
              </w:rPr>
            </w:pPr>
          </w:p>
        </w:tc>
        <w:tc>
          <w:tcPr>
            <w:tcW w:w="1033" w:type="dxa"/>
            <w:vAlign w:val="center"/>
          </w:tcPr>
          <w:p w14:paraId="2EA9E514"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3</w:t>
            </w:r>
          </w:p>
        </w:tc>
        <w:tc>
          <w:tcPr>
            <w:tcW w:w="1035" w:type="dxa"/>
            <w:vAlign w:val="center"/>
          </w:tcPr>
          <w:p w14:paraId="46C5FBDE" w14:textId="77777777" w:rsidR="00C21353" w:rsidRDefault="00C21353">
            <w:pPr>
              <w:adjustRightInd w:val="0"/>
              <w:snapToGrid w:val="0"/>
              <w:jc w:val="center"/>
              <w:rPr>
                <w:rFonts w:ascii="方正仿宋_GBK" w:eastAsia="方正仿宋_GBK" w:hAnsi="方正仿宋_GBK" w:cs="方正仿宋_GBK"/>
                <w:szCs w:val="21"/>
              </w:rPr>
            </w:pPr>
          </w:p>
        </w:tc>
        <w:tc>
          <w:tcPr>
            <w:tcW w:w="1035" w:type="dxa"/>
            <w:vAlign w:val="center"/>
          </w:tcPr>
          <w:p w14:paraId="345C580E"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6</w:t>
            </w:r>
          </w:p>
        </w:tc>
        <w:tc>
          <w:tcPr>
            <w:tcW w:w="1029" w:type="dxa"/>
            <w:vAlign w:val="center"/>
          </w:tcPr>
          <w:p w14:paraId="55AAD3D9" w14:textId="77777777" w:rsidR="00C21353" w:rsidRDefault="00C21353">
            <w:pPr>
              <w:adjustRightInd w:val="0"/>
              <w:snapToGrid w:val="0"/>
              <w:jc w:val="center"/>
              <w:rPr>
                <w:rFonts w:ascii="方正仿宋_GBK" w:eastAsia="方正仿宋_GBK" w:hAnsi="方正仿宋_GBK" w:cs="方正仿宋_GBK"/>
                <w:szCs w:val="21"/>
              </w:rPr>
            </w:pPr>
          </w:p>
        </w:tc>
      </w:tr>
      <w:tr w:rsidR="00C21353" w14:paraId="7DF9D75A" w14:textId="77777777">
        <w:trPr>
          <w:trHeight w:val="266"/>
          <w:tblHeader/>
          <w:jc w:val="center"/>
        </w:trPr>
        <w:tc>
          <w:tcPr>
            <w:tcW w:w="1456" w:type="dxa"/>
            <w:vMerge/>
            <w:tcBorders>
              <w:top w:val="nil"/>
            </w:tcBorders>
            <w:vAlign w:val="center"/>
          </w:tcPr>
          <w:p w14:paraId="039393A3" w14:textId="77777777" w:rsidR="00C21353" w:rsidRDefault="00C21353">
            <w:pPr>
              <w:adjustRightInd w:val="0"/>
              <w:snapToGrid w:val="0"/>
              <w:jc w:val="center"/>
              <w:rPr>
                <w:rFonts w:ascii="方正仿宋_GBK" w:eastAsia="方正仿宋_GBK" w:hAnsi="方正仿宋_GBK" w:cs="方正仿宋_GBK"/>
                <w:szCs w:val="21"/>
              </w:rPr>
            </w:pPr>
          </w:p>
        </w:tc>
        <w:tc>
          <w:tcPr>
            <w:tcW w:w="1035" w:type="dxa"/>
            <w:vAlign w:val="center"/>
          </w:tcPr>
          <w:p w14:paraId="4F937BC7"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1033" w:type="dxa"/>
            <w:vAlign w:val="center"/>
          </w:tcPr>
          <w:p w14:paraId="68005789" w14:textId="77777777" w:rsidR="00C21353" w:rsidRDefault="00C21353">
            <w:pPr>
              <w:adjustRightInd w:val="0"/>
              <w:snapToGrid w:val="0"/>
              <w:jc w:val="center"/>
              <w:rPr>
                <w:rFonts w:ascii="方正仿宋_GBK" w:eastAsia="方正仿宋_GBK" w:hAnsi="方正仿宋_GBK" w:cs="方正仿宋_GBK"/>
                <w:szCs w:val="21"/>
              </w:rPr>
            </w:pPr>
          </w:p>
        </w:tc>
        <w:tc>
          <w:tcPr>
            <w:tcW w:w="1036" w:type="dxa"/>
            <w:vAlign w:val="center"/>
          </w:tcPr>
          <w:p w14:paraId="702AFF3A"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50</w:t>
            </w:r>
          </w:p>
        </w:tc>
        <w:tc>
          <w:tcPr>
            <w:tcW w:w="1033" w:type="dxa"/>
            <w:vAlign w:val="center"/>
          </w:tcPr>
          <w:p w14:paraId="3C8E59D1" w14:textId="77777777" w:rsidR="00C21353" w:rsidRDefault="00C21353">
            <w:pPr>
              <w:adjustRightInd w:val="0"/>
              <w:snapToGrid w:val="0"/>
              <w:jc w:val="center"/>
              <w:rPr>
                <w:rFonts w:ascii="方正仿宋_GBK" w:eastAsia="方正仿宋_GBK" w:hAnsi="方正仿宋_GBK" w:cs="方正仿宋_GBK"/>
                <w:szCs w:val="21"/>
              </w:rPr>
            </w:pPr>
          </w:p>
        </w:tc>
        <w:tc>
          <w:tcPr>
            <w:tcW w:w="1035" w:type="dxa"/>
            <w:vAlign w:val="center"/>
          </w:tcPr>
          <w:p w14:paraId="3C18899B"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9</w:t>
            </w:r>
          </w:p>
        </w:tc>
        <w:tc>
          <w:tcPr>
            <w:tcW w:w="1035" w:type="dxa"/>
            <w:vAlign w:val="center"/>
          </w:tcPr>
          <w:p w14:paraId="1463E19E" w14:textId="77777777" w:rsidR="00C21353" w:rsidRDefault="00C21353">
            <w:pPr>
              <w:adjustRightInd w:val="0"/>
              <w:snapToGrid w:val="0"/>
              <w:jc w:val="center"/>
              <w:rPr>
                <w:rFonts w:ascii="方正仿宋_GBK" w:eastAsia="方正仿宋_GBK" w:hAnsi="方正仿宋_GBK" w:cs="方正仿宋_GBK"/>
                <w:szCs w:val="21"/>
              </w:rPr>
            </w:pPr>
          </w:p>
        </w:tc>
        <w:tc>
          <w:tcPr>
            <w:tcW w:w="1029" w:type="dxa"/>
            <w:vAlign w:val="center"/>
          </w:tcPr>
          <w:p w14:paraId="56D329DD"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10</w:t>
            </w:r>
          </w:p>
        </w:tc>
      </w:tr>
      <w:tr w:rsidR="00C21353" w14:paraId="01D239C7" w14:textId="77777777">
        <w:trPr>
          <w:trHeight w:val="266"/>
          <w:tblHeader/>
          <w:jc w:val="center"/>
        </w:trPr>
        <w:tc>
          <w:tcPr>
            <w:tcW w:w="1456" w:type="dxa"/>
            <w:vMerge w:val="restart"/>
            <w:vAlign w:val="center"/>
          </w:tcPr>
          <w:p w14:paraId="74C79041"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10001~35000</w:t>
            </w:r>
          </w:p>
        </w:tc>
        <w:tc>
          <w:tcPr>
            <w:tcW w:w="1035" w:type="dxa"/>
            <w:vAlign w:val="center"/>
          </w:tcPr>
          <w:p w14:paraId="26F5F17F"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w:t>
            </w:r>
          </w:p>
        </w:tc>
        <w:tc>
          <w:tcPr>
            <w:tcW w:w="1033" w:type="dxa"/>
            <w:vAlign w:val="center"/>
          </w:tcPr>
          <w:p w14:paraId="443E4D8F"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80</w:t>
            </w:r>
          </w:p>
        </w:tc>
        <w:tc>
          <w:tcPr>
            <w:tcW w:w="1036" w:type="dxa"/>
            <w:vAlign w:val="center"/>
          </w:tcPr>
          <w:p w14:paraId="2532382C" w14:textId="77777777" w:rsidR="00C21353" w:rsidRDefault="00C21353">
            <w:pPr>
              <w:adjustRightInd w:val="0"/>
              <w:snapToGrid w:val="0"/>
              <w:jc w:val="center"/>
              <w:rPr>
                <w:rFonts w:ascii="方正仿宋_GBK" w:eastAsia="方正仿宋_GBK" w:hAnsi="方正仿宋_GBK" w:cs="方正仿宋_GBK"/>
                <w:szCs w:val="21"/>
              </w:rPr>
            </w:pPr>
          </w:p>
        </w:tc>
        <w:tc>
          <w:tcPr>
            <w:tcW w:w="1033" w:type="dxa"/>
            <w:vAlign w:val="center"/>
          </w:tcPr>
          <w:p w14:paraId="12A1C5EE"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5</w:t>
            </w:r>
          </w:p>
        </w:tc>
        <w:tc>
          <w:tcPr>
            <w:tcW w:w="1035" w:type="dxa"/>
            <w:vAlign w:val="center"/>
          </w:tcPr>
          <w:p w14:paraId="6332FC0C" w14:textId="77777777" w:rsidR="00C21353" w:rsidRDefault="00C21353">
            <w:pPr>
              <w:adjustRightInd w:val="0"/>
              <w:snapToGrid w:val="0"/>
              <w:jc w:val="center"/>
              <w:rPr>
                <w:rFonts w:ascii="方正仿宋_GBK" w:eastAsia="方正仿宋_GBK" w:hAnsi="方正仿宋_GBK" w:cs="方正仿宋_GBK"/>
                <w:szCs w:val="21"/>
              </w:rPr>
            </w:pPr>
          </w:p>
        </w:tc>
        <w:tc>
          <w:tcPr>
            <w:tcW w:w="1035" w:type="dxa"/>
            <w:vAlign w:val="center"/>
          </w:tcPr>
          <w:p w14:paraId="35FC483A"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9</w:t>
            </w:r>
          </w:p>
        </w:tc>
        <w:tc>
          <w:tcPr>
            <w:tcW w:w="1029" w:type="dxa"/>
            <w:vAlign w:val="center"/>
          </w:tcPr>
          <w:p w14:paraId="2A6BBA2E" w14:textId="77777777" w:rsidR="00C21353" w:rsidRDefault="00C21353">
            <w:pPr>
              <w:adjustRightInd w:val="0"/>
              <w:snapToGrid w:val="0"/>
              <w:jc w:val="center"/>
              <w:rPr>
                <w:rFonts w:ascii="方正仿宋_GBK" w:eastAsia="方正仿宋_GBK" w:hAnsi="方正仿宋_GBK" w:cs="方正仿宋_GBK"/>
                <w:szCs w:val="21"/>
              </w:rPr>
            </w:pPr>
          </w:p>
        </w:tc>
      </w:tr>
      <w:tr w:rsidR="00C21353" w14:paraId="0A50E3BC" w14:textId="77777777">
        <w:trPr>
          <w:trHeight w:val="266"/>
          <w:tblHeader/>
          <w:jc w:val="center"/>
        </w:trPr>
        <w:tc>
          <w:tcPr>
            <w:tcW w:w="1456" w:type="dxa"/>
            <w:vMerge/>
            <w:tcBorders>
              <w:top w:val="nil"/>
            </w:tcBorders>
            <w:vAlign w:val="center"/>
          </w:tcPr>
          <w:p w14:paraId="78FF2A35" w14:textId="77777777" w:rsidR="00C21353" w:rsidRDefault="00C21353">
            <w:pPr>
              <w:adjustRightInd w:val="0"/>
              <w:snapToGrid w:val="0"/>
              <w:jc w:val="center"/>
              <w:rPr>
                <w:rFonts w:ascii="方正仿宋_GBK" w:eastAsia="方正仿宋_GBK" w:hAnsi="方正仿宋_GBK" w:cs="方正仿宋_GBK"/>
                <w:szCs w:val="21"/>
              </w:rPr>
            </w:pPr>
          </w:p>
        </w:tc>
        <w:tc>
          <w:tcPr>
            <w:tcW w:w="1035" w:type="dxa"/>
            <w:vAlign w:val="center"/>
          </w:tcPr>
          <w:p w14:paraId="700325D2"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1033" w:type="dxa"/>
            <w:vAlign w:val="center"/>
          </w:tcPr>
          <w:p w14:paraId="43CECFB7" w14:textId="77777777" w:rsidR="00C21353" w:rsidRDefault="00C21353">
            <w:pPr>
              <w:adjustRightInd w:val="0"/>
              <w:snapToGrid w:val="0"/>
              <w:jc w:val="center"/>
              <w:rPr>
                <w:rFonts w:ascii="方正仿宋_GBK" w:eastAsia="方正仿宋_GBK" w:hAnsi="方正仿宋_GBK" w:cs="方正仿宋_GBK"/>
                <w:szCs w:val="21"/>
              </w:rPr>
            </w:pPr>
          </w:p>
        </w:tc>
        <w:tc>
          <w:tcPr>
            <w:tcW w:w="1036" w:type="dxa"/>
            <w:vAlign w:val="center"/>
          </w:tcPr>
          <w:p w14:paraId="70038501"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80</w:t>
            </w:r>
          </w:p>
        </w:tc>
        <w:tc>
          <w:tcPr>
            <w:tcW w:w="1033" w:type="dxa"/>
            <w:vAlign w:val="center"/>
          </w:tcPr>
          <w:p w14:paraId="52127C49" w14:textId="77777777" w:rsidR="00C21353" w:rsidRDefault="00C21353">
            <w:pPr>
              <w:adjustRightInd w:val="0"/>
              <w:snapToGrid w:val="0"/>
              <w:jc w:val="center"/>
              <w:rPr>
                <w:rFonts w:ascii="方正仿宋_GBK" w:eastAsia="方正仿宋_GBK" w:hAnsi="方正仿宋_GBK" w:cs="方正仿宋_GBK"/>
                <w:szCs w:val="21"/>
              </w:rPr>
            </w:pPr>
          </w:p>
        </w:tc>
        <w:tc>
          <w:tcPr>
            <w:tcW w:w="1035" w:type="dxa"/>
            <w:vAlign w:val="center"/>
          </w:tcPr>
          <w:p w14:paraId="2A36DF5A"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12</w:t>
            </w:r>
          </w:p>
        </w:tc>
        <w:tc>
          <w:tcPr>
            <w:tcW w:w="1035" w:type="dxa"/>
            <w:vAlign w:val="center"/>
          </w:tcPr>
          <w:p w14:paraId="16234994" w14:textId="77777777" w:rsidR="00C21353" w:rsidRDefault="00C21353">
            <w:pPr>
              <w:adjustRightInd w:val="0"/>
              <w:snapToGrid w:val="0"/>
              <w:jc w:val="center"/>
              <w:rPr>
                <w:rFonts w:ascii="方正仿宋_GBK" w:eastAsia="方正仿宋_GBK" w:hAnsi="方正仿宋_GBK" w:cs="方正仿宋_GBK"/>
                <w:szCs w:val="21"/>
              </w:rPr>
            </w:pPr>
          </w:p>
        </w:tc>
        <w:tc>
          <w:tcPr>
            <w:tcW w:w="1029" w:type="dxa"/>
            <w:vAlign w:val="center"/>
          </w:tcPr>
          <w:p w14:paraId="62CA69FC" w14:textId="77777777" w:rsidR="00C21353" w:rsidRDefault="00000000">
            <w:pPr>
              <w:adjustRightInd w:val="0"/>
              <w:snapToGrid w:val="0"/>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13</w:t>
            </w:r>
          </w:p>
        </w:tc>
      </w:tr>
      <w:tr w:rsidR="00C21353" w14:paraId="360354F3" w14:textId="77777777">
        <w:trPr>
          <w:trHeight w:val="266"/>
          <w:tblHeader/>
          <w:jc w:val="center"/>
        </w:trPr>
        <w:tc>
          <w:tcPr>
            <w:tcW w:w="8693" w:type="dxa"/>
            <w:gridSpan w:val="8"/>
            <w:vAlign w:val="center"/>
          </w:tcPr>
          <w:p w14:paraId="5C3D4816" w14:textId="77777777" w:rsidR="00C21353" w:rsidRDefault="00000000">
            <w:pPr>
              <w:adjustRightInd w:val="0"/>
              <w:snapToGrid w:val="0"/>
              <w:rPr>
                <w:rFonts w:ascii="方正仿宋_GBK" w:eastAsia="方正仿宋_GBK" w:hAnsi="方正仿宋_GBK" w:cs="方正仿宋_GBK"/>
                <w:szCs w:val="21"/>
              </w:rPr>
            </w:pPr>
            <w:r>
              <w:rPr>
                <w:rFonts w:ascii="方正仿宋_GBK" w:eastAsia="方正仿宋_GBK" w:hAnsi="方正仿宋_GBK" w:cs="方正仿宋_GBK" w:hint="eastAsia"/>
                <w:szCs w:val="21"/>
              </w:rPr>
              <w:t>注：出厂检验项目的样本从上述外观质量和尺寸检验合格的产品中随机抽取，抽样方案按本表中相应项目进行。</w:t>
            </w:r>
          </w:p>
        </w:tc>
      </w:tr>
    </w:tbl>
    <w:p w14:paraId="38DEC9C4" w14:textId="77777777" w:rsidR="00C21353" w:rsidRDefault="00000000">
      <w:pPr>
        <w:pStyle w:val="aff2"/>
        <w:numPr>
          <w:ilvl w:val="2"/>
          <w:numId w:val="7"/>
        </w:numPr>
        <w:spacing w:line="360" w:lineRule="auto"/>
        <w:ind w:firstLineChars="0"/>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mc:AlternateContent>
          <mc:Choice Requires="wps">
            <w:drawing>
              <wp:anchor distT="0" distB="0" distL="114300" distR="114300" simplePos="0" relativeHeight="251663360" behindDoc="0" locked="0" layoutInCell="1" allowOverlap="1" wp14:anchorId="43EC4219" wp14:editId="59B090D2">
                <wp:simplePos x="0" y="0"/>
                <wp:positionH relativeFrom="page">
                  <wp:posOffset>10990580</wp:posOffset>
                </wp:positionH>
                <wp:positionV relativeFrom="paragraph">
                  <wp:posOffset>-1377950</wp:posOffset>
                </wp:positionV>
                <wp:extent cx="219075" cy="304800"/>
                <wp:effectExtent l="27305" t="13335" r="29845" b="15240"/>
                <wp:wrapNone/>
                <wp:docPr id="50209" name="任意多边形 66"/>
                <wp:cNvGraphicFramePr/>
                <a:graphic xmlns:a="http://schemas.openxmlformats.org/drawingml/2006/main">
                  <a:graphicData uri="http://schemas.microsoft.com/office/word/2010/wordprocessingShape">
                    <wps:wsp>
                      <wps:cNvSpPr/>
                      <wps:spPr bwMode="auto">
                        <a:xfrm>
                          <a:off x="0" y="0"/>
                          <a:ext cx="219075" cy="304800"/>
                        </a:xfrm>
                        <a:custGeom>
                          <a:avLst/>
                          <a:gdLst>
                            <a:gd name="T0" fmla="+- 0 17308 17308"/>
                            <a:gd name="T1" fmla="*/ T0 w 345"/>
                            <a:gd name="T2" fmla="+- 0 -1863 -2171"/>
                            <a:gd name="T3" fmla="*/ -1863 h 480"/>
                            <a:gd name="T4" fmla="+- 0 17394 17308"/>
                            <a:gd name="T5" fmla="*/ T4 w 345"/>
                            <a:gd name="T6" fmla="+- 0 -1863 -2171"/>
                            <a:gd name="T7" fmla="*/ -1863 h 480"/>
                            <a:gd name="T8" fmla="+- 0 17394 17308"/>
                            <a:gd name="T9" fmla="*/ T8 w 345"/>
                            <a:gd name="T10" fmla="+- 0 -2171 -2171"/>
                            <a:gd name="T11" fmla="*/ -2171 h 480"/>
                            <a:gd name="T12" fmla="+- 0 17567 17308"/>
                            <a:gd name="T13" fmla="*/ T12 w 345"/>
                            <a:gd name="T14" fmla="+- 0 -2171 -2171"/>
                            <a:gd name="T15" fmla="*/ -2171 h 480"/>
                            <a:gd name="T16" fmla="+- 0 17567 17308"/>
                            <a:gd name="T17" fmla="*/ T16 w 345"/>
                            <a:gd name="T18" fmla="+- 0 -1863 -2171"/>
                            <a:gd name="T19" fmla="*/ -1863 h 480"/>
                            <a:gd name="T20" fmla="+- 0 17653 17308"/>
                            <a:gd name="T21" fmla="*/ T20 w 345"/>
                            <a:gd name="T22" fmla="+- 0 -1863 -2171"/>
                            <a:gd name="T23" fmla="*/ -1863 h 480"/>
                            <a:gd name="T24" fmla="+- 0 17480 17308"/>
                            <a:gd name="T25" fmla="*/ T24 w 345"/>
                            <a:gd name="T26" fmla="+- 0 -1691 -2171"/>
                            <a:gd name="T27" fmla="*/ -1691 h 480"/>
                            <a:gd name="T28" fmla="+- 0 17308 17308"/>
                            <a:gd name="T29" fmla="*/ T28 w 345"/>
                            <a:gd name="T30" fmla="+- 0 -1863 -2171"/>
                            <a:gd name="T31" fmla="*/ -1863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5" h="480">
                              <a:moveTo>
                                <a:pt x="0" y="308"/>
                              </a:moveTo>
                              <a:lnTo>
                                <a:pt x="86" y="308"/>
                              </a:lnTo>
                              <a:lnTo>
                                <a:pt x="86" y="0"/>
                              </a:lnTo>
                              <a:lnTo>
                                <a:pt x="259" y="0"/>
                              </a:lnTo>
                              <a:lnTo>
                                <a:pt x="259" y="308"/>
                              </a:lnTo>
                              <a:lnTo>
                                <a:pt x="345" y="308"/>
                              </a:lnTo>
                              <a:lnTo>
                                <a:pt x="172" y="480"/>
                              </a:lnTo>
                              <a:lnTo>
                                <a:pt x="0" y="308"/>
                              </a:lnTo>
                              <a:close/>
                            </a:path>
                          </a:pathLst>
                        </a:custGeom>
                        <a:noFill/>
                        <a:ln w="12700">
                          <a:solidFill>
                            <a:srgbClr val="7E7E7E"/>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任意多边形 66" o:spid="_x0000_s1026" o:spt="100" style="position:absolute;left:0pt;margin-left:865.4pt;margin-top:-108.5pt;height:24pt;width:17.25pt;mso-position-horizontal-relative:page;z-index:251663360;mso-width-relative:page;mso-height-relative:page;" filled="f" stroked="t" coordsize="345,480" o:gfxdata="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" path="m0,308l86,308,86,0,259,0,259,308,345,308,172,480,0,308xe">
                <v:path o:connectlocs="0,-1183005;54610,-1183005;54610,-1378585;164465,-1378585;164465,-1183005;219075,-1183005;109220,-1073785;0,-1183005" o:connectangles="0,0,0,0,0,0,0,0"/>
                <v:fill on="f" focussize="0,0"/>
                <v:stroke weight="1pt" color="#7E7E7E" joinstyle="round"/>
                <v:imagedata o:title=""/>
                <o:lock v:ext="edit" aspectratio="f"/>
              </v:shape>
            </w:pict>
          </mc:Fallback>
        </mc:AlternateContent>
      </w:r>
      <w:r>
        <w:rPr>
          <w:rFonts w:ascii="方正仿宋_GBK" w:eastAsia="方正仿宋_GBK" w:hAnsi="方正仿宋_GBK" w:cs="方正仿宋_GBK" w:hint="eastAsia"/>
          <w:sz w:val="32"/>
          <w:szCs w:val="32"/>
        </w:rPr>
        <w:t>装配式标准层联合验收制度</w:t>
      </w:r>
    </w:p>
    <w:p w14:paraId="55EF35B9"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1）装配式结构、装配式内墙板、机电安装等分部分项工程，建设单位协调设计、监理、施工单位建立样板先行制度。</w:t>
      </w:r>
    </w:p>
    <w:p w14:paraId="54ECEC06"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2）预制构件吊装前，由总包就吊具、支撑固定用具、钢筋、测量放线位置等验收， 验收合格报监理通过方可进行下一步施工。</w:t>
      </w:r>
    </w:p>
    <w:p w14:paraId="202778A6"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3）预制构件吊装就位后，由总包复核构件型号、位置、垂直度、平整度，校验合格后报监理验收。监理验收通过后方可进行下一步施工。第一次构件吊装完成后由甲方组织设计院、监理、总包进行联合验收和总结。</w:t>
      </w:r>
    </w:p>
    <w:p w14:paraId="254C434F"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4）首层砼浇筑前，由总包复核构件位置、垂直度、平整度，经监理验收合格后方可进行砼浇筑施工。</w:t>
      </w:r>
    </w:p>
    <w:p w14:paraId="79BF00B7"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5）首层拆模完成后，由总包、监理对标准层结构复核墙体位置、平整度、垂直度、砼质量等。第一层标准层拆模后，由甲方组织设计院、监理、总包进行联合验收。对工程设计、施工进行阶段性总结和改进，落实到后续工程的生产，保证工程的顺利进行。</w:t>
      </w:r>
    </w:p>
    <w:p w14:paraId="2F8B7693"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6）根据装配式建筑施工特点，在首层结构验收、样板先行制度的基础上，建立分部分项工程验收制度，及时组织参建各方进行工程验收，验收流程如下：</w:t>
      </w:r>
    </w:p>
    <w:p w14:paraId="1450B641"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构件进场验收--吊装前的现场准备验收（联合）--首次构件吊装问题汇总（联合）--首层构件吊装验收（联合）--首层拆模后验收（联合）--分部分项工程验收。</w:t>
      </w:r>
    </w:p>
    <w:p w14:paraId="776C8EB6" w14:textId="77777777" w:rsidR="00C21353" w:rsidRDefault="00000000">
      <w:pPr>
        <w:spacing w:line="360" w:lineRule="auto"/>
        <w:ind w:firstLineChars="200" w:firstLine="640"/>
        <w:rPr>
          <w:sz w:val="40"/>
        </w:rPr>
      </w:pPr>
      <w:r>
        <w:rPr>
          <w:rFonts w:ascii="方正仿宋_GBK" w:eastAsia="方正仿宋_GBK" w:hAnsi="方正仿宋_GBK" w:cs="方正仿宋_GBK" w:hint="eastAsia"/>
          <w:sz w:val="32"/>
          <w:szCs w:val="32"/>
        </w:rPr>
        <w:t>针对以上各个装配式建筑验收制度，验收过程中发现的问题需及时反馈总结，并在后续施工过程中不断改进和完善。</w:t>
      </w:r>
      <w:bookmarkStart w:id="25" w:name="_Toc112336591"/>
      <w:bookmarkStart w:id="26" w:name="_Toc112345020"/>
    </w:p>
    <w:p w14:paraId="1AABD7AD" w14:textId="77777777" w:rsidR="00C21353" w:rsidRDefault="00C21353">
      <w:pPr>
        <w:pStyle w:val="1"/>
        <w:adjustRightInd w:val="0"/>
        <w:snapToGrid w:val="0"/>
        <w:spacing w:before="0" w:after="0" w:line="360" w:lineRule="auto"/>
        <w:jc w:val="both"/>
        <w:rPr>
          <w:b w:val="0"/>
          <w:sz w:val="40"/>
        </w:rPr>
      </w:pPr>
    </w:p>
    <w:p w14:paraId="4D7DCF8E" w14:textId="77777777" w:rsidR="00C21353" w:rsidRDefault="00C21353">
      <w:pPr>
        <w:rPr>
          <w:sz w:val="40"/>
        </w:rPr>
      </w:pPr>
    </w:p>
    <w:p w14:paraId="6E904DE7" w14:textId="77777777" w:rsidR="00C21353" w:rsidRDefault="00C21353">
      <w:pPr>
        <w:pStyle w:val="a0"/>
        <w:rPr>
          <w:sz w:val="40"/>
        </w:rPr>
      </w:pPr>
    </w:p>
    <w:p w14:paraId="31099686" w14:textId="77777777" w:rsidR="00C21353" w:rsidRDefault="00C21353">
      <w:pPr>
        <w:pStyle w:val="a0"/>
        <w:rPr>
          <w:sz w:val="40"/>
        </w:rPr>
      </w:pPr>
    </w:p>
    <w:p w14:paraId="57E0530B" w14:textId="77777777" w:rsidR="00C21353" w:rsidRDefault="00C21353">
      <w:pPr>
        <w:pStyle w:val="a0"/>
        <w:rPr>
          <w:sz w:val="40"/>
        </w:rPr>
      </w:pPr>
    </w:p>
    <w:p w14:paraId="53DEA7F5" w14:textId="77777777" w:rsidR="00C21353" w:rsidRDefault="00C21353">
      <w:pPr>
        <w:pStyle w:val="a0"/>
        <w:rPr>
          <w:sz w:val="40"/>
        </w:rPr>
      </w:pPr>
    </w:p>
    <w:p w14:paraId="1FDE4F7A" w14:textId="77777777" w:rsidR="00C21353" w:rsidRDefault="00C21353">
      <w:pPr>
        <w:pStyle w:val="a0"/>
        <w:rPr>
          <w:sz w:val="40"/>
        </w:rPr>
      </w:pPr>
    </w:p>
    <w:p w14:paraId="2E9BBD42" w14:textId="77777777" w:rsidR="00C21353" w:rsidRDefault="00C21353">
      <w:pPr>
        <w:pStyle w:val="a0"/>
        <w:rPr>
          <w:sz w:val="40"/>
        </w:rPr>
      </w:pPr>
    </w:p>
    <w:p w14:paraId="27B860D3" w14:textId="77777777" w:rsidR="00C21353" w:rsidRDefault="00C21353">
      <w:pPr>
        <w:pStyle w:val="a0"/>
        <w:rPr>
          <w:sz w:val="40"/>
        </w:rPr>
      </w:pPr>
    </w:p>
    <w:p w14:paraId="67673BF1" w14:textId="77777777" w:rsidR="00C21353" w:rsidRDefault="00C21353">
      <w:pPr>
        <w:pStyle w:val="a0"/>
        <w:rPr>
          <w:sz w:val="40"/>
        </w:rPr>
      </w:pPr>
    </w:p>
    <w:p w14:paraId="7E737CB7" w14:textId="77777777" w:rsidR="00C21353" w:rsidRDefault="00C21353">
      <w:pPr>
        <w:pStyle w:val="a0"/>
        <w:rPr>
          <w:sz w:val="40"/>
        </w:rPr>
      </w:pPr>
    </w:p>
    <w:p w14:paraId="2F847576" w14:textId="77777777" w:rsidR="00C21353" w:rsidRDefault="00C21353">
      <w:pPr>
        <w:pStyle w:val="a0"/>
        <w:ind w:leftChars="0" w:left="0"/>
        <w:rPr>
          <w:sz w:val="40"/>
        </w:rPr>
      </w:pPr>
    </w:p>
    <w:p w14:paraId="079B08D0" w14:textId="77777777" w:rsidR="00C21353" w:rsidRDefault="00000000">
      <w:pPr>
        <w:pStyle w:val="1"/>
        <w:adjustRightInd w:val="0"/>
        <w:snapToGrid w:val="0"/>
        <w:spacing w:before="0" w:after="0" w:line="360" w:lineRule="auto"/>
        <w:jc w:val="center"/>
        <w:rPr>
          <w:rFonts w:ascii="方正小标宋简体" w:eastAsia="方正小标宋简体" w:hAnsi="方正小标宋简体" w:cs="方正小标宋简体"/>
          <w:b w:val="0"/>
          <w:sz w:val="32"/>
          <w:szCs w:val="32"/>
          <w:lang w:val="zh-CN"/>
        </w:rPr>
      </w:pPr>
      <w:r>
        <w:rPr>
          <w:rFonts w:ascii="方正小标宋简体" w:eastAsia="方正小标宋简体" w:hAnsi="方正小标宋简体" w:cs="方正小标宋简体" w:hint="eastAsia"/>
          <w:b w:val="0"/>
          <w:sz w:val="32"/>
          <w:szCs w:val="32"/>
        </w:rPr>
        <w:t xml:space="preserve">三  </w:t>
      </w:r>
      <w:r>
        <w:rPr>
          <w:rFonts w:ascii="方正小标宋简体" w:eastAsia="方正小标宋简体" w:hAnsi="方正小标宋简体" w:cs="方正小标宋简体" w:hint="eastAsia"/>
          <w:b w:val="0"/>
          <w:sz w:val="32"/>
          <w:szCs w:val="32"/>
          <w:lang w:val="zh-CN"/>
        </w:rPr>
        <w:t>设计篇</w:t>
      </w:r>
      <w:bookmarkEnd w:id="25"/>
      <w:bookmarkEnd w:id="26"/>
    </w:p>
    <w:p w14:paraId="61ADB7FA" w14:textId="77777777" w:rsidR="00C21353" w:rsidRDefault="00000000">
      <w:pPr>
        <w:pStyle w:val="2"/>
        <w:snapToGrid w:val="0"/>
        <w:spacing w:beforeLines="100" w:before="312" w:after="0" w:line="360" w:lineRule="auto"/>
        <w:rPr>
          <w:rFonts w:ascii="方正仿宋_GBK" w:eastAsia="方正仿宋_GBK" w:hAnsi="方正仿宋_GBK" w:cs="方正仿宋_GBK"/>
          <w:b w:val="0"/>
          <w:sz w:val="32"/>
        </w:rPr>
      </w:pPr>
      <w:bookmarkStart w:id="27" w:name="_Toc112345021"/>
      <w:bookmarkStart w:id="28" w:name="_Toc112336592"/>
      <w:r>
        <w:rPr>
          <w:rFonts w:ascii="方正仿宋_GBK" w:eastAsia="方正仿宋_GBK" w:hAnsi="方正仿宋_GBK" w:cs="方正仿宋_GBK" w:hint="eastAsia"/>
          <w:b w:val="0"/>
          <w:sz w:val="32"/>
        </w:rPr>
        <w:t>3.1 建筑设计</w:t>
      </w:r>
      <w:bookmarkEnd w:id="27"/>
      <w:bookmarkEnd w:id="28"/>
    </w:p>
    <w:p w14:paraId="6077D64C"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rPr>
      </w:pPr>
      <w:bookmarkStart w:id="29" w:name="_Toc112336593"/>
      <w:r>
        <w:rPr>
          <w:rFonts w:ascii="方正仿宋_GBK" w:eastAsia="方正仿宋_GBK" w:hAnsi="方正仿宋_GBK" w:cs="方正仿宋_GBK" w:hint="eastAsia"/>
          <w:sz w:val="32"/>
        </w:rPr>
        <w:t>3.1.1 设计依据</w:t>
      </w:r>
      <w:bookmarkEnd w:id="29"/>
    </w:p>
    <w:tbl>
      <w:tblPr>
        <w:tblStyle w:val="af8"/>
        <w:tblW w:w="0" w:type="auto"/>
        <w:tblInd w:w="959" w:type="dxa"/>
        <w:tblLook w:val="04A0" w:firstRow="1" w:lastRow="0" w:firstColumn="1" w:lastColumn="0" w:noHBand="0" w:noVBand="1"/>
      </w:tblPr>
      <w:tblGrid>
        <w:gridCol w:w="726"/>
        <w:gridCol w:w="7694"/>
      </w:tblGrid>
      <w:tr w:rsidR="00C21353" w14:paraId="6C3FBAC4" w14:textId="77777777">
        <w:tc>
          <w:tcPr>
            <w:tcW w:w="726" w:type="dxa"/>
          </w:tcPr>
          <w:p w14:paraId="706511B3" w14:textId="77777777" w:rsidR="00C21353" w:rsidRDefault="00000000">
            <w:pPr>
              <w:spacing w:line="360" w:lineRule="auto"/>
              <w:jc w:val="center"/>
              <w:rPr>
                <w:rFonts w:ascii="方正仿宋_GBK" w:eastAsia="方正仿宋_GBK" w:hAnsi="方正仿宋_GBK" w:cs="方正仿宋_GBK"/>
                <w:kern w:val="0"/>
                <w:sz w:val="24"/>
              </w:rPr>
            </w:pPr>
            <w:bookmarkStart w:id="30" w:name="_Toc30279784"/>
            <w:r>
              <w:rPr>
                <w:rFonts w:ascii="方正仿宋_GBK" w:eastAsia="方正仿宋_GBK" w:hAnsi="方正仿宋_GBK" w:cs="方正仿宋_GBK" w:hint="eastAsia"/>
                <w:kern w:val="0"/>
                <w:sz w:val="24"/>
              </w:rPr>
              <w:t>√</w:t>
            </w:r>
          </w:p>
        </w:tc>
        <w:tc>
          <w:tcPr>
            <w:tcW w:w="7694" w:type="dxa"/>
          </w:tcPr>
          <w:p w14:paraId="7064F609" w14:textId="77777777" w:rsidR="00C21353" w:rsidRDefault="00000000">
            <w:pPr>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《装配式住宅建筑设计标准》 JGJ/T 398-2017</w:t>
            </w:r>
          </w:p>
        </w:tc>
      </w:tr>
      <w:tr w:rsidR="00C21353" w14:paraId="1EE46BA6" w14:textId="77777777">
        <w:tc>
          <w:tcPr>
            <w:tcW w:w="726" w:type="dxa"/>
          </w:tcPr>
          <w:p w14:paraId="63ECE903" w14:textId="77777777" w:rsidR="00C21353" w:rsidRDefault="00000000">
            <w:pPr>
              <w:spacing w:line="360" w:lineRule="auto"/>
              <w:jc w:val="center"/>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7694" w:type="dxa"/>
          </w:tcPr>
          <w:p w14:paraId="12B40304" w14:textId="77777777" w:rsidR="00C21353" w:rsidRDefault="00000000">
            <w:pPr>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《建筑模数协调标准》 GB/T 50002-2013</w:t>
            </w:r>
          </w:p>
        </w:tc>
      </w:tr>
      <w:tr w:rsidR="00C21353" w14:paraId="37936422" w14:textId="77777777">
        <w:tc>
          <w:tcPr>
            <w:tcW w:w="726" w:type="dxa"/>
          </w:tcPr>
          <w:p w14:paraId="3C0285D0" w14:textId="77777777" w:rsidR="00C21353" w:rsidRDefault="00000000">
            <w:pPr>
              <w:spacing w:line="360" w:lineRule="auto"/>
              <w:jc w:val="center"/>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7694" w:type="dxa"/>
          </w:tcPr>
          <w:p w14:paraId="47D4537B" w14:textId="77777777" w:rsidR="00C21353" w:rsidRDefault="00000000">
            <w:pPr>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《蒸压轻质加气混凝土板》GB15762-2008</w:t>
            </w:r>
          </w:p>
        </w:tc>
      </w:tr>
      <w:tr w:rsidR="00C21353" w14:paraId="59517A65" w14:textId="77777777">
        <w:tc>
          <w:tcPr>
            <w:tcW w:w="726" w:type="dxa"/>
          </w:tcPr>
          <w:p w14:paraId="2C754D03" w14:textId="77777777" w:rsidR="00C21353" w:rsidRDefault="00000000">
            <w:pPr>
              <w:spacing w:line="360" w:lineRule="auto"/>
              <w:jc w:val="center"/>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7694" w:type="dxa"/>
          </w:tcPr>
          <w:p w14:paraId="2B182BB5" w14:textId="77777777" w:rsidR="00C21353" w:rsidRDefault="00000000">
            <w:pPr>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《蒸压轻质加气混凝土建筑应用技术规程》JGJ/T17-2008、</w:t>
            </w:r>
          </w:p>
        </w:tc>
      </w:tr>
      <w:tr w:rsidR="00C21353" w14:paraId="0821B4DC" w14:textId="77777777">
        <w:tc>
          <w:tcPr>
            <w:tcW w:w="726" w:type="dxa"/>
          </w:tcPr>
          <w:p w14:paraId="25D16503" w14:textId="77777777" w:rsidR="00C21353" w:rsidRDefault="00000000">
            <w:pPr>
              <w:spacing w:line="360" w:lineRule="auto"/>
              <w:jc w:val="center"/>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7694" w:type="dxa"/>
          </w:tcPr>
          <w:p w14:paraId="6D1CE247" w14:textId="77777777" w:rsidR="00C21353" w:rsidRDefault="00000000">
            <w:pPr>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《蒸压轻质砂加气混凝土（AAC）砌块和板材建筑构造》06CJ05、</w:t>
            </w:r>
          </w:p>
        </w:tc>
      </w:tr>
      <w:tr w:rsidR="00C21353" w14:paraId="445A5ABC" w14:textId="77777777">
        <w:tc>
          <w:tcPr>
            <w:tcW w:w="726" w:type="dxa"/>
          </w:tcPr>
          <w:p w14:paraId="1024012A" w14:textId="77777777" w:rsidR="00C21353" w:rsidRDefault="00000000">
            <w:pPr>
              <w:spacing w:line="360" w:lineRule="auto"/>
              <w:jc w:val="center"/>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7694" w:type="dxa"/>
          </w:tcPr>
          <w:p w14:paraId="504D664C" w14:textId="77777777" w:rsidR="00C21353" w:rsidRDefault="00000000">
            <w:pPr>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《内隔墙-轻质条板》10J113-1、</w:t>
            </w:r>
          </w:p>
        </w:tc>
      </w:tr>
      <w:tr w:rsidR="00C21353" w14:paraId="6B7B7635" w14:textId="77777777">
        <w:tc>
          <w:tcPr>
            <w:tcW w:w="726" w:type="dxa"/>
          </w:tcPr>
          <w:p w14:paraId="5957B211" w14:textId="77777777" w:rsidR="00C21353" w:rsidRDefault="00000000">
            <w:pPr>
              <w:spacing w:line="360" w:lineRule="auto"/>
              <w:jc w:val="center"/>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7694" w:type="dxa"/>
          </w:tcPr>
          <w:p w14:paraId="145712DD" w14:textId="77777777" w:rsidR="00C21353" w:rsidRDefault="00000000">
            <w:pPr>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《建筑隔墙用轻质板技术规程》157-2014。</w:t>
            </w:r>
          </w:p>
        </w:tc>
      </w:tr>
    </w:tbl>
    <w:p w14:paraId="7A72CBDB"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rPr>
      </w:pPr>
      <w:bookmarkStart w:id="31" w:name="_Toc112336594"/>
      <w:r>
        <w:rPr>
          <w:rFonts w:ascii="方正仿宋_GBK" w:eastAsia="方正仿宋_GBK" w:hAnsi="方正仿宋_GBK" w:cs="方正仿宋_GBK" w:hint="eastAsia"/>
          <w:sz w:val="32"/>
        </w:rPr>
        <w:t>3.1.2 标准化设计</w:t>
      </w:r>
      <w:bookmarkEnd w:id="31"/>
    </w:p>
    <w:p w14:paraId="21039376" w14:textId="77777777" w:rsidR="00C21353" w:rsidRDefault="00000000">
      <w:pPr>
        <w:spacing w:line="360" w:lineRule="auto"/>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1、平面布置标准化</w:t>
      </w:r>
    </w:p>
    <w:p w14:paraId="213CD5EF" w14:textId="77777777" w:rsidR="00C21353" w:rsidRDefault="00000000">
      <w:pPr>
        <w:pStyle w:val="a7"/>
        <w:spacing w:line="360" w:lineRule="auto"/>
        <w:ind w:firstLine="420"/>
        <w:rPr>
          <w:rFonts w:ascii="楷体" w:eastAsia="楷体" w:hAnsi="楷体" w:cs="Times New Roman"/>
          <w:sz w:val="24"/>
          <w:lang w:val="en-US"/>
        </w:rPr>
      </w:pPr>
      <w:bookmarkStart w:id="32" w:name="_Hlk82181196"/>
      <w:r>
        <w:rPr>
          <w:rFonts w:ascii="楷体" w:eastAsia="楷体" w:hAnsi="楷体" w:cs="Times New Roman"/>
          <w:sz w:val="24"/>
          <w:lang w:val="en-US"/>
        </w:rPr>
        <w:t>【描述本项目在平面布置标准化方面特点，计算平面布置标准化的比例】</w:t>
      </w:r>
    </w:p>
    <w:p w14:paraId="35E7F0EA"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【应给出户型分布的彩图，标准化应用比例的计算表格】</w:t>
      </w:r>
    </w:p>
    <w:p w14:paraId="1E12189A"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为发挥工业化优势，通过减少楼栋类型，减少户型种类，应最大限度使标准层单元楼层数量最多。本项目通过减少楼栋类型，减</w:t>
      </w:r>
      <w:r>
        <w:rPr>
          <w:rFonts w:ascii="方正仿宋_GBK" w:eastAsia="方正仿宋_GBK" w:hAnsi="方正仿宋_GBK" w:cs="方正仿宋_GBK" w:hint="eastAsia"/>
          <w:sz w:val="32"/>
          <w:szCs w:val="32"/>
        </w:rPr>
        <w:lastRenderedPageBreak/>
        <w:t>少户型种类，最大限度使标准单元楼层数量最多。住宅标准层由三种户型组成，1单元、2单元标准层平面均由两种户型组成，3单元、4单元标准层平面均由一种户型组成；整个项目的户型标准化程度较高，标准化户型应用比例大于80%。</w:t>
      </w:r>
    </w:p>
    <w:p w14:paraId="37468C62"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户型平面规整，采用统一模数协调尺寸，基本单元采用3M模数设计，符合现行国家标准 《建筑模数协调标准》GB/T50002-2013的要求；结构主要墙体保证规整对齐，使结构更加合理，同时减少预制构件型号。</w:t>
      </w:r>
    </w:p>
    <w:bookmarkEnd w:id="32"/>
    <w:p w14:paraId="28846D89" w14:textId="77777777" w:rsidR="00C21353" w:rsidRDefault="00000000">
      <w:pPr>
        <w:tabs>
          <w:tab w:val="left" w:pos="729"/>
        </w:tabs>
        <w:spacing w:line="360" w:lineRule="auto"/>
        <w:rPr>
          <w:sz w:val="28"/>
          <w:szCs w:val="28"/>
        </w:rPr>
      </w:pPr>
      <w:r>
        <w:rPr>
          <w:noProof/>
        </w:rPr>
        <w:drawing>
          <wp:inline distT="0" distB="0" distL="0" distR="0" wp14:anchorId="65B0BD06" wp14:editId="48508F3B">
            <wp:extent cx="4735830" cy="401510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3" cstate="email"/>
                    <a:srcRect l="5075" t="2357" b="2513"/>
                    <a:stretch>
                      <a:fillRect/>
                    </a:stretch>
                  </pic:blipFill>
                  <pic:spPr>
                    <a:xfrm>
                      <a:off x="0" y="0"/>
                      <a:ext cx="4760067" cy="4036195"/>
                    </a:xfrm>
                    <a:prstGeom prst="rect">
                      <a:avLst/>
                    </a:prstGeom>
                    <a:ln>
                      <a:noFill/>
                    </a:ln>
                  </pic:spPr>
                </pic:pic>
              </a:graphicData>
            </a:graphic>
          </wp:inline>
        </w:drawing>
      </w:r>
      <w:r>
        <w:rPr>
          <w:noProof/>
        </w:rPr>
        <w:drawing>
          <wp:inline distT="0" distB="0" distL="0" distR="0" wp14:anchorId="5593B488" wp14:editId="1E81A70A">
            <wp:extent cx="1017270" cy="1345565"/>
            <wp:effectExtent l="0" t="0" r="0" b="0"/>
            <wp:docPr id="50236" name="图片 5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6" name="图片 50236"/>
                    <pic:cNvPicPr>
                      <a:picLocks noChangeAspect="1"/>
                    </pic:cNvPicPr>
                  </pic:nvPicPr>
                  <pic:blipFill>
                    <a:blip r:embed="rId24" cstate="email"/>
                    <a:stretch>
                      <a:fillRect/>
                    </a:stretch>
                  </pic:blipFill>
                  <pic:spPr>
                    <a:xfrm>
                      <a:off x="0" y="0"/>
                      <a:ext cx="1041093" cy="1377195"/>
                    </a:xfrm>
                    <a:prstGeom prst="rect">
                      <a:avLst/>
                    </a:prstGeom>
                  </pic:spPr>
                </pic:pic>
              </a:graphicData>
            </a:graphic>
          </wp:inline>
        </w:drawing>
      </w:r>
    </w:p>
    <w:p w14:paraId="7B6AE3C1" w14:textId="77777777" w:rsidR="00C21353" w:rsidRDefault="00000000">
      <w:pPr>
        <w:pStyle w:val="a7"/>
        <w:numPr>
          <w:ilvl w:val="0"/>
          <w:numId w:val="8"/>
        </w:numPr>
        <w:spacing w:line="360" w:lineRule="auto"/>
        <w:jc w:val="center"/>
        <w:rPr>
          <w:rFonts w:ascii="Times New Roman" w:hAnsi="Times New Roman" w:cs="Times New Roman"/>
          <w:sz w:val="24"/>
        </w:rPr>
      </w:pPr>
      <w:r>
        <w:rPr>
          <w:rFonts w:ascii="Times New Roman" w:hAnsi="Times New Roman" w:cs="Times New Roman"/>
          <w:sz w:val="24"/>
        </w:rPr>
        <w:t>户型标准化分布图</w:t>
      </w:r>
    </w:p>
    <w:p w14:paraId="4EB04BCA" w14:textId="77777777" w:rsidR="00C21353" w:rsidRDefault="00C21353">
      <w:pPr>
        <w:tabs>
          <w:tab w:val="left" w:pos="729"/>
        </w:tabs>
        <w:spacing w:line="360" w:lineRule="auto"/>
        <w:rPr>
          <w:sz w:val="24"/>
        </w:rPr>
      </w:pPr>
    </w:p>
    <w:tbl>
      <w:tblPr>
        <w:tblW w:w="5012" w:type="pct"/>
        <w:tblCellMar>
          <w:left w:w="0" w:type="dxa"/>
          <w:right w:w="0" w:type="dxa"/>
        </w:tblCellMar>
        <w:tblLook w:val="04A0" w:firstRow="1" w:lastRow="0" w:firstColumn="1" w:lastColumn="0" w:noHBand="0" w:noVBand="1"/>
      </w:tblPr>
      <w:tblGrid>
        <w:gridCol w:w="978"/>
        <w:gridCol w:w="1281"/>
        <w:gridCol w:w="851"/>
        <w:gridCol w:w="1416"/>
        <w:gridCol w:w="1133"/>
        <w:gridCol w:w="1989"/>
        <w:gridCol w:w="1743"/>
      </w:tblGrid>
      <w:tr w:rsidR="00C21353" w14:paraId="43B952AD" w14:textId="77777777">
        <w:trPr>
          <w:trHeight w:val="327"/>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tcPr>
          <w:p w14:paraId="5C5854C8" w14:textId="77777777" w:rsidR="00C21353" w:rsidRDefault="00000000">
            <w:pPr>
              <w:pStyle w:val="aff2"/>
              <w:numPr>
                <w:ilvl w:val="0"/>
                <w:numId w:val="9"/>
              </w:numPr>
              <w:adjustRightInd w:val="0"/>
              <w:ind w:firstLineChars="0"/>
              <w:jc w:val="center"/>
              <w:textAlignment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bCs/>
                <w:kern w:val="0"/>
                <w:szCs w:val="21"/>
              </w:rPr>
              <w:t>平面布置标准化应用比例统计表</w:t>
            </w:r>
          </w:p>
        </w:tc>
      </w:tr>
      <w:tr w:rsidR="00C21353" w14:paraId="62EF212A" w14:textId="77777777">
        <w:trPr>
          <w:trHeight w:val="327"/>
        </w:trPr>
        <w:tc>
          <w:tcPr>
            <w:tcW w:w="5000" w:type="pct"/>
            <w:gridSpan w:val="7"/>
            <w:tcBorders>
              <w:top w:val="single" w:sz="8" w:space="0" w:color="auto"/>
              <w:left w:val="single" w:sz="8" w:space="0" w:color="auto"/>
              <w:bottom w:val="nil"/>
              <w:right w:val="single" w:sz="8" w:space="0" w:color="000000"/>
            </w:tcBorders>
            <w:shd w:val="clear" w:color="auto" w:fill="auto"/>
            <w:tcMar>
              <w:top w:w="15" w:type="dxa"/>
              <w:left w:w="15" w:type="dxa"/>
              <w:bottom w:w="0" w:type="dxa"/>
              <w:right w:w="15" w:type="dxa"/>
            </w:tcMar>
            <w:vAlign w:val="center"/>
          </w:tcPr>
          <w:p w14:paraId="37A57E68"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2~21层,共20层（共4个户型）</w:t>
            </w:r>
          </w:p>
        </w:tc>
      </w:tr>
      <w:tr w:rsidR="00C21353" w14:paraId="54360081" w14:textId="77777777">
        <w:trPr>
          <w:trHeight w:val="476"/>
        </w:trPr>
        <w:tc>
          <w:tcPr>
            <w:tcW w:w="52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14:paraId="0AD829BE"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lastRenderedPageBreak/>
              <w:t>户型编号</w:t>
            </w:r>
          </w:p>
        </w:tc>
        <w:tc>
          <w:tcPr>
            <w:tcW w:w="682"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14:paraId="21C61D91"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楼层范围</w:t>
            </w:r>
          </w:p>
        </w:tc>
        <w:tc>
          <w:tcPr>
            <w:tcW w:w="453"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14:paraId="4868F85A"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层数</w:t>
            </w:r>
          </w:p>
        </w:tc>
        <w:tc>
          <w:tcPr>
            <w:tcW w:w="754"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14:paraId="7E0C62C4"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标准层户数</w:t>
            </w:r>
          </w:p>
        </w:tc>
        <w:tc>
          <w:tcPr>
            <w:tcW w:w="603"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14:paraId="3C3603BF"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户型总量</w:t>
            </w:r>
          </w:p>
        </w:tc>
        <w:tc>
          <w:tcPr>
            <w:tcW w:w="1058"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14:paraId="7F3A8AAD"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每层户型面积（m²）</w:t>
            </w:r>
          </w:p>
        </w:tc>
        <w:tc>
          <w:tcPr>
            <w:tcW w:w="928"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14:paraId="03E71C51"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户型总面积（m²）</w:t>
            </w:r>
          </w:p>
        </w:tc>
      </w:tr>
      <w:tr w:rsidR="00C21353" w14:paraId="69741672" w14:textId="77777777">
        <w:trPr>
          <w:trHeight w:val="476"/>
        </w:trPr>
        <w:tc>
          <w:tcPr>
            <w:tcW w:w="521"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14:paraId="36BE2DBB"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A</w:t>
            </w:r>
          </w:p>
        </w:tc>
        <w:tc>
          <w:tcPr>
            <w:tcW w:w="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14:paraId="38ED22BF"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3~21F</w:t>
            </w:r>
          </w:p>
        </w:tc>
        <w:tc>
          <w:tcPr>
            <w:tcW w:w="45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14:paraId="7C5ABB9F"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19</w:t>
            </w:r>
          </w:p>
        </w:tc>
        <w:tc>
          <w:tcPr>
            <w:tcW w:w="754"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14:paraId="3FDCB27B"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2</w:t>
            </w:r>
          </w:p>
        </w:tc>
        <w:tc>
          <w:tcPr>
            <w:tcW w:w="60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14:paraId="10B7EBEF"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38</w:t>
            </w:r>
          </w:p>
        </w:tc>
        <w:tc>
          <w:tcPr>
            <w:tcW w:w="105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14:paraId="7AE2DBBB"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104.27</w:t>
            </w:r>
          </w:p>
        </w:tc>
        <w:tc>
          <w:tcPr>
            <w:tcW w:w="92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14:paraId="6C147FB4"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3962.26</w:t>
            </w:r>
          </w:p>
        </w:tc>
      </w:tr>
      <w:tr w:rsidR="00C21353" w14:paraId="7C9D7B68" w14:textId="77777777">
        <w:trPr>
          <w:trHeight w:val="476"/>
        </w:trPr>
        <w:tc>
          <w:tcPr>
            <w:tcW w:w="521"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14:paraId="258E0F92"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B</w:t>
            </w:r>
          </w:p>
        </w:tc>
        <w:tc>
          <w:tcPr>
            <w:tcW w:w="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14:paraId="55F82D0E"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3~21F</w:t>
            </w:r>
          </w:p>
        </w:tc>
        <w:tc>
          <w:tcPr>
            <w:tcW w:w="45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14:paraId="2CE543D6"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19</w:t>
            </w:r>
          </w:p>
        </w:tc>
        <w:tc>
          <w:tcPr>
            <w:tcW w:w="754"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14:paraId="726822BC"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2</w:t>
            </w:r>
          </w:p>
        </w:tc>
        <w:tc>
          <w:tcPr>
            <w:tcW w:w="60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14:paraId="200976C4"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38</w:t>
            </w:r>
          </w:p>
        </w:tc>
        <w:tc>
          <w:tcPr>
            <w:tcW w:w="105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14:paraId="261E0968"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75.00</w:t>
            </w:r>
          </w:p>
        </w:tc>
        <w:tc>
          <w:tcPr>
            <w:tcW w:w="92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14:paraId="695BAA34"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2850.00</w:t>
            </w:r>
          </w:p>
        </w:tc>
      </w:tr>
      <w:tr w:rsidR="00C21353" w14:paraId="320A688A" w14:textId="77777777">
        <w:trPr>
          <w:trHeight w:val="327"/>
        </w:trPr>
        <w:tc>
          <w:tcPr>
            <w:tcW w:w="521" w:type="pct"/>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tcPr>
          <w:p w14:paraId="409441E9"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C</w:t>
            </w:r>
          </w:p>
        </w:tc>
        <w:tc>
          <w:tcPr>
            <w:tcW w:w="682" w:type="pct"/>
            <w:tcBorders>
              <w:top w:val="nil"/>
              <w:left w:val="nil"/>
              <w:bottom w:val="nil"/>
              <w:right w:val="single" w:sz="8" w:space="0" w:color="auto"/>
            </w:tcBorders>
            <w:shd w:val="clear" w:color="auto" w:fill="auto"/>
            <w:tcMar>
              <w:top w:w="15" w:type="dxa"/>
              <w:left w:w="15" w:type="dxa"/>
              <w:bottom w:w="0" w:type="dxa"/>
              <w:right w:w="15" w:type="dxa"/>
            </w:tcMar>
            <w:vAlign w:val="center"/>
          </w:tcPr>
          <w:p w14:paraId="12B16EAD"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2~21F</w:t>
            </w:r>
          </w:p>
        </w:tc>
        <w:tc>
          <w:tcPr>
            <w:tcW w:w="45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14:paraId="3BEF8CF5"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20</w:t>
            </w:r>
          </w:p>
        </w:tc>
        <w:tc>
          <w:tcPr>
            <w:tcW w:w="754" w:type="pct"/>
            <w:tcBorders>
              <w:top w:val="nil"/>
              <w:left w:val="nil"/>
              <w:bottom w:val="nil"/>
              <w:right w:val="single" w:sz="8" w:space="0" w:color="auto"/>
            </w:tcBorders>
            <w:shd w:val="clear" w:color="auto" w:fill="auto"/>
            <w:tcMar>
              <w:top w:w="15" w:type="dxa"/>
              <w:left w:w="15" w:type="dxa"/>
              <w:bottom w:w="0" w:type="dxa"/>
              <w:right w:w="15" w:type="dxa"/>
            </w:tcMar>
            <w:vAlign w:val="center"/>
          </w:tcPr>
          <w:p w14:paraId="6FFF6FFD"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2</w:t>
            </w:r>
          </w:p>
        </w:tc>
        <w:tc>
          <w:tcPr>
            <w:tcW w:w="60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14:paraId="357826B6"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40</w:t>
            </w:r>
          </w:p>
        </w:tc>
        <w:tc>
          <w:tcPr>
            <w:tcW w:w="1058" w:type="pct"/>
            <w:tcBorders>
              <w:top w:val="nil"/>
              <w:left w:val="nil"/>
              <w:bottom w:val="nil"/>
              <w:right w:val="single" w:sz="8" w:space="0" w:color="auto"/>
            </w:tcBorders>
            <w:shd w:val="clear" w:color="auto" w:fill="auto"/>
            <w:tcMar>
              <w:top w:w="15" w:type="dxa"/>
              <w:left w:w="15" w:type="dxa"/>
              <w:bottom w:w="0" w:type="dxa"/>
              <w:right w:w="15" w:type="dxa"/>
            </w:tcMar>
            <w:vAlign w:val="center"/>
          </w:tcPr>
          <w:p w14:paraId="5D71D9E0"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79.57</w:t>
            </w:r>
          </w:p>
        </w:tc>
        <w:tc>
          <w:tcPr>
            <w:tcW w:w="92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14:paraId="73C04455"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3182.80</w:t>
            </w:r>
          </w:p>
        </w:tc>
      </w:tr>
      <w:tr w:rsidR="00C21353" w14:paraId="1F538BCA" w14:textId="77777777">
        <w:trPr>
          <w:trHeight w:val="327"/>
        </w:trPr>
        <w:tc>
          <w:tcPr>
            <w:tcW w:w="4072" w:type="pct"/>
            <w:gridSpan w:val="6"/>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tcPr>
          <w:p w14:paraId="5459531E"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重复使用量最多的三个基本户型面积和</w:t>
            </w:r>
          </w:p>
        </w:tc>
        <w:tc>
          <w:tcPr>
            <w:tcW w:w="92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14:paraId="01D68FB4"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9995.06</w:t>
            </w:r>
          </w:p>
        </w:tc>
      </w:tr>
      <w:tr w:rsidR="00C21353" w14:paraId="033D4CE5" w14:textId="77777777">
        <w:trPr>
          <w:trHeight w:val="327"/>
        </w:trPr>
        <w:tc>
          <w:tcPr>
            <w:tcW w:w="4072" w:type="pct"/>
            <w:gridSpan w:val="6"/>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tcPr>
          <w:p w14:paraId="63267BFB"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总建筑面积</w:t>
            </w:r>
          </w:p>
        </w:tc>
        <w:tc>
          <w:tcPr>
            <w:tcW w:w="92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14:paraId="566F347C"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14926.82</w:t>
            </w:r>
          </w:p>
        </w:tc>
      </w:tr>
      <w:tr w:rsidR="00C21353" w14:paraId="3C6138D1" w14:textId="77777777">
        <w:trPr>
          <w:trHeight w:val="327"/>
        </w:trPr>
        <w:tc>
          <w:tcPr>
            <w:tcW w:w="4072" w:type="pct"/>
            <w:gridSpan w:val="6"/>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tcPr>
          <w:p w14:paraId="61BBAA7B"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比例=(重复使用量最多的三个基本户型面积和/总建筑面积×100%)</w:t>
            </w:r>
          </w:p>
        </w:tc>
        <w:tc>
          <w:tcPr>
            <w:tcW w:w="92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14:paraId="778820DA" w14:textId="77777777" w:rsidR="00C21353" w:rsidRDefault="00000000">
            <w:pPr>
              <w:adjustRightInd w:val="0"/>
              <w:snapToGrid w:val="0"/>
              <w:jc w:val="center"/>
              <w:rPr>
                <w:rFonts w:ascii="方正仿宋_GBK" w:eastAsia="方正仿宋_GBK" w:hAnsi="方正仿宋_GBK" w:cs="方正仿宋_GBK"/>
                <w:color w:val="000000"/>
                <w:szCs w:val="21"/>
              </w:rPr>
            </w:pPr>
            <w:r>
              <w:rPr>
                <w:rFonts w:ascii="方正仿宋_GBK" w:eastAsia="方正仿宋_GBK" w:hAnsi="方正仿宋_GBK" w:cs="方正仿宋_GBK" w:hint="eastAsia"/>
                <w:color w:val="000000"/>
                <w:szCs w:val="21"/>
              </w:rPr>
              <w:t>66.96%</w:t>
            </w:r>
          </w:p>
        </w:tc>
      </w:tr>
    </w:tbl>
    <w:p w14:paraId="78CD79DF" w14:textId="77777777" w:rsidR="00C21353" w:rsidRDefault="00C21353">
      <w:pPr>
        <w:tabs>
          <w:tab w:val="left" w:pos="729"/>
        </w:tabs>
        <w:spacing w:line="360" w:lineRule="auto"/>
        <w:rPr>
          <w:sz w:val="24"/>
        </w:rPr>
      </w:pPr>
    </w:p>
    <w:p w14:paraId="7DC958F1" w14:textId="77777777" w:rsidR="00C21353" w:rsidRDefault="00000000">
      <w:pPr>
        <w:spacing w:line="360" w:lineRule="auto"/>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2、预制构件标准化</w:t>
      </w:r>
    </w:p>
    <w:p w14:paraId="30661C59"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【描述本项目在构件标准化方面的特点】</w:t>
      </w:r>
    </w:p>
    <w:p w14:paraId="585A537A"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【统计标准化、非标准化构件的数量，计算预制构件标准化的比例】</w:t>
      </w:r>
    </w:p>
    <w:p w14:paraId="1C4164A9"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预制构件设计必须做到标准化、系统化、简单及易于施工操作。预制叠合板、预制沉箱的拆分符合模数化标准化设计原则，做到尽量统一。综合考虑了构件的拆分合理、模具的周转次数最大化等因素。</w:t>
      </w:r>
    </w:p>
    <w:p w14:paraId="13BF6C1B"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本项目的标准化预制构件应用比例达到100%，大于80%，满足预制构件标准化要求。</w:t>
      </w:r>
    </w:p>
    <w:p w14:paraId="31A310F1"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本项目共使用14种预制外墙凸窗，2种预制阳台，5种预制外墙，2种预制楼梯，6种预制叠合楼板，合计4176个。综合考虑了预制构件的拆分合理、模具的周转次数最大化等因素。详预制构件数量统计表。</w:t>
      </w:r>
    </w:p>
    <w:p w14:paraId="57CDABD1" w14:textId="77777777" w:rsidR="00C21353" w:rsidRDefault="00000000">
      <w:pPr>
        <w:spacing w:line="360" w:lineRule="auto"/>
        <w:ind w:firstLineChars="200" w:firstLine="640"/>
        <w:rPr>
          <w:rFonts w:ascii="方正仿宋_GBK" w:eastAsia="方正仿宋_GBK" w:hAnsi="方正仿宋_GBK" w:cs="方正仿宋_GBK"/>
          <w:sz w:val="32"/>
          <w:szCs w:val="32"/>
          <w:lang w:bidi="ar"/>
        </w:rPr>
      </w:pPr>
      <w:r>
        <w:rPr>
          <w:rFonts w:ascii="方正仿宋_GBK" w:eastAsia="方正仿宋_GBK" w:hAnsi="方正仿宋_GBK" w:cs="方正仿宋_GBK" w:hint="eastAsia"/>
          <w:sz w:val="32"/>
          <w:szCs w:val="32"/>
          <w:lang w:bidi="ar"/>
        </w:rPr>
        <w:t>标准化预制构件应用比例=4176/4176*100%=100%&gt;60%</w:t>
      </w:r>
    </w:p>
    <w:p w14:paraId="08454898" w14:textId="77777777" w:rsidR="00C21353" w:rsidRDefault="00000000">
      <w:pPr>
        <w:pStyle w:val="aff2"/>
        <w:numPr>
          <w:ilvl w:val="0"/>
          <w:numId w:val="9"/>
        </w:numPr>
        <w:adjustRightInd w:val="0"/>
        <w:ind w:firstLineChars="0"/>
        <w:jc w:val="center"/>
        <w:textAlignment w:val="center"/>
        <w:rPr>
          <w:rFonts w:ascii="Times New Roman" w:hAnsi="Times New Roman"/>
          <w:bCs/>
          <w:kern w:val="0"/>
          <w:szCs w:val="21"/>
        </w:rPr>
      </w:pPr>
      <w:r>
        <w:rPr>
          <w:rFonts w:ascii="Times New Roman" w:hAnsi="Times New Roman"/>
          <w:bCs/>
          <w:kern w:val="0"/>
          <w:szCs w:val="21"/>
        </w:rPr>
        <w:t>项目预制构件数量统计表</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276"/>
        <w:gridCol w:w="850"/>
        <w:gridCol w:w="790"/>
        <w:gridCol w:w="891"/>
        <w:gridCol w:w="892"/>
        <w:gridCol w:w="891"/>
        <w:gridCol w:w="892"/>
        <w:gridCol w:w="940"/>
        <w:gridCol w:w="940"/>
      </w:tblGrid>
      <w:tr w:rsidR="00C21353" w14:paraId="1052218E" w14:textId="77777777">
        <w:trPr>
          <w:trHeight w:val="316"/>
          <w:jc w:val="center"/>
        </w:trPr>
        <w:tc>
          <w:tcPr>
            <w:tcW w:w="710" w:type="dxa"/>
            <w:vMerge w:val="restart"/>
            <w:vAlign w:val="center"/>
          </w:tcPr>
          <w:p w14:paraId="64FEB6A0"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构件</w:t>
            </w:r>
          </w:p>
          <w:p w14:paraId="1AB0F5F0"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类型</w:t>
            </w:r>
          </w:p>
        </w:tc>
        <w:tc>
          <w:tcPr>
            <w:tcW w:w="1276" w:type="dxa"/>
            <w:vMerge w:val="restart"/>
            <w:vAlign w:val="center"/>
          </w:tcPr>
          <w:p w14:paraId="11D7BB8D"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构件</w:t>
            </w:r>
          </w:p>
          <w:p w14:paraId="1C42CF04"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编号</w:t>
            </w:r>
          </w:p>
        </w:tc>
        <w:tc>
          <w:tcPr>
            <w:tcW w:w="5206" w:type="dxa"/>
            <w:gridSpan w:val="6"/>
            <w:vAlign w:val="center"/>
          </w:tcPr>
          <w:p w14:paraId="4A0C882C"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楼栋</w:t>
            </w:r>
          </w:p>
        </w:tc>
        <w:tc>
          <w:tcPr>
            <w:tcW w:w="940" w:type="dxa"/>
            <w:vMerge w:val="restart"/>
            <w:vAlign w:val="center"/>
          </w:tcPr>
          <w:p w14:paraId="5DD0D0E8"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项目构件总量</w:t>
            </w:r>
          </w:p>
        </w:tc>
        <w:tc>
          <w:tcPr>
            <w:tcW w:w="940" w:type="dxa"/>
            <w:vMerge w:val="restart"/>
            <w:vAlign w:val="center"/>
          </w:tcPr>
          <w:p w14:paraId="2EEB34B7"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是否标准构件</w:t>
            </w:r>
          </w:p>
        </w:tc>
      </w:tr>
      <w:tr w:rsidR="00C21353" w14:paraId="799A7D14" w14:textId="77777777">
        <w:trPr>
          <w:trHeight w:val="382"/>
          <w:jc w:val="center"/>
        </w:trPr>
        <w:tc>
          <w:tcPr>
            <w:tcW w:w="710" w:type="dxa"/>
            <w:vMerge/>
            <w:vAlign w:val="center"/>
          </w:tcPr>
          <w:p w14:paraId="39DE0C98" w14:textId="77777777" w:rsidR="00C21353" w:rsidRDefault="00C21353">
            <w:pPr>
              <w:jc w:val="center"/>
              <w:rPr>
                <w:rFonts w:ascii="方正仿宋_GBK" w:eastAsia="方正仿宋_GBK" w:hAnsi="方正仿宋_GBK" w:cs="方正仿宋_GBK"/>
                <w:szCs w:val="21"/>
                <w:lang w:bidi="en-US"/>
              </w:rPr>
            </w:pPr>
          </w:p>
        </w:tc>
        <w:tc>
          <w:tcPr>
            <w:tcW w:w="1276" w:type="dxa"/>
            <w:vMerge/>
            <w:vAlign w:val="center"/>
          </w:tcPr>
          <w:p w14:paraId="1695EC0D" w14:textId="77777777" w:rsidR="00C21353" w:rsidRDefault="00C21353">
            <w:pPr>
              <w:jc w:val="center"/>
              <w:rPr>
                <w:rFonts w:ascii="方正仿宋_GBK" w:eastAsia="方正仿宋_GBK" w:hAnsi="方正仿宋_GBK" w:cs="方正仿宋_GBK"/>
                <w:szCs w:val="21"/>
                <w:lang w:bidi="en-US"/>
              </w:rPr>
            </w:pPr>
          </w:p>
        </w:tc>
        <w:tc>
          <w:tcPr>
            <w:tcW w:w="850" w:type="dxa"/>
            <w:vAlign w:val="center"/>
          </w:tcPr>
          <w:p w14:paraId="108D777B"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1#</w:t>
            </w:r>
          </w:p>
        </w:tc>
        <w:tc>
          <w:tcPr>
            <w:tcW w:w="790" w:type="dxa"/>
            <w:vAlign w:val="center"/>
          </w:tcPr>
          <w:p w14:paraId="1E2D6B79"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2#</w:t>
            </w:r>
          </w:p>
        </w:tc>
        <w:tc>
          <w:tcPr>
            <w:tcW w:w="891" w:type="dxa"/>
            <w:vAlign w:val="center"/>
          </w:tcPr>
          <w:p w14:paraId="4F80C6DD"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3#</w:t>
            </w:r>
          </w:p>
        </w:tc>
        <w:tc>
          <w:tcPr>
            <w:tcW w:w="892" w:type="dxa"/>
            <w:vAlign w:val="center"/>
          </w:tcPr>
          <w:p w14:paraId="1A59F82F"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4#</w:t>
            </w:r>
          </w:p>
        </w:tc>
        <w:tc>
          <w:tcPr>
            <w:tcW w:w="891" w:type="dxa"/>
            <w:vAlign w:val="center"/>
          </w:tcPr>
          <w:p w14:paraId="0892EC22"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5#</w:t>
            </w:r>
          </w:p>
        </w:tc>
        <w:tc>
          <w:tcPr>
            <w:tcW w:w="892" w:type="dxa"/>
            <w:vAlign w:val="center"/>
          </w:tcPr>
          <w:p w14:paraId="07798BA7"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6#</w:t>
            </w:r>
          </w:p>
        </w:tc>
        <w:tc>
          <w:tcPr>
            <w:tcW w:w="940" w:type="dxa"/>
            <w:vMerge/>
            <w:vAlign w:val="center"/>
          </w:tcPr>
          <w:p w14:paraId="5CEF3B17" w14:textId="77777777" w:rsidR="00C21353" w:rsidRDefault="00C21353">
            <w:pPr>
              <w:jc w:val="center"/>
              <w:rPr>
                <w:rFonts w:ascii="方正仿宋_GBK" w:eastAsia="方正仿宋_GBK" w:hAnsi="方正仿宋_GBK" w:cs="方正仿宋_GBK"/>
                <w:szCs w:val="21"/>
                <w:lang w:bidi="en-US"/>
              </w:rPr>
            </w:pPr>
          </w:p>
        </w:tc>
        <w:tc>
          <w:tcPr>
            <w:tcW w:w="940" w:type="dxa"/>
            <w:vMerge/>
            <w:vAlign w:val="center"/>
          </w:tcPr>
          <w:p w14:paraId="60BACEC0" w14:textId="77777777" w:rsidR="00C21353" w:rsidRDefault="00C21353">
            <w:pPr>
              <w:jc w:val="center"/>
              <w:rPr>
                <w:rFonts w:ascii="方正仿宋_GBK" w:eastAsia="方正仿宋_GBK" w:hAnsi="方正仿宋_GBK" w:cs="方正仿宋_GBK"/>
                <w:szCs w:val="21"/>
                <w:lang w:bidi="en-US"/>
              </w:rPr>
            </w:pPr>
          </w:p>
        </w:tc>
      </w:tr>
      <w:tr w:rsidR="00C21353" w14:paraId="19AE18AF" w14:textId="77777777">
        <w:trPr>
          <w:trHeight w:val="316"/>
          <w:jc w:val="center"/>
        </w:trPr>
        <w:tc>
          <w:tcPr>
            <w:tcW w:w="710" w:type="dxa"/>
            <w:vMerge w:val="restart"/>
            <w:vAlign w:val="center"/>
          </w:tcPr>
          <w:p w14:paraId="36BD6698"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lastRenderedPageBreak/>
              <w:t>预制</w:t>
            </w:r>
          </w:p>
          <w:p w14:paraId="1B15B8A7"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飘窗</w:t>
            </w:r>
          </w:p>
        </w:tc>
        <w:tc>
          <w:tcPr>
            <w:tcW w:w="1276" w:type="dxa"/>
            <w:vAlign w:val="center"/>
          </w:tcPr>
          <w:p w14:paraId="2B599392"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YTC-01</w:t>
            </w:r>
          </w:p>
        </w:tc>
        <w:tc>
          <w:tcPr>
            <w:tcW w:w="850" w:type="dxa"/>
            <w:vAlign w:val="center"/>
          </w:tcPr>
          <w:p w14:paraId="267F04A8" w14:textId="77777777" w:rsidR="00C21353" w:rsidRDefault="00C21353">
            <w:pPr>
              <w:jc w:val="center"/>
              <w:rPr>
                <w:rFonts w:ascii="方正仿宋_GBK" w:eastAsia="方正仿宋_GBK" w:hAnsi="方正仿宋_GBK" w:cs="方正仿宋_GBK"/>
                <w:szCs w:val="21"/>
                <w:lang w:bidi="en-US"/>
              </w:rPr>
            </w:pPr>
          </w:p>
        </w:tc>
        <w:tc>
          <w:tcPr>
            <w:tcW w:w="790" w:type="dxa"/>
            <w:vAlign w:val="center"/>
          </w:tcPr>
          <w:p w14:paraId="71E278D8"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1842F22E"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5B517DFD"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605B445A"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285A0AB0"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2158BB2F"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155</w:t>
            </w:r>
          </w:p>
        </w:tc>
        <w:tc>
          <w:tcPr>
            <w:tcW w:w="940" w:type="dxa"/>
            <w:vAlign w:val="center"/>
          </w:tcPr>
          <w:p w14:paraId="6411CB38"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是</w:t>
            </w:r>
          </w:p>
        </w:tc>
      </w:tr>
      <w:tr w:rsidR="00C21353" w14:paraId="29359BC9" w14:textId="77777777">
        <w:trPr>
          <w:trHeight w:val="316"/>
          <w:jc w:val="center"/>
        </w:trPr>
        <w:tc>
          <w:tcPr>
            <w:tcW w:w="710" w:type="dxa"/>
            <w:vMerge/>
            <w:vAlign w:val="center"/>
          </w:tcPr>
          <w:p w14:paraId="46F5B649" w14:textId="77777777" w:rsidR="00C21353" w:rsidRDefault="00C21353">
            <w:pPr>
              <w:jc w:val="center"/>
              <w:rPr>
                <w:rFonts w:ascii="方正仿宋_GBK" w:eastAsia="方正仿宋_GBK" w:hAnsi="方正仿宋_GBK" w:cs="方正仿宋_GBK"/>
                <w:szCs w:val="21"/>
                <w:lang w:bidi="en-US"/>
              </w:rPr>
            </w:pPr>
          </w:p>
        </w:tc>
        <w:tc>
          <w:tcPr>
            <w:tcW w:w="1276" w:type="dxa"/>
            <w:vAlign w:val="center"/>
          </w:tcPr>
          <w:p w14:paraId="5B5ED7A6"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YTC-01R</w:t>
            </w:r>
          </w:p>
        </w:tc>
        <w:tc>
          <w:tcPr>
            <w:tcW w:w="850" w:type="dxa"/>
            <w:vAlign w:val="center"/>
          </w:tcPr>
          <w:p w14:paraId="6083DFEF" w14:textId="77777777" w:rsidR="00C21353" w:rsidRDefault="00C21353">
            <w:pPr>
              <w:jc w:val="center"/>
              <w:rPr>
                <w:rFonts w:ascii="方正仿宋_GBK" w:eastAsia="方正仿宋_GBK" w:hAnsi="方正仿宋_GBK" w:cs="方正仿宋_GBK"/>
                <w:szCs w:val="21"/>
                <w:lang w:bidi="en-US"/>
              </w:rPr>
            </w:pPr>
          </w:p>
        </w:tc>
        <w:tc>
          <w:tcPr>
            <w:tcW w:w="790" w:type="dxa"/>
            <w:vAlign w:val="center"/>
          </w:tcPr>
          <w:p w14:paraId="3E32AB7E"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38E9C82E"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7BB16A85"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60505A0A"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059B16DD"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29C8DEF9"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155</w:t>
            </w:r>
          </w:p>
        </w:tc>
        <w:tc>
          <w:tcPr>
            <w:tcW w:w="940" w:type="dxa"/>
            <w:vAlign w:val="center"/>
          </w:tcPr>
          <w:p w14:paraId="1A1EC343"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是</w:t>
            </w:r>
          </w:p>
        </w:tc>
      </w:tr>
      <w:tr w:rsidR="00C21353" w14:paraId="4A2089D3" w14:textId="77777777">
        <w:trPr>
          <w:trHeight w:val="316"/>
          <w:jc w:val="center"/>
        </w:trPr>
        <w:tc>
          <w:tcPr>
            <w:tcW w:w="710" w:type="dxa"/>
            <w:vMerge/>
            <w:vAlign w:val="center"/>
          </w:tcPr>
          <w:p w14:paraId="08A63B93" w14:textId="77777777" w:rsidR="00C21353" w:rsidRDefault="00C21353">
            <w:pPr>
              <w:jc w:val="center"/>
              <w:rPr>
                <w:rFonts w:ascii="方正仿宋_GBK" w:eastAsia="方正仿宋_GBK" w:hAnsi="方正仿宋_GBK" w:cs="方正仿宋_GBK"/>
                <w:szCs w:val="21"/>
                <w:lang w:bidi="en-US"/>
              </w:rPr>
            </w:pPr>
          </w:p>
        </w:tc>
        <w:tc>
          <w:tcPr>
            <w:tcW w:w="1276" w:type="dxa"/>
            <w:vAlign w:val="center"/>
          </w:tcPr>
          <w:p w14:paraId="6C4829CD"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YTC-02</w:t>
            </w:r>
          </w:p>
        </w:tc>
        <w:tc>
          <w:tcPr>
            <w:tcW w:w="850" w:type="dxa"/>
            <w:vAlign w:val="center"/>
          </w:tcPr>
          <w:p w14:paraId="27788E8B" w14:textId="77777777" w:rsidR="00C21353" w:rsidRDefault="00C21353">
            <w:pPr>
              <w:jc w:val="center"/>
              <w:rPr>
                <w:rFonts w:ascii="方正仿宋_GBK" w:eastAsia="方正仿宋_GBK" w:hAnsi="方正仿宋_GBK" w:cs="方正仿宋_GBK"/>
                <w:szCs w:val="21"/>
                <w:lang w:bidi="en-US"/>
              </w:rPr>
            </w:pPr>
          </w:p>
        </w:tc>
        <w:tc>
          <w:tcPr>
            <w:tcW w:w="790" w:type="dxa"/>
            <w:vAlign w:val="center"/>
          </w:tcPr>
          <w:p w14:paraId="570121B8"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617764A9"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3C5D98E9"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6DC00399"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7A57066E"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779EA1EB"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40</w:t>
            </w:r>
          </w:p>
        </w:tc>
        <w:tc>
          <w:tcPr>
            <w:tcW w:w="940" w:type="dxa"/>
            <w:vAlign w:val="center"/>
          </w:tcPr>
          <w:p w14:paraId="1BB6AD3C"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否</w:t>
            </w:r>
          </w:p>
        </w:tc>
      </w:tr>
      <w:tr w:rsidR="00C21353" w14:paraId="1A6F3798" w14:textId="77777777">
        <w:trPr>
          <w:trHeight w:val="316"/>
          <w:jc w:val="center"/>
        </w:trPr>
        <w:tc>
          <w:tcPr>
            <w:tcW w:w="710" w:type="dxa"/>
            <w:vMerge/>
            <w:vAlign w:val="center"/>
          </w:tcPr>
          <w:p w14:paraId="5D5431E0" w14:textId="77777777" w:rsidR="00C21353" w:rsidRDefault="00C21353">
            <w:pPr>
              <w:jc w:val="center"/>
              <w:rPr>
                <w:rFonts w:ascii="方正仿宋_GBK" w:eastAsia="方正仿宋_GBK" w:hAnsi="方正仿宋_GBK" w:cs="方正仿宋_GBK"/>
                <w:szCs w:val="21"/>
                <w:lang w:bidi="en-US"/>
              </w:rPr>
            </w:pPr>
          </w:p>
        </w:tc>
        <w:tc>
          <w:tcPr>
            <w:tcW w:w="1276" w:type="dxa"/>
            <w:vAlign w:val="center"/>
          </w:tcPr>
          <w:p w14:paraId="020A507F"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YTC-02R</w:t>
            </w:r>
          </w:p>
        </w:tc>
        <w:tc>
          <w:tcPr>
            <w:tcW w:w="850" w:type="dxa"/>
            <w:vAlign w:val="center"/>
          </w:tcPr>
          <w:p w14:paraId="60BEBDC0" w14:textId="77777777" w:rsidR="00C21353" w:rsidRDefault="00C21353">
            <w:pPr>
              <w:jc w:val="center"/>
              <w:rPr>
                <w:rFonts w:ascii="方正仿宋_GBK" w:eastAsia="方正仿宋_GBK" w:hAnsi="方正仿宋_GBK" w:cs="方正仿宋_GBK"/>
                <w:szCs w:val="21"/>
                <w:lang w:bidi="en-US"/>
              </w:rPr>
            </w:pPr>
          </w:p>
        </w:tc>
        <w:tc>
          <w:tcPr>
            <w:tcW w:w="790" w:type="dxa"/>
            <w:vAlign w:val="center"/>
          </w:tcPr>
          <w:p w14:paraId="10824FA3"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7235E55F"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18AD6074"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4E5A0E31"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6FDF55A6"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65E5B810"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38D33A45" w14:textId="77777777" w:rsidR="00C21353" w:rsidRDefault="00C21353">
            <w:pPr>
              <w:jc w:val="center"/>
              <w:rPr>
                <w:rFonts w:ascii="方正仿宋_GBK" w:eastAsia="方正仿宋_GBK" w:hAnsi="方正仿宋_GBK" w:cs="方正仿宋_GBK"/>
                <w:szCs w:val="21"/>
                <w:lang w:bidi="en-US"/>
              </w:rPr>
            </w:pPr>
          </w:p>
        </w:tc>
      </w:tr>
      <w:tr w:rsidR="00C21353" w14:paraId="4DF77FF9" w14:textId="77777777">
        <w:trPr>
          <w:trHeight w:val="316"/>
          <w:jc w:val="center"/>
        </w:trPr>
        <w:tc>
          <w:tcPr>
            <w:tcW w:w="710" w:type="dxa"/>
            <w:vMerge/>
            <w:vAlign w:val="center"/>
          </w:tcPr>
          <w:p w14:paraId="37B4837B" w14:textId="77777777" w:rsidR="00C21353" w:rsidRDefault="00C21353">
            <w:pPr>
              <w:jc w:val="center"/>
              <w:rPr>
                <w:rFonts w:ascii="方正仿宋_GBK" w:eastAsia="方正仿宋_GBK" w:hAnsi="方正仿宋_GBK" w:cs="方正仿宋_GBK"/>
                <w:szCs w:val="21"/>
                <w:lang w:bidi="en-US"/>
              </w:rPr>
            </w:pPr>
          </w:p>
        </w:tc>
        <w:tc>
          <w:tcPr>
            <w:tcW w:w="1276" w:type="dxa"/>
            <w:vAlign w:val="center"/>
          </w:tcPr>
          <w:p w14:paraId="2324E78B"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YTC-03</w:t>
            </w:r>
          </w:p>
        </w:tc>
        <w:tc>
          <w:tcPr>
            <w:tcW w:w="850" w:type="dxa"/>
            <w:vAlign w:val="center"/>
          </w:tcPr>
          <w:p w14:paraId="59D37B83" w14:textId="77777777" w:rsidR="00C21353" w:rsidRDefault="00C21353">
            <w:pPr>
              <w:jc w:val="center"/>
              <w:rPr>
                <w:rFonts w:ascii="方正仿宋_GBK" w:eastAsia="方正仿宋_GBK" w:hAnsi="方正仿宋_GBK" w:cs="方正仿宋_GBK"/>
                <w:szCs w:val="21"/>
                <w:lang w:bidi="en-US"/>
              </w:rPr>
            </w:pPr>
          </w:p>
        </w:tc>
        <w:tc>
          <w:tcPr>
            <w:tcW w:w="790" w:type="dxa"/>
            <w:vAlign w:val="center"/>
          </w:tcPr>
          <w:p w14:paraId="21363D63"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38DDCEEA"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3057B994"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3077430D"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6A540CDB"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357E242C"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433E7411" w14:textId="77777777" w:rsidR="00C21353" w:rsidRDefault="00C21353">
            <w:pPr>
              <w:jc w:val="center"/>
              <w:rPr>
                <w:rFonts w:ascii="方正仿宋_GBK" w:eastAsia="方正仿宋_GBK" w:hAnsi="方正仿宋_GBK" w:cs="方正仿宋_GBK"/>
                <w:szCs w:val="21"/>
                <w:lang w:bidi="en-US"/>
              </w:rPr>
            </w:pPr>
          </w:p>
        </w:tc>
      </w:tr>
      <w:tr w:rsidR="00C21353" w14:paraId="754F5559" w14:textId="77777777">
        <w:trPr>
          <w:trHeight w:val="316"/>
          <w:jc w:val="center"/>
        </w:trPr>
        <w:tc>
          <w:tcPr>
            <w:tcW w:w="710" w:type="dxa"/>
            <w:vMerge/>
            <w:vAlign w:val="center"/>
          </w:tcPr>
          <w:p w14:paraId="2AF55E75" w14:textId="77777777" w:rsidR="00C21353" w:rsidRDefault="00C21353">
            <w:pPr>
              <w:jc w:val="center"/>
              <w:rPr>
                <w:rFonts w:ascii="方正仿宋_GBK" w:eastAsia="方正仿宋_GBK" w:hAnsi="方正仿宋_GBK" w:cs="方正仿宋_GBK"/>
                <w:szCs w:val="21"/>
                <w:lang w:bidi="en-US"/>
              </w:rPr>
            </w:pPr>
          </w:p>
        </w:tc>
        <w:tc>
          <w:tcPr>
            <w:tcW w:w="1276" w:type="dxa"/>
            <w:vAlign w:val="center"/>
          </w:tcPr>
          <w:p w14:paraId="223570AB"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YTC-03R</w:t>
            </w:r>
          </w:p>
        </w:tc>
        <w:tc>
          <w:tcPr>
            <w:tcW w:w="850" w:type="dxa"/>
            <w:vAlign w:val="center"/>
          </w:tcPr>
          <w:p w14:paraId="77301281" w14:textId="77777777" w:rsidR="00C21353" w:rsidRDefault="00C21353">
            <w:pPr>
              <w:jc w:val="center"/>
              <w:rPr>
                <w:rFonts w:ascii="方正仿宋_GBK" w:eastAsia="方正仿宋_GBK" w:hAnsi="方正仿宋_GBK" w:cs="方正仿宋_GBK"/>
                <w:szCs w:val="21"/>
                <w:lang w:bidi="en-US"/>
              </w:rPr>
            </w:pPr>
          </w:p>
        </w:tc>
        <w:tc>
          <w:tcPr>
            <w:tcW w:w="790" w:type="dxa"/>
            <w:vAlign w:val="center"/>
          </w:tcPr>
          <w:p w14:paraId="0A42DC86"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4212A552"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605D0DCF"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6CE7A1ED"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0D3BF83D"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50AEE871"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61181E4D" w14:textId="77777777" w:rsidR="00C21353" w:rsidRDefault="00C21353">
            <w:pPr>
              <w:jc w:val="center"/>
              <w:rPr>
                <w:rFonts w:ascii="方正仿宋_GBK" w:eastAsia="方正仿宋_GBK" w:hAnsi="方正仿宋_GBK" w:cs="方正仿宋_GBK"/>
                <w:szCs w:val="21"/>
                <w:lang w:bidi="en-US"/>
              </w:rPr>
            </w:pPr>
          </w:p>
        </w:tc>
      </w:tr>
      <w:tr w:rsidR="00C21353" w14:paraId="544AD5B5" w14:textId="77777777">
        <w:trPr>
          <w:trHeight w:val="316"/>
          <w:jc w:val="center"/>
        </w:trPr>
        <w:tc>
          <w:tcPr>
            <w:tcW w:w="710" w:type="dxa"/>
            <w:vMerge w:val="restart"/>
            <w:vAlign w:val="center"/>
          </w:tcPr>
          <w:p w14:paraId="7F8A2E51"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预制</w:t>
            </w:r>
          </w:p>
          <w:p w14:paraId="731FC458"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阳台</w:t>
            </w:r>
          </w:p>
        </w:tc>
        <w:tc>
          <w:tcPr>
            <w:tcW w:w="1276" w:type="dxa"/>
            <w:tcBorders>
              <w:right w:val="single" w:sz="4" w:space="0" w:color="auto"/>
            </w:tcBorders>
            <w:vAlign w:val="center"/>
          </w:tcPr>
          <w:p w14:paraId="24BC6BF7"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YYT-01</w:t>
            </w:r>
          </w:p>
        </w:tc>
        <w:tc>
          <w:tcPr>
            <w:tcW w:w="850" w:type="dxa"/>
            <w:vAlign w:val="center"/>
          </w:tcPr>
          <w:p w14:paraId="6B86B047" w14:textId="77777777" w:rsidR="00C21353" w:rsidRDefault="00C21353">
            <w:pPr>
              <w:jc w:val="center"/>
              <w:rPr>
                <w:rFonts w:ascii="方正仿宋_GBK" w:eastAsia="方正仿宋_GBK" w:hAnsi="方正仿宋_GBK" w:cs="方正仿宋_GBK"/>
                <w:szCs w:val="21"/>
                <w:lang w:bidi="en-US"/>
              </w:rPr>
            </w:pPr>
          </w:p>
        </w:tc>
        <w:tc>
          <w:tcPr>
            <w:tcW w:w="790" w:type="dxa"/>
            <w:vAlign w:val="center"/>
          </w:tcPr>
          <w:p w14:paraId="292593EC"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21A88F97"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5A9958F0"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47F5DB29"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3DE583EB"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2902A7EA"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65F071CE" w14:textId="77777777" w:rsidR="00C21353" w:rsidRDefault="00C21353">
            <w:pPr>
              <w:jc w:val="center"/>
              <w:rPr>
                <w:rFonts w:ascii="方正仿宋_GBK" w:eastAsia="方正仿宋_GBK" w:hAnsi="方正仿宋_GBK" w:cs="方正仿宋_GBK"/>
                <w:szCs w:val="21"/>
                <w:lang w:bidi="en-US"/>
              </w:rPr>
            </w:pPr>
          </w:p>
        </w:tc>
      </w:tr>
      <w:tr w:rsidR="00C21353" w14:paraId="101BE654" w14:textId="77777777">
        <w:trPr>
          <w:trHeight w:val="316"/>
          <w:jc w:val="center"/>
        </w:trPr>
        <w:tc>
          <w:tcPr>
            <w:tcW w:w="710" w:type="dxa"/>
            <w:vMerge/>
            <w:vAlign w:val="center"/>
          </w:tcPr>
          <w:p w14:paraId="55F573D8" w14:textId="77777777" w:rsidR="00C21353" w:rsidRDefault="00C21353">
            <w:pPr>
              <w:jc w:val="center"/>
              <w:rPr>
                <w:rFonts w:ascii="方正仿宋_GBK" w:eastAsia="方正仿宋_GBK" w:hAnsi="方正仿宋_GBK" w:cs="方正仿宋_GBK"/>
                <w:szCs w:val="21"/>
                <w:lang w:bidi="en-US"/>
              </w:rPr>
            </w:pPr>
          </w:p>
        </w:tc>
        <w:tc>
          <w:tcPr>
            <w:tcW w:w="1276" w:type="dxa"/>
            <w:tcBorders>
              <w:right w:val="single" w:sz="4" w:space="0" w:color="auto"/>
            </w:tcBorders>
            <w:vAlign w:val="center"/>
          </w:tcPr>
          <w:p w14:paraId="4469FF4F"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YYT-01R</w:t>
            </w:r>
          </w:p>
        </w:tc>
        <w:tc>
          <w:tcPr>
            <w:tcW w:w="850" w:type="dxa"/>
            <w:vAlign w:val="center"/>
          </w:tcPr>
          <w:p w14:paraId="31744B5F" w14:textId="77777777" w:rsidR="00C21353" w:rsidRDefault="00C21353">
            <w:pPr>
              <w:jc w:val="center"/>
              <w:rPr>
                <w:rFonts w:ascii="方正仿宋_GBK" w:eastAsia="方正仿宋_GBK" w:hAnsi="方正仿宋_GBK" w:cs="方正仿宋_GBK"/>
                <w:szCs w:val="21"/>
                <w:lang w:bidi="en-US"/>
              </w:rPr>
            </w:pPr>
          </w:p>
        </w:tc>
        <w:tc>
          <w:tcPr>
            <w:tcW w:w="790" w:type="dxa"/>
            <w:vAlign w:val="center"/>
          </w:tcPr>
          <w:p w14:paraId="557C54E6"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1DD1F025"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19F68732"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21AD5525"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11A826F7"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7AEB7FE2"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3795FD1C" w14:textId="77777777" w:rsidR="00C21353" w:rsidRDefault="00C21353">
            <w:pPr>
              <w:jc w:val="center"/>
              <w:rPr>
                <w:rFonts w:ascii="方正仿宋_GBK" w:eastAsia="方正仿宋_GBK" w:hAnsi="方正仿宋_GBK" w:cs="方正仿宋_GBK"/>
                <w:szCs w:val="21"/>
                <w:lang w:bidi="en-US"/>
              </w:rPr>
            </w:pPr>
          </w:p>
        </w:tc>
      </w:tr>
      <w:tr w:rsidR="00C21353" w14:paraId="1BD7039A" w14:textId="77777777">
        <w:trPr>
          <w:trHeight w:val="316"/>
          <w:jc w:val="center"/>
        </w:trPr>
        <w:tc>
          <w:tcPr>
            <w:tcW w:w="710" w:type="dxa"/>
            <w:vMerge/>
            <w:vAlign w:val="center"/>
          </w:tcPr>
          <w:p w14:paraId="195FDF1D" w14:textId="77777777" w:rsidR="00C21353" w:rsidRDefault="00C21353">
            <w:pPr>
              <w:jc w:val="center"/>
              <w:rPr>
                <w:rFonts w:ascii="方正仿宋_GBK" w:eastAsia="方正仿宋_GBK" w:hAnsi="方正仿宋_GBK" w:cs="方正仿宋_GBK"/>
                <w:szCs w:val="21"/>
                <w:lang w:bidi="en-US"/>
              </w:rPr>
            </w:pPr>
          </w:p>
        </w:tc>
        <w:tc>
          <w:tcPr>
            <w:tcW w:w="1276" w:type="dxa"/>
            <w:tcBorders>
              <w:right w:val="single" w:sz="4" w:space="0" w:color="auto"/>
            </w:tcBorders>
            <w:vAlign w:val="center"/>
          </w:tcPr>
          <w:p w14:paraId="0DFF10AA" w14:textId="77777777" w:rsidR="00C21353" w:rsidRDefault="00C21353">
            <w:pPr>
              <w:jc w:val="center"/>
              <w:rPr>
                <w:rFonts w:ascii="方正仿宋_GBK" w:eastAsia="方正仿宋_GBK" w:hAnsi="方正仿宋_GBK" w:cs="方正仿宋_GBK"/>
                <w:szCs w:val="21"/>
                <w:lang w:bidi="en-US"/>
              </w:rPr>
            </w:pPr>
          </w:p>
        </w:tc>
        <w:tc>
          <w:tcPr>
            <w:tcW w:w="850" w:type="dxa"/>
            <w:vAlign w:val="center"/>
          </w:tcPr>
          <w:p w14:paraId="0D2EF4EC" w14:textId="77777777" w:rsidR="00C21353" w:rsidRDefault="00C21353">
            <w:pPr>
              <w:jc w:val="center"/>
              <w:rPr>
                <w:rFonts w:ascii="方正仿宋_GBK" w:eastAsia="方正仿宋_GBK" w:hAnsi="方正仿宋_GBK" w:cs="方正仿宋_GBK"/>
                <w:szCs w:val="21"/>
                <w:lang w:bidi="en-US"/>
              </w:rPr>
            </w:pPr>
          </w:p>
        </w:tc>
        <w:tc>
          <w:tcPr>
            <w:tcW w:w="790" w:type="dxa"/>
            <w:vAlign w:val="center"/>
          </w:tcPr>
          <w:p w14:paraId="5D76A6D3"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2BEAC31F"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684C4743"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5156CEB9"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0A4572F1"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255731F6"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1D247CDE" w14:textId="77777777" w:rsidR="00C21353" w:rsidRDefault="00C21353">
            <w:pPr>
              <w:jc w:val="center"/>
              <w:rPr>
                <w:rFonts w:ascii="方正仿宋_GBK" w:eastAsia="方正仿宋_GBK" w:hAnsi="方正仿宋_GBK" w:cs="方正仿宋_GBK"/>
                <w:szCs w:val="21"/>
                <w:lang w:bidi="en-US"/>
              </w:rPr>
            </w:pPr>
          </w:p>
        </w:tc>
      </w:tr>
      <w:tr w:rsidR="00C21353" w14:paraId="1F5585B4" w14:textId="77777777">
        <w:trPr>
          <w:trHeight w:val="316"/>
          <w:jc w:val="center"/>
        </w:trPr>
        <w:tc>
          <w:tcPr>
            <w:tcW w:w="710" w:type="dxa"/>
            <w:vMerge w:val="restart"/>
            <w:vAlign w:val="center"/>
          </w:tcPr>
          <w:p w14:paraId="22B1F234"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预制</w:t>
            </w:r>
          </w:p>
          <w:p w14:paraId="1FA584C4"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沉箱</w:t>
            </w:r>
          </w:p>
        </w:tc>
        <w:tc>
          <w:tcPr>
            <w:tcW w:w="1276" w:type="dxa"/>
            <w:tcBorders>
              <w:right w:val="single" w:sz="4" w:space="0" w:color="auto"/>
            </w:tcBorders>
            <w:vAlign w:val="center"/>
          </w:tcPr>
          <w:p w14:paraId="2BE31ECF" w14:textId="77777777" w:rsidR="00C21353" w:rsidRDefault="00C21353">
            <w:pPr>
              <w:jc w:val="center"/>
              <w:rPr>
                <w:rFonts w:ascii="方正仿宋_GBK" w:eastAsia="方正仿宋_GBK" w:hAnsi="方正仿宋_GBK" w:cs="方正仿宋_GBK"/>
                <w:szCs w:val="21"/>
                <w:lang w:bidi="en-US"/>
              </w:rPr>
            </w:pPr>
          </w:p>
        </w:tc>
        <w:tc>
          <w:tcPr>
            <w:tcW w:w="850" w:type="dxa"/>
            <w:vAlign w:val="center"/>
          </w:tcPr>
          <w:p w14:paraId="4321A93D" w14:textId="77777777" w:rsidR="00C21353" w:rsidRDefault="00C21353">
            <w:pPr>
              <w:jc w:val="center"/>
              <w:rPr>
                <w:rFonts w:ascii="方正仿宋_GBK" w:eastAsia="方正仿宋_GBK" w:hAnsi="方正仿宋_GBK" w:cs="方正仿宋_GBK"/>
                <w:szCs w:val="21"/>
                <w:lang w:bidi="en-US"/>
              </w:rPr>
            </w:pPr>
          </w:p>
        </w:tc>
        <w:tc>
          <w:tcPr>
            <w:tcW w:w="790" w:type="dxa"/>
            <w:vAlign w:val="center"/>
          </w:tcPr>
          <w:p w14:paraId="7D667248"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5E3B2E4A"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1F6BA9B9"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005AD3B6"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377894C1"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27EF8D54"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2C0D8FE1" w14:textId="77777777" w:rsidR="00C21353" w:rsidRDefault="00C21353">
            <w:pPr>
              <w:jc w:val="center"/>
              <w:rPr>
                <w:rFonts w:ascii="方正仿宋_GBK" w:eastAsia="方正仿宋_GBK" w:hAnsi="方正仿宋_GBK" w:cs="方正仿宋_GBK"/>
                <w:szCs w:val="21"/>
                <w:lang w:bidi="en-US"/>
              </w:rPr>
            </w:pPr>
          </w:p>
        </w:tc>
      </w:tr>
      <w:tr w:rsidR="00C21353" w14:paraId="1F483C81" w14:textId="77777777">
        <w:trPr>
          <w:trHeight w:val="316"/>
          <w:jc w:val="center"/>
        </w:trPr>
        <w:tc>
          <w:tcPr>
            <w:tcW w:w="710" w:type="dxa"/>
            <w:vMerge/>
            <w:vAlign w:val="center"/>
          </w:tcPr>
          <w:p w14:paraId="2EF71180" w14:textId="77777777" w:rsidR="00C21353" w:rsidRDefault="00C21353">
            <w:pPr>
              <w:jc w:val="center"/>
              <w:rPr>
                <w:rFonts w:ascii="方正仿宋_GBK" w:eastAsia="方正仿宋_GBK" w:hAnsi="方正仿宋_GBK" w:cs="方正仿宋_GBK"/>
                <w:szCs w:val="21"/>
                <w:lang w:bidi="en-US"/>
              </w:rPr>
            </w:pPr>
          </w:p>
        </w:tc>
        <w:tc>
          <w:tcPr>
            <w:tcW w:w="1276" w:type="dxa"/>
            <w:tcBorders>
              <w:right w:val="single" w:sz="4" w:space="0" w:color="auto"/>
            </w:tcBorders>
            <w:vAlign w:val="center"/>
          </w:tcPr>
          <w:p w14:paraId="57671D70" w14:textId="77777777" w:rsidR="00C21353" w:rsidRDefault="00C21353">
            <w:pPr>
              <w:jc w:val="center"/>
              <w:rPr>
                <w:rFonts w:ascii="方正仿宋_GBK" w:eastAsia="方正仿宋_GBK" w:hAnsi="方正仿宋_GBK" w:cs="方正仿宋_GBK"/>
                <w:szCs w:val="21"/>
                <w:lang w:bidi="en-US"/>
              </w:rPr>
            </w:pPr>
          </w:p>
        </w:tc>
        <w:tc>
          <w:tcPr>
            <w:tcW w:w="850" w:type="dxa"/>
            <w:vAlign w:val="center"/>
          </w:tcPr>
          <w:p w14:paraId="29E12589" w14:textId="77777777" w:rsidR="00C21353" w:rsidRDefault="00C21353">
            <w:pPr>
              <w:jc w:val="center"/>
              <w:rPr>
                <w:rFonts w:ascii="方正仿宋_GBK" w:eastAsia="方正仿宋_GBK" w:hAnsi="方正仿宋_GBK" w:cs="方正仿宋_GBK"/>
                <w:szCs w:val="21"/>
                <w:lang w:bidi="en-US"/>
              </w:rPr>
            </w:pPr>
          </w:p>
        </w:tc>
        <w:tc>
          <w:tcPr>
            <w:tcW w:w="790" w:type="dxa"/>
            <w:vAlign w:val="center"/>
          </w:tcPr>
          <w:p w14:paraId="3D69B610"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1B7A4D9F"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3E007D04"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33C8DB65"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3B957C78"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70D4EC12"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33715EA2" w14:textId="77777777" w:rsidR="00C21353" w:rsidRDefault="00C21353">
            <w:pPr>
              <w:jc w:val="center"/>
              <w:rPr>
                <w:rFonts w:ascii="方正仿宋_GBK" w:eastAsia="方正仿宋_GBK" w:hAnsi="方正仿宋_GBK" w:cs="方正仿宋_GBK"/>
                <w:szCs w:val="21"/>
                <w:lang w:bidi="en-US"/>
              </w:rPr>
            </w:pPr>
          </w:p>
        </w:tc>
      </w:tr>
      <w:tr w:rsidR="00C21353" w14:paraId="4C8B47F7" w14:textId="77777777">
        <w:trPr>
          <w:trHeight w:val="316"/>
          <w:jc w:val="center"/>
        </w:trPr>
        <w:tc>
          <w:tcPr>
            <w:tcW w:w="710" w:type="dxa"/>
            <w:vMerge/>
            <w:vAlign w:val="center"/>
          </w:tcPr>
          <w:p w14:paraId="3145D790" w14:textId="77777777" w:rsidR="00C21353" w:rsidRDefault="00C21353">
            <w:pPr>
              <w:jc w:val="center"/>
              <w:rPr>
                <w:rFonts w:ascii="方正仿宋_GBK" w:eastAsia="方正仿宋_GBK" w:hAnsi="方正仿宋_GBK" w:cs="方正仿宋_GBK"/>
                <w:szCs w:val="21"/>
                <w:lang w:bidi="en-US"/>
              </w:rPr>
            </w:pPr>
          </w:p>
        </w:tc>
        <w:tc>
          <w:tcPr>
            <w:tcW w:w="1276" w:type="dxa"/>
            <w:tcBorders>
              <w:right w:val="single" w:sz="4" w:space="0" w:color="auto"/>
            </w:tcBorders>
            <w:vAlign w:val="center"/>
          </w:tcPr>
          <w:p w14:paraId="5F6B79B7" w14:textId="77777777" w:rsidR="00C21353" w:rsidRDefault="00C21353">
            <w:pPr>
              <w:jc w:val="center"/>
              <w:rPr>
                <w:rFonts w:ascii="方正仿宋_GBK" w:eastAsia="方正仿宋_GBK" w:hAnsi="方正仿宋_GBK" w:cs="方正仿宋_GBK"/>
                <w:szCs w:val="21"/>
                <w:lang w:bidi="en-US"/>
              </w:rPr>
            </w:pPr>
          </w:p>
        </w:tc>
        <w:tc>
          <w:tcPr>
            <w:tcW w:w="850" w:type="dxa"/>
            <w:vAlign w:val="center"/>
          </w:tcPr>
          <w:p w14:paraId="3929497B" w14:textId="77777777" w:rsidR="00C21353" w:rsidRDefault="00C21353">
            <w:pPr>
              <w:jc w:val="center"/>
              <w:rPr>
                <w:rFonts w:ascii="方正仿宋_GBK" w:eastAsia="方正仿宋_GBK" w:hAnsi="方正仿宋_GBK" w:cs="方正仿宋_GBK"/>
                <w:szCs w:val="21"/>
                <w:lang w:bidi="en-US"/>
              </w:rPr>
            </w:pPr>
          </w:p>
        </w:tc>
        <w:tc>
          <w:tcPr>
            <w:tcW w:w="790" w:type="dxa"/>
            <w:vAlign w:val="center"/>
          </w:tcPr>
          <w:p w14:paraId="7FF4D204"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6E29D797"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5640AAAC"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09E07B34"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03E330E4"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3DD75ABE"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09C1028B" w14:textId="77777777" w:rsidR="00C21353" w:rsidRDefault="00C21353">
            <w:pPr>
              <w:jc w:val="center"/>
              <w:rPr>
                <w:rFonts w:ascii="方正仿宋_GBK" w:eastAsia="方正仿宋_GBK" w:hAnsi="方正仿宋_GBK" w:cs="方正仿宋_GBK"/>
                <w:szCs w:val="21"/>
                <w:lang w:bidi="en-US"/>
              </w:rPr>
            </w:pPr>
          </w:p>
        </w:tc>
      </w:tr>
      <w:tr w:rsidR="00C21353" w14:paraId="3D94BD5F" w14:textId="77777777">
        <w:trPr>
          <w:trHeight w:val="316"/>
          <w:jc w:val="center"/>
        </w:trPr>
        <w:tc>
          <w:tcPr>
            <w:tcW w:w="710" w:type="dxa"/>
            <w:vMerge w:val="restart"/>
            <w:vAlign w:val="center"/>
          </w:tcPr>
          <w:p w14:paraId="1654B4C9"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预制</w:t>
            </w:r>
          </w:p>
          <w:p w14:paraId="4AA845A1"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外墙</w:t>
            </w:r>
          </w:p>
        </w:tc>
        <w:tc>
          <w:tcPr>
            <w:tcW w:w="1276" w:type="dxa"/>
            <w:tcBorders>
              <w:right w:val="single" w:sz="4" w:space="0" w:color="auto"/>
            </w:tcBorders>
            <w:vAlign w:val="center"/>
          </w:tcPr>
          <w:p w14:paraId="34841DB0"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YWQ-01</w:t>
            </w:r>
          </w:p>
        </w:tc>
        <w:tc>
          <w:tcPr>
            <w:tcW w:w="850" w:type="dxa"/>
            <w:vAlign w:val="center"/>
          </w:tcPr>
          <w:p w14:paraId="4B73A781" w14:textId="77777777" w:rsidR="00C21353" w:rsidRDefault="00C21353">
            <w:pPr>
              <w:jc w:val="center"/>
              <w:rPr>
                <w:rFonts w:ascii="方正仿宋_GBK" w:eastAsia="方正仿宋_GBK" w:hAnsi="方正仿宋_GBK" w:cs="方正仿宋_GBK"/>
                <w:szCs w:val="21"/>
                <w:lang w:bidi="en-US"/>
              </w:rPr>
            </w:pPr>
          </w:p>
        </w:tc>
        <w:tc>
          <w:tcPr>
            <w:tcW w:w="790" w:type="dxa"/>
            <w:vAlign w:val="center"/>
          </w:tcPr>
          <w:p w14:paraId="2EEDCD0A"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73DFD5EA"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6D1E77AD"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44E229D9"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336C495E"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5C476553"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3A071A9D" w14:textId="77777777" w:rsidR="00C21353" w:rsidRDefault="00C21353">
            <w:pPr>
              <w:jc w:val="center"/>
              <w:rPr>
                <w:rFonts w:ascii="方正仿宋_GBK" w:eastAsia="方正仿宋_GBK" w:hAnsi="方正仿宋_GBK" w:cs="方正仿宋_GBK"/>
                <w:szCs w:val="21"/>
                <w:lang w:bidi="en-US"/>
              </w:rPr>
            </w:pPr>
          </w:p>
        </w:tc>
      </w:tr>
      <w:tr w:rsidR="00C21353" w14:paraId="67D003AB" w14:textId="77777777">
        <w:trPr>
          <w:trHeight w:val="316"/>
          <w:jc w:val="center"/>
        </w:trPr>
        <w:tc>
          <w:tcPr>
            <w:tcW w:w="710" w:type="dxa"/>
            <w:vMerge/>
            <w:vAlign w:val="center"/>
          </w:tcPr>
          <w:p w14:paraId="0E31B22B" w14:textId="77777777" w:rsidR="00C21353" w:rsidRDefault="00C21353">
            <w:pPr>
              <w:jc w:val="center"/>
              <w:rPr>
                <w:rFonts w:ascii="方正仿宋_GBK" w:eastAsia="方正仿宋_GBK" w:hAnsi="方正仿宋_GBK" w:cs="方正仿宋_GBK"/>
                <w:szCs w:val="21"/>
                <w:lang w:bidi="en-US"/>
              </w:rPr>
            </w:pPr>
          </w:p>
        </w:tc>
        <w:tc>
          <w:tcPr>
            <w:tcW w:w="1276" w:type="dxa"/>
            <w:tcBorders>
              <w:right w:val="single" w:sz="4" w:space="0" w:color="auto"/>
            </w:tcBorders>
            <w:vAlign w:val="center"/>
          </w:tcPr>
          <w:p w14:paraId="238CC821"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YWQ-01R</w:t>
            </w:r>
          </w:p>
        </w:tc>
        <w:tc>
          <w:tcPr>
            <w:tcW w:w="850" w:type="dxa"/>
            <w:vAlign w:val="center"/>
          </w:tcPr>
          <w:p w14:paraId="6AE66FC7" w14:textId="77777777" w:rsidR="00C21353" w:rsidRDefault="00C21353">
            <w:pPr>
              <w:jc w:val="center"/>
              <w:rPr>
                <w:rFonts w:ascii="方正仿宋_GBK" w:eastAsia="方正仿宋_GBK" w:hAnsi="方正仿宋_GBK" w:cs="方正仿宋_GBK"/>
                <w:szCs w:val="21"/>
                <w:lang w:bidi="en-US"/>
              </w:rPr>
            </w:pPr>
          </w:p>
        </w:tc>
        <w:tc>
          <w:tcPr>
            <w:tcW w:w="790" w:type="dxa"/>
            <w:vAlign w:val="center"/>
          </w:tcPr>
          <w:p w14:paraId="255B24AC"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349AAC3B"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2CCE33CB"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7DA5BCD9"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5A4AC352"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01340F9D"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45479FF3" w14:textId="77777777" w:rsidR="00C21353" w:rsidRDefault="00C21353">
            <w:pPr>
              <w:jc w:val="center"/>
              <w:rPr>
                <w:rFonts w:ascii="方正仿宋_GBK" w:eastAsia="方正仿宋_GBK" w:hAnsi="方正仿宋_GBK" w:cs="方正仿宋_GBK"/>
                <w:szCs w:val="21"/>
                <w:lang w:bidi="en-US"/>
              </w:rPr>
            </w:pPr>
          </w:p>
        </w:tc>
      </w:tr>
      <w:tr w:rsidR="00C21353" w14:paraId="0B86CA58" w14:textId="77777777">
        <w:trPr>
          <w:trHeight w:val="316"/>
          <w:jc w:val="center"/>
        </w:trPr>
        <w:tc>
          <w:tcPr>
            <w:tcW w:w="710" w:type="dxa"/>
            <w:vMerge/>
            <w:vAlign w:val="center"/>
          </w:tcPr>
          <w:p w14:paraId="3229ACFC" w14:textId="77777777" w:rsidR="00C21353" w:rsidRDefault="00C21353">
            <w:pPr>
              <w:jc w:val="center"/>
              <w:rPr>
                <w:rFonts w:ascii="方正仿宋_GBK" w:eastAsia="方正仿宋_GBK" w:hAnsi="方正仿宋_GBK" w:cs="方正仿宋_GBK"/>
                <w:szCs w:val="21"/>
                <w:lang w:bidi="en-US"/>
              </w:rPr>
            </w:pPr>
          </w:p>
        </w:tc>
        <w:tc>
          <w:tcPr>
            <w:tcW w:w="1276" w:type="dxa"/>
            <w:tcBorders>
              <w:right w:val="single" w:sz="4" w:space="0" w:color="auto"/>
            </w:tcBorders>
            <w:vAlign w:val="center"/>
          </w:tcPr>
          <w:p w14:paraId="03DE0EAD"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YWQ-02</w:t>
            </w:r>
          </w:p>
        </w:tc>
        <w:tc>
          <w:tcPr>
            <w:tcW w:w="850" w:type="dxa"/>
            <w:vAlign w:val="center"/>
          </w:tcPr>
          <w:p w14:paraId="78E5AF21" w14:textId="77777777" w:rsidR="00C21353" w:rsidRDefault="00C21353">
            <w:pPr>
              <w:jc w:val="center"/>
              <w:rPr>
                <w:rFonts w:ascii="方正仿宋_GBK" w:eastAsia="方正仿宋_GBK" w:hAnsi="方正仿宋_GBK" w:cs="方正仿宋_GBK"/>
                <w:szCs w:val="21"/>
                <w:lang w:bidi="en-US"/>
              </w:rPr>
            </w:pPr>
          </w:p>
        </w:tc>
        <w:tc>
          <w:tcPr>
            <w:tcW w:w="790" w:type="dxa"/>
            <w:vAlign w:val="center"/>
          </w:tcPr>
          <w:p w14:paraId="1E7C6C3E"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265145B1"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16EB4F80"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5C559DD1"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5B943D3B"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60FDE642"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07776C6A" w14:textId="77777777" w:rsidR="00C21353" w:rsidRDefault="00C21353">
            <w:pPr>
              <w:jc w:val="center"/>
              <w:rPr>
                <w:rFonts w:ascii="方正仿宋_GBK" w:eastAsia="方正仿宋_GBK" w:hAnsi="方正仿宋_GBK" w:cs="方正仿宋_GBK"/>
                <w:szCs w:val="21"/>
                <w:lang w:bidi="en-US"/>
              </w:rPr>
            </w:pPr>
          </w:p>
        </w:tc>
      </w:tr>
      <w:tr w:rsidR="00C21353" w14:paraId="1892B206" w14:textId="77777777">
        <w:trPr>
          <w:trHeight w:val="316"/>
          <w:jc w:val="center"/>
        </w:trPr>
        <w:tc>
          <w:tcPr>
            <w:tcW w:w="710" w:type="dxa"/>
            <w:vMerge/>
            <w:vAlign w:val="center"/>
          </w:tcPr>
          <w:p w14:paraId="4D0D4F69" w14:textId="77777777" w:rsidR="00C21353" w:rsidRDefault="00C21353">
            <w:pPr>
              <w:jc w:val="center"/>
              <w:rPr>
                <w:rFonts w:ascii="方正仿宋_GBK" w:eastAsia="方正仿宋_GBK" w:hAnsi="方正仿宋_GBK" w:cs="方正仿宋_GBK"/>
                <w:szCs w:val="21"/>
                <w:lang w:bidi="en-US"/>
              </w:rPr>
            </w:pPr>
          </w:p>
        </w:tc>
        <w:tc>
          <w:tcPr>
            <w:tcW w:w="1276" w:type="dxa"/>
            <w:tcBorders>
              <w:right w:val="single" w:sz="4" w:space="0" w:color="auto"/>
            </w:tcBorders>
            <w:vAlign w:val="center"/>
          </w:tcPr>
          <w:p w14:paraId="12AC46E3" w14:textId="77777777" w:rsidR="00C21353" w:rsidRDefault="00C21353">
            <w:pPr>
              <w:jc w:val="center"/>
              <w:rPr>
                <w:rFonts w:ascii="方正仿宋_GBK" w:eastAsia="方正仿宋_GBK" w:hAnsi="方正仿宋_GBK" w:cs="方正仿宋_GBK"/>
                <w:szCs w:val="21"/>
                <w:lang w:bidi="en-US"/>
              </w:rPr>
            </w:pPr>
          </w:p>
        </w:tc>
        <w:tc>
          <w:tcPr>
            <w:tcW w:w="850" w:type="dxa"/>
            <w:vAlign w:val="center"/>
          </w:tcPr>
          <w:p w14:paraId="762840D6" w14:textId="77777777" w:rsidR="00C21353" w:rsidRDefault="00C21353">
            <w:pPr>
              <w:jc w:val="center"/>
              <w:rPr>
                <w:rFonts w:ascii="方正仿宋_GBK" w:eastAsia="方正仿宋_GBK" w:hAnsi="方正仿宋_GBK" w:cs="方正仿宋_GBK"/>
                <w:szCs w:val="21"/>
                <w:lang w:bidi="en-US"/>
              </w:rPr>
            </w:pPr>
          </w:p>
        </w:tc>
        <w:tc>
          <w:tcPr>
            <w:tcW w:w="790" w:type="dxa"/>
            <w:vAlign w:val="center"/>
          </w:tcPr>
          <w:p w14:paraId="014C51CC"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67EAC2EB"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344499F9"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46D3BA47"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439E00F2"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1F9724E0"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046E5A81" w14:textId="77777777" w:rsidR="00C21353" w:rsidRDefault="00C21353">
            <w:pPr>
              <w:jc w:val="center"/>
              <w:rPr>
                <w:rFonts w:ascii="方正仿宋_GBK" w:eastAsia="方正仿宋_GBK" w:hAnsi="方正仿宋_GBK" w:cs="方正仿宋_GBK"/>
                <w:szCs w:val="21"/>
                <w:lang w:bidi="en-US"/>
              </w:rPr>
            </w:pPr>
          </w:p>
        </w:tc>
      </w:tr>
      <w:tr w:rsidR="00C21353" w14:paraId="03B1079E" w14:textId="77777777">
        <w:trPr>
          <w:trHeight w:val="316"/>
          <w:jc w:val="center"/>
        </w:trPr>
        <w:tc>
          <w:tcPr>
            <w:tcW w:w="710" w:type="dxa"/>
            <w:vMerge/>
            <w:vAlign w:val="center"/>
          </w:tcPr>
          <w:p w14:paraId="4EC45BA2" w14:textId="77777777" w:rsidR="00C21353" w:rsidRDefault="00C21353">
            <w:pPr>
              <w:jc w:val="center"/>
              <w:rPr>
                <w:rFonts w:ascii="方正仿宋_GBK" w:eastAsia="方正仿宋_GBK" w:hAnsi="方正仿宋_GBK" w:cs="方正仿宋_GBK"/>
                <w:szCs w:val="21"/>
                <w:lang w:bidi="en-US"/>
              </w:rPr>
            </w:pPr>
          </w:p>
        </w:tc>
        <w:tc>
          <w:tcPr>
            <w:tcW w:w="1276" w:type="dxa"/>
            <w:tcBorders>
              <w:right w:val="single" w:sz="4" w:space="0" w:color="auto"/>
            </w:tcBorders>
            <w:vAlign w:val="center"/>
          </w:tcPr>
          <w:p w14:paraId="5DFC2C51" w14:textId="77777777" w:rsidR="00C21353" w:rsidRDefault="00C21353">
            <w:pPr>
              <w:jc w:val="center"/>
              <w:rPr>
                <w:rFonts w:ascii="方正仿宋_GBK" w:eastAsia="方正仿宋_GBK" w:hAnsi="方正仿宋_GBK" w:cs="方正仿宋_GBK"/>
                <w:szCs w:val="21"/>
                <w:lang w:bidi="en-US"/>
              </w:rPr>
            </w:pPr>
          </w:p>
        </w:tc>
        <w:tc>
          <w:tcPr>
            <w:tcW w:w="850" w:type="dxa"/>
            <w:vAlign w:val="center"/>
          </w:tcPr>
          <w:p w14:paraId="2E3D10CB" w14:textId="77777777" w:rsidR="00C21353" w:rsidRDefault="00C21353">
            <w:pPr>
              <w:jc w:val="center"/>
              <w:rPr>
                <w:rFonts w:ascii="方正仿宋_GBK" w:eastAsia="方正仿宋_GBK" w:hAnsi="方正仿宋_GBK" w:cs="方正仿宋_GBK"/>
                <w:szCs w:val="21"/>
                <w:lang w:bidi="en-US"/>
              </w:rPr>
            </w:pPr>
          </w:p>
        </w:tc>
        <w:tc>
          <w:tcPr>
            <w:tcW w:w="790" w:type="dxa"/>
            <w:vAlign w:val="center"/>
          </w:tcPr>
          <w:p w14:paraId="77BA0EC3"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37D558EF"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0EC199AD"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343134F3"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5EC92378"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6562A096"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13B78D36" w14:textId="77777777" w:rsidR="00C21353" w:rsidRDefault="00C21353">
            <w:pPr>
              <w:jc w:val="center"/>
              <w:rPr>
                <w:rFonts w:ascii="方正仿宋_GBK" w:eastAsia="方正仿宋_GBK" w:hAnsi="方正仿宋_GBK" w:cs="方正仿宋_GBK"/>
                <w:szCs w:val="21"/>
                <w:lang w:bidi="en-US"/>
              </w:rPr>
            </w:pPr>
          </w:p>
        </w:tc>
      </w:tr>
      <w:tr w:rsidR="00C21353" w14:paraId="487665CC" w14:textId="77777777">
        <w:trPr>
          <w:trHeight w:val="316"/>
          <w:jc w:val="center"/>
        </w:trPr>
        <w:tc>
          <w:tcPr>
            <w:tcW w:w="710" w:type="dxa"/>
            <w:vMerge w:val="restart"/>
            <w:vAlign w:val="center"/>
          </w:tcPr>
          <w:p w14:paraId="397DF850"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预制</w:t>
            </w:r>
          </w:p>
          <w:p w14:paraId="30ABEC94"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楼梯</w:t>
            </w:r>
          </w:p>
        </w:tc>
        <w:tc>
          <w:tcPr>
            <w:tcW w:w="1276" w:type="dxa"/>
            <w:tcBorders>
              <w:right w:val="single" w:sz="4" w:space="0" w:color="auto"/>
            </w:tcBorders>
            <w:vAlign w:val="center"/>
          </w:tcPr>
          <w:p w14:paraId="4E9FC999"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YLT-01</w:t>
            </w:r>
          </w:p>
        </w:tc>
        <w:tc>
          <w:tcPr>
            <w:tcW w:w="850" w:type="dxa"/>
            <w:vAlign w:val="center"/>
          </w:tcPr>
          <w:p w14:paraId="6305D8A2" w14:textId="77777777" w:rsidR="00C21353" w:rsidRDefault="00C21353">
            <w:pPr>
              <w:jc w:val="center"/>
              <w:rPr>
                <w:rFonts w:ascii="方正仿宋_GBK" w:eastAsia="方正仿宋_GBK" w:hAnsi="方正仿宋_GBK" w:cs="方正仿宋_GBK"/>
                <w:szCs w:val="21"/>
                <w:lang w:bidi="en-US"/>
              </w:rPr>
            </w:pPr>
          </w:p>
        </w:tc>
        <w:tc>
          <w:tcPr>
            <w:tcW w:w="790" w:type="dxa"/>
            <w:vAlign w:val="center"/>
          </w:tcPr>
          <w:p w14:paraId="7254A7D3"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34B735DA"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7399AAC2"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6938C804"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425E1EE4"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2FD3D7B6"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6D073483" w14:textId="77777777" w:rsidR="00C21353" w:rsidRDefault="00C21353">
            <w:pPr>
              <w:jc w:val="center"/>
              <w:rPr>
                <w:rFonts w:ascii="方正仿宋_GBK" w:eastAsia="方正仿宋_GBK" w:hAnsi="方正仿宋_GBK" w:cs="方正仿宋_GBK"/>
                <w:szCs w:val="21"/>
                <w:lang w:bidi="en-US"/>
              </w:rPr>
            </w:pPr>
          </w:p>
        </w:tc>
      </w:tr>
      <w:tr w:rsidR="00C21353" w14:paraId="1E5DABF9" w14:textId="77777777">
        <w:trPr>
          <w:trHeight w:val="316"/>
          <w:jc w:val="center"/>
        </w:trPr>
        <w:tc>
          <w:tcPr>
            <w:tcW w:w="710" w:type="dxa"/>
            <w:vMerge/>
            <w:vAlign w:val="center"/>
          </w:tcPr>
          <w:p w14:paraId="012C25A5" w14:textId="77777777" w:rsidR="00C21353" w:rsidRDefault="00C21353">
            <w:pPr>
              <w:jc w:val="center"/>
              <w:rPr>
                <w:rFonts w:ascii="方正仿宋_GBK" w:eastAsia="方正仿宋_GBK" w:hAnsi="方正仿宋_GBK" w:cs="方正仿宋_GBK"/>
                <w:szCs w:val="21"/>
                <w:lang w:bidi="en-US"/>
              </w:rPr>
            </w:pPr>
          </w:p>
        </w:tc>
        <w:tc>
          <w:tcPr>
            <w:tcW w:w="1276" w:type="dxa"/>
            <w:tcBorders>
              <w:right w:val="single" w:sz="4" w:space="0" w:color="auto"/>
            </w:tcBorders>
            <w:vAlign w:val="center"/>
          </w:tcPr>
          <w:p w14:paraId="15ACD8F3"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YLT-01R</w:t>
            </w:r>
          </w:p>
        </w:tc>
        <w:tc>
          <w:tcPr>
            <w:tcW w:w="850" w:type="dxa"/>
            <w:vAlign w:val="center"/>
          </w:tcPr>
          <w:p w14:paraId="230BA9FD" w14:textId="77777777" w:rsidR="00C21353" w:rsidRDefault="00C21353">
            <w:pPr>
              <w:jc w:val="center"/>
              <w:rPr>
                <w:rFonts w:ascii="方正仿宋_GBK" w:eastAsia="方正仿宋_GBK" w:hAnsi="方正仿宋_GBK" w:cs="方正仿宋_GBK"/>
                <w:szCs w:val="21"/>
                <w:lang w:bidi="en-US"/>
              </w:rPr>
            </w:pPr>
          </w:p>
        </w:tc>
        <w:tc>
          <w:tcPr>
            <w:tcW w:w="790" w:type="dxa"/>
            <w:vAlign w:val="center"/>
          </w:tcPr>
          <w:p w14:paraId="1185075F"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3778890A"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262E0556"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4E8F74FB"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7087989F"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1CF70AFE"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4C6D763C" w14:textId="77777777" w:rsidR="00C21353" w:rsidRDefault="00C21353">
            <w:pPr>
              <w:jc w:val="center"/>
              <w:rPr>
                <w:rFonts w:ascii="方正仿宋_GBK" w:eastAsia="方正仿宋_GBK" w:hAnsi="方正仿宋_GBK" w:cs="方正仿宋_GBK"/>
                <w:szCs w:val="21"/>
                <w:lang w:bidi="en-US"/>
              </w:rPr>
            </w:pPr>
          </w:p>
        </w:tc>
      </w:tr>
      <w:tr w:rsidR="00C21353" w14:paraId="38E66FE8" w14:textId="77777777">
        <w:trPr>
          <w:trHeight w:val="316"/>
          <w:jc w:val="center"/>
        </w:trPr>
        <w:tc>
          <w:tcPr>
            <w:tcW w:w="710" w:type="dxa"/>
            <w:vMerge/>
            <w:vAlign w:val="center"/>
          </w:tcPr>
          <w:p w14:paraId="0A9B3093" w14:textId="77777777" w:rsidR="00C21353" w:rsidRDefault="00C21353">
            <w:pPr>
              <w:jc w:val="center"/>
              <w:rPr>
                <w:rFonts w:ascii="方正仿宋_GBK" w:eastAsia="方正仿宋_GBK" w:hAnsi="方正仿宋_GBK" w:cs="方正仿宋_GBK"/>
                <w:szCs w:val="21"/>
                <w:lang w:bidi="en-US"/>
              </w:rPr>
            </w:pPr>
          </w:p>
        </w:tc>
        <w:tc>
          <w:tcPr>
            <w:tcW w:w="1276" w:type="dxa"/>
            <w:tcBorders>
              <w:right w:val="single" w:sz="4" w:space="0" w:color="auto"/>
            </w:tcBorders>
            <w:vAlign w:val="center"/>
          </w:tcPr>
          <w:p w14:paraId="7EA324F5" w14:textId="77777777" w:rsidR="00C21353" w:rsidRDefault="00C21353">
            <w:pPr>
              <w:jc w:val="center"/>
              <w:rPr>
                <w:rFonts w:ascii="方正仿宋_GBK" w:eastAsia="方正仿宋_GBK" w:hAnsi="方正仿宋_GBK" w:cs="方正仿宋_GBK"/>
                <w:szCs w:val="21"/>
                <w:lang w:bidi="en-US"/>
              </w:rPr>
            </w:pPr>
          </w:p>
        </w:tc>
        <w:tc>
          <w:tcPr>
            <w:tcW w:w="850" w:type="dxa"/>
            <w:vAlign w:val="center"/>
          </w:tcPr>
          <w:p w14:paraId="53CDB5A0" w14:textId="77777777" w:rsidR="00C21353" w:rsidRDefault="00C21353">
            <w:pPr>
              <w:jc w:val="center"/>
              <w:rPr>
                <w:rFonts w:ascii="方正仿宋_GBK" w:eastAsia="方正仿宋_GBK" w:hAnsi="方正仿宋_GBK" w:cs="方正仿宋_GBK"/>
                <w:szCs w:val="21"/>
                <w:lang w:bidi="en-US"/>
              </w:rPr>
            </w:pPr>
          </w:p>
        </w:tc>
        <w:tc>
          <w:tcPr>
            <w:tcW w:w="790" w:type="dxa"/>
            <w:vAlign w:val="center"/>
          </w:tcPr>
          <w:p w14:paraId="15BDA740"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27C5F9D9"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710ECB20"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5F938DE6"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3AB79363"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2F9E06D8"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5C796A0E" w14:textId="77777777" w:rsidR="00C21353" w:rsidRDefault="00C21353">
            <w:pPr>
              <w:jc w:val="center"/>
              <w:rPr>
                <w:rFonts w:ascii="方正仿宋_GBK" w:eastAsia="方正仿宋_GBK" w:hAnsi="方正仿宋_GBK" w:cs="方正仿宋_GBK"/>
                <w:szCs w:val="21"/>
                <w:lang w:bidi="en-US"/>
              </w:rPr>
            </w:pPr>
          </w:p>
        </w:tc>
      </w:tr>
      <w:tr w:rsidR="00C21353" w14:paraId="4C9E5350" w14:textId="77777777">
        <w:trPr>
          <w:trHeight w:val="316"/>
          <w:jc w:val="center"/>
        </w:trPr>
        <w:tc>
          <w:tcPr>
            <w:tcW w:w="710" w:type="dxa"/>
            <w:vMerge w:val="restart"/>
            <w:vAlign w:val="center"/>
          </w:tcPr>
          <w:p w14:paraId="7B5FE26E"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预制</w:t>
            </w:r>
          </w:p>
          <w:p w14:paraId="287E9D49"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叠合</w:t>
            </w:r>
          </w:p>
          <w:p w14:paraId="1C64AECC"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lastRenderedPageBreak/>
              <w:t>楼板</w:t>
            </w:r>
          </w:p>
        </w:tc>
        <w:tc>
          <w:tcPr>
            <w:tcW w:w="1276" w:type="dxa"/>
            <w:tcBorders>
              <w:right w:val="single" w:sz="4" w:space="0" w:color="auto"/>
            </w:tcBorders>
            <w:vAlign w:val="center"/>
          </w:tcPr>
          <w:p w14:paraId="5D928134"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lastRenderedPageBreak/>
              <w:t>YLB-01</w:t>
            </w:r>
          </w:p>
        </w:tc>
        <w:tc>
          <w:tcPr>
            <w:tcW w:w="850" w:type="dxa"/>
            <w:vAlign w:val="center"/>
          </w:tcPr>
          <w:p w14:paraId="58739177" w14:textId="77777777" w:rsidR="00C21353" w:rsidRDefault="00C21353">
            <w:pPr>
              <w:jc w:val="center"/>
              <w:rPr>
                <w:rFonts w:ascii="方正仿宋_GBK" w:eastAsia="方正仿宋_GBK" w:hAnsi="方正仿宋_GBK" w:cs="方正仿宋_GBK"/>
                <w:szCs w:val="21"/>
                <w:lang w:bidi="en-US"/>
              </w:rPr>
            </w:pPr>
          </w:p>
        </w:tc>
        <w:tc>
          <w:tcPr>
            <w:tcW w:w="790" w:type="dxa"/>
            <w:vAlign w:val="center"/>
          </w:tcPr>
          <w:p w14:paraId="64A05972"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769454BC"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3383A6D6"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5CA42101"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1F930539"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663C17B9"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2A670101" w14:textId="77777777" w:rsidR="00C21353" w:rsidRDefault="00C21353">
            <w:pPr>
              <w:jc w:val="center"/>
              <w:rPr>
                <w:rFonts w:ascii="方正仿宋_GBK" w:eastAsia="方正仿宋_GBK" w:hAnsi="方正仿宋_GBK" w:cs="方正仿宋_GBK"/>
                <w:szCs w:val="21"/>
                <w:lang w:bidi="en-US"/>
              </w:rPr>
            </w:pPr>
          </w:p>
        </w:tc>
      </w:tr>
      <w:tr w:rsidR="00C21353" w14:paraId="29BBDFC9" w14:textId="77777777">
        <w:trPr>
          <w:trHeight w:val="316"/>
          <w:jc w:val="center"/>
        </w:trPr>
        <w:tc>
          <w:tcPr>
            <w:tcW w:w="710" w:type="dxa"/>
            <w:vMerge/>
            <w:vAlign w:val="center"/>
          </w:tcPr>
          <w:p w14:paraId="70EEF6A1" w14:textId="77777777" w:rsidR="00C21353" w:rsidRDefault="00C21353">
            <w:pPr>
              <w:jc w:val="center"/>
              <w:rPr>
                <w:rFonts w:ascii="方正仿宋_GBK" w:eastAsia="方正仿宋_GBK" w:hAnsi="方正仿宋_GBK" w:cs="方正仿宋_GBK"/>
                <w:szCs w:val="21"/>
                <w:lang w:bidi="en-US"/>
              </w:rPr>
            </w:pPr>
          </w:p>
        </w:tc>
        <w:tc>
          <w:tcPr>
            <w:tcW w:w="1276" w:type="dxa"/>
            <w:tcBorders>
              <w:right w:val="single" w:sz="4" w:space="0" w:color="auto"/>
            </w:tcBorders>
            <w:vAlign w:val="center"/>
          </w:tcPr>
          <w:p w14:paraId="1A788523"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YLB-01R</w:t>
            </w:r>
          </w:p>
        </w:tc>
        <w:tc>
          <w:tcPr>
            <w:tcW w:w="850" w:type="dxa"/>
            <w:vAlign w:val="center"/>
          </w:tcPr>
          <w:p w14:paraId="1C9852EE" w14:textId="77777777" w:rsidR="00C21353" w:rsidRDefault="00C21353">
            <w:pPr>
              <w:jc w:val="center"/>
              <w:rPr>
                <w:rFonts w:ascii="方正仿宋_GBK" w:eastAsia="方正仿宋_GBK" w:hAnsi="方正仿宋_GBK" w:cs="方正仿宋_GBK"/>
                <w:szCs w:val="21"/>
                <w:lang w:bidi="en-US"/>
              </w:rPr>
            </w:pPr>
          </w:p>
        </w:tc>
        <w:tc>
          <w:tcPr>
            <w:tcW w:w="790" w:type="dxa"/>
            <w:vAlign w:val="center"/>
          </w:tcPr>
          <w:p w14:paraId="1AB22551"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3F4E5863"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3BA19E24"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423C8C31"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27DB07B9"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18C40878"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3385A947" w14:textId="77777777" w:rsidR="00C21353" w:rsidRDefault="00C21353">
            <w:pPr>
              <w:jc w:val="center"/>
              <w:rPr>
                <w:rFonts w:ascii="方正仿宋_GBK" w:eastAsia="方正仿宋_GBK" w:hAnsi="方正仿宋_GBK" w:cs="方正仿宋_GBK"/>
                <w:szCs w:val="21"/>
                <w:lang w:bidi="en-US"/>
              </w:rPr>
            </w:pPr>
          </w:p>
        </w:tc>
      </w:tr>
      <w:tr w:rsidR="00C21353" w14:paraId="19A948DC" w14:textId="77777777">
        <w:trPr>
          <w:trHeight w:val="316"/>
          <w:jc w:val="center"/>
        </w:trPr>
        <w:tc>
          <w:tcPr>
            <w:tcW w:w="710" w:type="dxa"/>
            <w:vMerge/>
            <w:vAlign w:val="center"/>
          </w:tcPr>
          <w:p w14:paraId="2784F771" w14:textId="77777777" w:rsidR="00C21353" w:rsidRDefault="00C21353">
            <w:pPr>
              <w:jc w:val="center"/>
              <w:rPr>
                <w:rFonts w:ascii="方正仿宋_GBK" w:eastAsia="方正仿宋_GBK" w:hAnsi="方正仿宋_GBK" w:cs="方正仿宋_GBK"/>
                <w:szCs w:val="21"/>
                <w:lang w:bidi="en-US"/>
              </w:rPr>
            </w:pPr>
          </w:p>
        </w:tc>
        <w:tc>
          <w:tcPr>
            <w:tcW w:w="1276" w:type="dxa"/>
            <w:tcBorders>
              <w:right w:val="single" w:sz="4" w:space="0" w:color="auto"/>
            </w:tcBorders>
            <w:vAlign w:val="center"/>
          </w:tcPr>
          <w:p w14:paraId="3315603A"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YLB-02</w:t>
            </w:r>
          </w:p>
        </w:tc>
        <w:tc>
          <w:tcPr>
            <w:tcW w:w="850" w:type="dxa"/>
            <w:vAlign w:val="center"/>
          </w:tcPr>
          <w:p w14:paraId="5619510F" w14:textId="77777777" w:rsidR="00C21353" w:rsidRDefault="00C21353">
            <w:pPr>
              <w:jc w:val="center"/>
              <w:rPr>
                <w:rFonts w:ascii="方正仿宋_GBK" w:eastAsia="方正仿宋_GBK" w:hAnsi="方正仿宋_GBK" w:cs="方正仿宋_GBK"/>
                <w:szCs w:val="21"/>
                <w:lang w:bidi="en-US"/>
              </w:rPr>
            </w:pPr>
          </w:p>
        </w:tc>
        <w:tc>
          <w:tcPr>
            <w:tcW w:w="790" w:type="dxa"/>
            <w:vAlign w:val="center"/>
          </w:tcPr>
          <w:p w14:paraId="24478AF0"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67A9CE89"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78654432"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5FF6179E"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7EF4E023"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13479375"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3BF0A2FB" w14:textId="77777777" w:rsidR="00C21353" w:rsidRDefault="00C21353">
            <w:pPr>
              <w:jc w:val="center"/>
              <w:rPr>
                <w:rFonts w:ascii="方正仿宋_GBK" w:eastAsia="方正仿宋_GBK" w:hAnsi="方正仿宋_GBK" w:cs="方正仿宋_GBK"/>
                <w:szCs w:val="21"/>
                <w:lang w:bidi="en-US"/>
              </w:rPr>
            </w:pPr>
          </w:p>
        </w:tc>
      </w:tr>
      <w:tr w:rsidR="00C21353" w14:paraId="60BE9B81" w14:textId="77777777">
        <w:trPr>
          <w:trHeight w:val="316"/>
          <w:jc w:val="center"/>
        </w:trPr>
        <w:tc>
          <w:tcPr>
            <w:tcW w:w="710" w:type="dxa"/>
            <w:vMerge/>
            <w:vAlign w:val="center"/>
          </w:tcPr>
          <w:p w14:paraId="0E5CD2F4" w14:textId="77777777" w:rsidR="00C21353" w:rsidRDefault="00C21353">
            <w:pPr>
              <w:jc w:val="center"/>
              <w:rPr>
                <w:rFonts w:ascii="方正仿宋_GBK" w:eastAsia="方正仿宋_GBK" w:hAnsi="方正仿宋_GBK" w:cs="方正仿宋_GBK"/>
                <w:szCs w:val="21"/>
                <w:lang w:bidi="en-US"/>
              </w:rPr>
            </w:pPr>
          </w:p>
        </w:tc>
        <w:tc>
          <w:tcPr>
            <w:tcW w:w="1276" w:type="dxa"/>
            <w:tcBorders>
              <w:right w:val="single" w:sz="4" w:space="0" w:color="auto"/>
            </w:tcBorders>
            <w:vAlign w:val="center"/>
          </w:tcPr>
          <w:p w14:paraId="1A158281"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YLB-02R</w:t>
            </w:r>
          </w:p>
        </w:tc>
        <w:tc>
          <w:tcPr>
            <w:tcW w:w="850" w:type="dxa"/>
            <w:vAlign w:val="center"/>
          </w:tcPr>
          <w:p w14:paraId="463C5A9E" w14:textId="77777777" w:rsidR="00C21353" w:rsidRDefault="00C21353">
            <w:pPr>
              <w:jc w:val="center"/>
              <w:rPr>
                <w:rFonts w:ascii="方正仿宋_GBK" w:eastAsia="方正仿宋_GBK" w:hAnsi="方正仿宋_GBK" w:cs="方正仿宋_GBK"/>
                <w:szCs w:val="21"/>
                <w:lang w:bidi="en-US"/>
              </w:rPr>
            </w:pPr>
          </w:p>
        </w:tc>
        <w:tc>
          <w:tcPr>
            <w:tcW w:w="790" w:type="dxa"/>
            <w:vAlign w:val="center"/>
          </w:tcPr>
          <w:p w14:paraId="146D2B61"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3B25E2C2"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377900FF"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38280C48"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736BF13B"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0F1264CA"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4FB152B4" w14:textId="77777777" w:rsidR="00C21353" w:rsidRDefault="00C21353">
            <w:pPr>
              <w:jc w:val="center"/>
              <w:rPr>
                <w:rFonts w:ascii="方正仿宋_GBK" w:eastAsia="方正仿宋_GBK" w:hAnsi="方正仿宋_GBK" w:cs="方正仿宋_GBK"/>
                <w:szCs w:val="21"/>
                <w:lang w:bidi="en-US"/>
              </w:rPr>
            </w:pPr>
          </w:p>
        </w:tc>
      </w:tr>
      <w:tr w:rsidR="00C21353" w14:paraId="186450EE" w14:textId="77777777">
        <w:trPr>
          <w:trHeight w:val="316"/>
          <w:jc w:val="center"/>
        </w:trPr>
        <w:tc>
          <w:tcPr>
            <w:tcW w:w="710" w:type="dxa"/>
            <w:vMerge/>
            <w:vAlign w:val="center"/>
          </w:tcPr>
          <w:p w14:paraId="0B609515" w14:textId="77777777" w:rsidR="00C21353" w:rsidRDefault="00C21353">
            <w:pPr>
              <w:jc w:val="center"/>
              <w:rPr>
                <w:rFonts w:ascii="方正仿宋_GBK" w:eastAsia="方正仿宋_GBK" w:hAnsi="方正仿宋_GBK" w:cs="方正仿宋_GBK"/>
                <w:szCs w:val="21"/>
                <w:lang w:bidi="en-US"/>
              </w:rPr>
            </w:pPr>
          </w:p>
        </w:tc>
        <w:tc>
          <w:tcPr>
            <w:tcW w:w="1276" w:type="dxa"/>
            <w:tcBorders>
              <w:right w:val="single" w:sz="4" w:space="0" w:color="auto"/>
            </w:tcBorders>
            <w:vAlign w:val="center"/>
          </w:tcPr>
          <w:p w14:paraId="13440BB7" w14:textId="77777777" w:rsidR="00C21353" w:rsidRDefault="00C21353">
            <w:pPr>
              <w:jc w:val="center"/>
              <w:rPr>
                <w:rFonts w:ascii="方正仿宋_GBK" w:eastAsia="方正仿宋_GBK" w:hAnsi="方正仿宋_GBK" w:cs="方正仿宋_GBK"/>
                <w:szCs w:val="21"/>
                <w:lang w:bidi="en-US"/>
              </w:rPr>
            </w:pPr>
          </w:p>
        </w:tc>
        <w:tc>
          <w:tcPr>
            <w:tcW w:w="850" w:type="dxa"/>
            <w:vAlign w:val="center"/>
          </w:tcPr>
          <w:p w14:paraId="34823117" w14:textId="77777777" w:rsidR="00C21353" w:rsidRDefault="00C21353">
            <w:pPr>
              <w:jc w:val="center"/>
              <w:rPr>
                <w:rFonts w:ascii="方正仿宋_GBK" w:eastAsia="方正仿宋_GBK" w:hAnsi="方正仿宋_GBK" w:cs="方正仿宋_GBK"/>
                <w:szCs w:val="21"/>
                <w:lang w:bidi="en-US"/>
              </w:rPr>
            </w:pPr>
          </w:p>
        </w:tc>
        <w:tc>
          <w:tcPr>
            <w:tcW w:w="790" w:type="dxa"/>
            <w:vAlign w:val="center"/>
          </w:tcPr>
          <w:p w14:paraId="01A20F62"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4134D5C7"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22FA0F75"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6E2FCA7A"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3A779565"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18AB0CE6"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751A98C9" w14:textId="77777777" w:rsidR="00C21353" w:rsidRDefault="00C21353">
            <w:pPr>
              <w:jc w:val="center"/>
              <w:rPr>
                <w:rFonts w:ascii="方正仿宋_GBK" w:eastAsia="方正仿宋_GBK" w:hAnsi="方正仿宋_GBK" w:cs="方正仿宋_GBK"/>
                <w:szCs w:val="21"/>
                <w:lang w:bidi="en-US"/>
              </w:rPr>
            </w:pPr>
          </w:p>
        </w:tc>
      </w:tr>
      <w:tr w:rsidR="00C21353" w14:paraId="3D25A3D1" w14:textId="77777777">
        <w:trPr>
          <w:trHeight w:val="316"/>
          <w:jc w:val="center"/>
        </w:trPr>
        <w:tc>
          <w:tcPr>
            <w:tcW w:w="710" w:type="dxa"/>
            <w:vMerge/>
            <w:vAlign w:val="center"/>
          </w:tcPr>
          <w:p w14:paraId="5B818251" w14:textId="77777777" w:rsidR="00C21353" w:rsidRDefault="00C21353">
            <w:pPr>
              <w:jc w:val="center"/>
              <w:rPr>
                <w:rFonts w:ascii="方正仿宋_GBK" w:eastAsia="方正仿宋_GBK" w:hAnsi="方正仿宋_GBK" w:cs="方正仿宋_GBK"/>
                <w:szCs w:val="21"/>
                <w:lang w:bidi="en-US"/>
              </w:rPr>
            </w:pPr>
          </w:p>
        </w:tc>
        <w:tc>
          <w:tcPr>
            <w:tcW w:w="1276" w:type="dxa"/>
            <w:tcBorders>
              <w:right w:val="single" w:sz="4" w:space="0" w:color="auto"/>
            </w:tcBorders>
            <w:vAlign w:val="center"/>
          </w:tcPr>
          <w:p w14:paraId="12713EB0" w14:textId="77777777" w:rsidR="00C21353" w:rsidRDefault="00C21353">
            <w:pPr>
              <w:jc w:val="center"/>
              <w:rPr>
                <w:rFonts w:ascii="方正仿宋_GBK" w:eastAsia="方正仿宋_GBK" w:hAnsi="方正仿宋_GBK" w:cs="方正仿宋_GBK"/>
                <w:szCs w:val="21"/>
                <w:lang w:bidi="en-US"/>
              </w:rPr>
            </w:pPr>
          </w:p>
        </w:tc>
        <w:tc>
          <w:tcPr>
            <w:tcW w:w="850" w:type="dxa"/>
            <w:vAlign w:val="center"/>
          </w:tcPr>
          <w:p w14:paraId="1D7E9093" w14:textId="77777777" w:rsidR="00C21353" w:rsidRDefault="00C21353">
            <w:pPr>
              <w:jc w:val="center"/>
              <w:rPr>
                <w:rFonts w:ascii="方正仿宋_GBK" w:eastAsia="方正仿宋_GBK" w:hAnsi="方正仿宋_GBK" w:cs="方正仿宋_GBK"/>
                <w:szCs w:val="21"/>
                <w:lang w:bidi="en-US"/>
              </w:rPr>
            </w:pPr>
          </w:p>
        </w:tc>
        <w:tc>
          <w:tcPr>
            <w:tcW w:w="790" w:type="dxa"/>
            <w:vAlign w:val="center"/>
          </w:tcPr>
          <w:p w14:paraId="1B7D1871"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291F7401"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36B212BF"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6885EEB1"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7522FD2D"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5A57915F"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6C70C43F" w14:textId="77777777" w:rsidR="00C21353" w:rsidRDefault="00C21353">
            <w:pPr>
              <w:jc w:val="center"/>
              <w:rPr>
                <w:rFonts w:ascii="方正仿宋_GBK" w:eastAsia="方正仿宋_GBK" w:hAnsi="方正仿宋_GBK" w:cs="方正仿宋_GBK"/>
                <w:szCs w:val="21"/>
                <w:lang w:bidi="en-US"/>
              </w:rPr>
            </w:pPr>
          </w:p>
        </w:tc>
      </w:tr>
      <w:tr w:rsidR="00C21353" w14:paraId="2998AD39" w14:textId="77777777">
        <w:trPr>
          <w:trHeight w:val="337"/>
          <w:jc w:val="center"/>
        </w:trPr>
        <w:tc>
          <w:tcPr>
            <w:tcW w:w="710" w:type="dxa"/>
            <w:vAlign w:val="center"/>
          </w:tcPr>
          <w:p w14:paraId="680A5760" w14:textId="77777777" w:rsidR="00C21353" w:rsidRDefault="00000000">
            <w:pPr>
              <w:jc w:val="center"/>
              <w:rPr>
                <w:rFonts w:ascii="方正仿宋_GBK" w:eastAsia="方正仿宋_GBK" w:hAnsi="方正仿宋_GBK" w:cs="方正仿宋_GBK"/>
                <w:szCs w:val="21"/>
                <w:lang w:bidi="en-US"/>
              </w:rPr>
            </w:pPr>
            <w:r>
              <w:rPr>
                <w:rFonts w:ascii="方正仿宋_GBK" w:eastAsia="方正仿宋_GBK" w:hAnsi="方正仿宋_GBK" w:cs="方正仿宋_GBK" w:hint="eastAsia"/>
                <w:szCs w:val="21"/>
                <w:lang w:bidi="en-US"/>
              </w:rPr>
              <w:t>合计</w:t>
            </w:r>
          </w:p>
        </w:tc>
        <w:tc>
          <w:tcPr>
            <w:tcW w:w="1276" w:type="dxa"/>
            <w:vAlign w:val="center"/>
          </w:tcPr>
          <w:p w14:paraId="6FC6DE88" w14:textId="77777777" w:rsidR="00C21353" w:rsidRDefault="00C21353">
            <w:pPr>
              <w:jc w:val="center"/>
              <w:rPr>
                <w:rFonts w:ascii="方正仿宋_GBK" w:eastAsia="方正仿宋_GBK" w:hAnsi="方正仿宋_GBK" w:cs="方正仿宋_GBK"/>
                <w:szCs w:val="21"/>
                <w:lang w:bidi="en-US"/>
              </w:rPr>
            </w:pPr>
          </w:p>
        </w:tc>
        <w:tc>
          <w:tcPr>
            <w:tcW w:w="850" w:type="dxa"/>
            <w:vAlign w:val="center"/>
          </w:tcPr>
          <w:p w14:paraId="3B53ED62" w14:textId="77777777" w:rsidR="00C21353" w:rsidRDefault="00C21353">
            <w:pPr>
              <w:jc w:val="center"/>
              <w:rPr>
                <w:rFonts w:ascii="方正仿宋_GBK" w:eastAsia="方正仿宋_GBK" w:hAnsi="方正仿宋_GBK" w:cs="方正仿宋_GBK"/>
                <w:szCs w:val="21"/>
                <w:lang w:bidi="en-US"/>
              </w:rPr>
            </w:pPr>
          </w:p>
        </w:tc>
        <w:tc>
          <w:tcPr>
            <w:tcW w:w="790" w:type="dxa"/>
            <w:vAlign w:val="center"/>
          </w:tcPr>
          <w:p w14:paraId="1DC6AAAF"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698ECC7F"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26480492" w14:textId="77777777" w:rsidR="00C21353" w:rsidRDefault="00C21353">
            <w:pPr>
              <w:jc w:val="center"/>
              <w:rPr>
                <w:rFonts w:ascii="方正仿宋_GBK" w:eastAsia="方正仿宋_GBK" w:hAnsi="方正仿宋_GBK" w:cs="方正仿宋_GBK"/>
                <w:szCs w:val="21"/>
                <w:lang w:bidi="en-US"/>
              </w:rPr>
            </w:pPr>
          </w:p>
        </w:tc>
        <w:tc>
          <w:tcPr>
            <w:tcW w:w="891" w:type="dxa"/>
            <w:vAlign w:val="center"/>
          </w:tcPr>
          <w:p w14:paraId="33E4261D" w14:textId="77777777" w:rsidR="00C21353" w:rsidRDefault="00C21353">
            <w:pPr>
              <w:jc w:val="center"/>
              <w:rPr>
                <w:rFonts w:ascii="方正仿宋_GBK" w:eastAsia="方正仿宋_GBK" w:hAnsi="方正仿宋_GBK" w:cs="方正仿宋_GBK"/>
                <w:szCs w:val="21"/>
                <w:lang w:bidi="en-US"/>
              </w:rPr>
            </w:pPr>
          </w:p>
        </w:tc>
        <w:tc>
          <w:tcPr>
            <w:tcW w:w="892" w:type="dxa"/>
            <w:vAlign w:val="center"/>
          </w:tcPr>
          <w:p w14:paraId="5296EE8A"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034A1355" w14:textId="77777777" w:rsidR="00C21353" w:rsidRDefault="00C21353">
            <w:pPr>
              <w:jc w:val="center"/>
              <w:rPr>
                <w:rFonts w:ascii="方正仿宋_GBK" w:eastAsia="方正仿宋_GBK" w:hAnsi="方正仿宋_GBK" w:cs="方正仿宋_GBK"/>
                <w:szCs w:val="21"/>
                <w:lang w:bidi="en-US"/>
              </w:rPr>
            </w:pPr>
          </w:p>
        </w:tc>
        <w:tc>
          <w:tcPr>
            <w:tcW w:w="940" w:type="dxa"/>
            <w:vAlign w:val="center"/>
          </w:tcPr>
          <w:p w14:paraId="4BD44645" w14:textId="77777777" w:rsidR="00C21353" w:rsidRDefault="00C21353">
            <w:pPr>
              <w:jc w:val="center"/>
              <w:rPr>
                <w:rFonts w:ascii="方正仿宋_GBK" w:eastAsia="方正仿宋_GBK" w:hAnsi="方正仿宋_GBK" w:cs="方正仿宋_GBK"/>
                <w:szCs w:val="21"/>
                <w:lang w:bidi="en-US"/>
              </w:rPr>
            </w:pPr>
          </w:p>
        </w:tc>
      </w:tr>
    </w:tbl>
    <w:p w14:paraId="613A1A41" w14:textId="77777777" w:rsidR="00C21353" w:rsidRDefault="00C21353">
      <w:pPr>
        <w:spacing w:line="360" w:lineRule="auto"/>
        <w:ind w:firstLine="420"/>
        <w:rPr>
          <w:sz w:val="24"/>
          <w:szCs w:val="28"/>
        </w:rPr>
      </w:pPr>
    </w:p>
    <w:p w14:paraId="0D0E1272" w14:textId="77777777" w:rsidR="00C21353" w:rsidRDefault="00000000">
      <w:pPr>
        <w:spacing w:line="360" w:lineRule="auto"/>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3、节点标准化</w:t>
      </w:r>
    </w:p>
    <w:p w14:paraId="6FE6694A"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【采用市标评价时，可删除此小节；</w:t>
      </w:r>
    </w:p>
    <w:p w14:paraId="75623FD4"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采用省标评价时，应表达所采用的标准图集、规范名称和所在的页码；为避免重复，可以预制构件相关小节展示主要标准化节点的截图】</w:t>
      </w:r>
    </w:p>
    <w:p w14:paraId="5537A346" w14:textId="77777777" w:rsidR="00C21353" w:rsidRDefault="00000000">
      <w:pPr>
        <w:spacing w:line="360" w:lineRule="auto"/>
        <w:ind w:firstLineChars="200" w:firstLine="640"/>
        <w:jc w:val="both"/>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构件连接节点标准化设计满足《装配式混凝土建筑技术标准》GB/T51231与《装配式混凝土建筑结构技术规程》J13145规定，或采用国家、省、市装配式建筑标准图集节点大样。</w:t>
      </w:r>
    </w:p>
    <w:p w14:paraId="527F86A0" w14:textId="77777777" w:rsidR="00C21353" w:rsidRDefault="00C21353">
      <w:pPr>
        <w:spacing w:line="360" w:lineRule="auto"/>
        <w:ind w:firstLine="420"/>
        <w:rPr>
          <w:sz w:val="24"/>
        </w:rPr>
      </w:pPr>
    </w:p>
    <w:p w14:paraId="015C8BEF" w14:textId="77777777" w:rsidR="00C21353" w:rsidRDefault="00000000">
      <w:pPr>
        <w:spacing w:line="360" w:lineRule="auto"/>
        <w:ind w:firstLineChars="200" w:firstLine="640"/>
        <w:jc w:val="both"/>
        <w:rPr>
          <w:rFonts w:ascii="方正仿宋_GBK" w:eastAsia="方正仿宋_GBK" w:hAnsi="方正仿宋_GBK" w:cs="方正仿宋_GBK"/>
          <w:sz w:val="32"/>
          <w:szCs w:val="32"/>
        </w:rPr>
      </w:pPr>
      <w:bookmarkStart w:id="33" w:name="_Toc112336595"/>
      <w:bookmarkEnd w:id="30"/>
      <w:r>
        <w:rPr>
          <w:rFonts w:ascii="方正仿宋_GBK" w:eastAsia="方正仿宋_GBK" w:hAnsi="方正仿宋_GBK" w:cs="方正仿宋_GBK" w:hint="eastAsia"/>
          <w:sz w:val="32"/>
          <w:szCs w:val="32"/>
        </w:rPr>
        <w:t>3.1.3 围护体系</w:t>
      </w:r>
      <w:bookmarkEnd w:id="33"/>
    </w:p>
    <w:p w14:paraId="56710133"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w:t>
      </w:r>
      <w:r>
        <w:rPr>
          <w:rFonts w:ascii="楷体" w:eastAsia="楷体" w:hAnsi="楷体" w:cs="Times New Roman" w:hint="eastAsia"/>
          <w:sz w:val="24"/>
          <w:lang w:val="en-US"/>
        </w:rPr>
        <w:t>应索引到相应的图纸编号；</w:t>
      </w:r>
      <w:r>
        <w:rPr>
          <w:rFonts w:ascii="楷体" w:eastAsia="楷体" w:hAnsi="楷体" w:cs="Times New Roman"/>
          <w:sz w:val="24"/>
          <w:lang w:val="en-US"/>
        </w:rPr>
        <w:t>描述本项目围护体系的做法、特点，截图表达围护体系非砌筑在各楼层的使用位置，提供围护体系的安装大样、防水构造大样相关的大样。如果有实景例图就提供实景例图】</w:t>
      </w:r>
    </w:p>
    <w:p w14:paraId="4847F644" w14:textId="77777777" w:rsidR="00C21353" w:rsidRDefault="00000000">
      <w:pPr>
        <w:spacing w:line="360" w:lineRule="auto"/>
        <w:ind w:firstLineChars="200" w:firstLine="640"/>
        <w:jc w:val="both"/>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D7#、D8#、D17#、D18#的首层采用普通木模板，2层及以上采用高精度铝模板施工。D8#的首层采用砌筑墙，其它层采用ALC条板外墙，ALC外墙应用部位见下图3.3，详细应用范围详见装配式图纸，编号******。</w:t>
      </w:r>
    </w:p>
    <w:p w14:paraId="0BBF73DC" w14:textId="77777777" w:rsidR="00C21353" w:rsidRDefault="00000000">
      <w:pPr>
        <w:spacing w:line="360" w:lineRule="auto"/>
        <w:ind w:firstLine="420"/>
        <w:rPr>
          <w:sz w:val="24"/>
          <w:lang w:bidi="ar"/>
        </w:rPr>
      </w:pPr>
      <w:r>
        <w:rPr>
          <w:noProof/>
        </w:rPr>
        <w:lastRenderedPageBreak/>
        <w:drawing>
          <wp:inline distT="0" distB="0" distL="0" distR="0" wp14:anchorId="6EF1F81B" wp14:editId="53C81CF7">
            <wp:extent cx="5962015" cy="3107055"/>
            <wp:effectExtent l="0" t="0" r="635" b="0"/>
            <wp:docPr id="50222" name="图片 5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2" name="图片 50222"/>
                    <pic:cNvPicPr>
                      <a:picLocks noChangeAspect="1"/>
                    </pic:cNvPicPr>
                  </pic:nvPicPr>
                  <pic:blipFill>
                    <a:blip r:embed="rId25"/>
                    <a:stretch>
                      <a:fillRect/>
                    </a:stretch>
                  </pic:blipFill>
                  <pic:spPr>
                    <a:xfrm>
                      <a:off x="0" y="0"/>
                      <a:ext cx="5962015" cy="3107055"/>
                    </a:xfrm>
                    <a:prstGeom prst="rect">
                      <a:avLst/>
                    </a:prstGeom>
                  </pic:spPr>
                </pic:pic>
              </a:graphicData>
            </a:graphic>
          </wp:inline>
        </w:drawing>
      </w:r>
    </w:p>
    <w:p w14:paraId="4ACC7AA4" w14:textId="77777777" w:rsidR="00C21353" w:rsidRDefault="00000000">
      <w:pPr>
        <w:pStyle w:val="a7"/>
        <w:numPr>
          <w:ilvl w:val="0"/>
          <w:numId w:val="8"/>
        </w:numPr>
        <w:spacing w:line="360" w:lineRule="auto"/>
        <w:jc w:val="center"/>
        <w:rPr>
          <w:rFonts w:ascii="Times New Roman" w:hAnsi="Times New Roman" w:cs="Times New Roman"/>
          <w:sz w:val="21"/>
          <w:szCs w:val="21"/>
        </w:rPr>
      </w:pPr>
      <w:r>
        <w:rPr>
          <w:rFonts w:ascii="Times New Roman" w:hAnsi="Times New Roman" w:cs="Times New Roman"/>
          <w:sz w:val="21"/>
          <w:szCs w:val="21"/>
        </w:rPr>
        <w:t>D8</w:t>
      </w:r>
      <w:r>
        <w:rPr>
          <w:rFonts w:ascii="Times New Roman" w:hAnsi="Times New Roman" w:cs="Times New Roman"/>
          <w:sz w:val="21"/>
          <w:szCs w:val="21"/>
        </w:rPr>
        <w:t>栋标准层</w:t>
      </w:r>
      <w:r>
        <w:rPr>
          <w:rFonts w:ascii="Times New Roman" w:hAnsi="Times New Roman" w:cs="Times New Roman"/>
          <w:sz w:val="21"/>
          <w:szCs w:val="21"/>
        </w:rPr>
        <w:t>ALC</w:t>
      </w:r>
      <w:r>
        <w:rPr>
          <w:rFonts w:ascii="Times New Roman" w:hAnsi="Times New Roman" w:cs="Times New Roman"/>
          <w:sz w:val="21"/>
          <w:szCs w:val="21"/>
        </w:rPr>
        <w:t>外墙分布图（此图仅供示意）</w:t>
      </w:r>
    </w:p>
    <w:p w14:paraId="2189B681" w14:textId="77777777" w:rsidR="00C21353" w:rsidRDefault="00000000">
      <w:pPr>
        <w:pStyle w:val="a7"/>
        <w:spacing w:line="360" w:lineRule="auto"/>
        <w:ind w:left="420"/>
        <w:jc w:val="center"/>
        <w:rPr>
          <w:rFonts w:ascii="Times New Roman" w:hAnsi="Times New Roman" w:cs="Times New Roman"/>
          <w:sz w:val="21"/>
          <w:szCs w:val="21"/>
        </w:rPr>
      </w:pPr>
      <w:r>
        <w:rPr>
          <w:rFonts w:ascii="Times New Roman" w:hAnsi="Times New Roman" w:cs="Times New Roman"/>
          <w:noProof/>
          <w:lang w:val="en-US" w:bidi="ar-SA"/>
        </w:rPr>
        <w:drawing>
          <wp:inline distT="0" distB="0" distL="0" distR="0" wp14:anchorId="3F0C24FE" wp14:editId="4FF40861">
            <wp:extent cx="5962015" cy="2042160"/>
            <wp:effectExtent l="0" t="0" r="635" b="15240"/>
            <wp:docPr id="50223" name="图片 5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3" name="图片 50223"/>
                    <pic:cNvPicPr>
                      <a:picLocks noChangeAspect="1"/>
                    </pic:cNvPicPr>
                  </pic:nvPicPr>
                  <pic:blipFill>
                    <a:blip r:embed="rId26"/>
                    <a:srcRect t="4463"/>
                    <a:stretch>
                      <a:fillRect/>
                    </a:stretch>
                  </pic:blipFill>
                  <pic:spPr>
                    <a:xfrm>
                      <a:off x="0" y="0"/>
                      <a:ext cx="5962015" cy="2042629"/>
                    </a:xfrm>
                    <a:prstGeom prst="rect">
                      <a:avLst/>
                    </a:prstGeom>
                    <a:ln>
                      <a:noFill/>
                    </a:ln>
                  </pic:spPr>
                </pic:pic>
              </a:graphicData>
            </a:graphic>
          </wp:inline>
        </w:drawing>
      </w:r>
    </w:p>
    <w:p w14:paraId="3B2B2CEF" w14:textId="77777777" w:rsidR="00C21353" w:rsidRDefault="00000000">
      <w:pPr>
        <w:pStyle w:val="a7"/>
        <w:numPr>
          <w:ilvl w:val="0"/>
          <w:numId w:val="8"/>
        </w:numPr>
        <w:spacing w:line="360" w:lineRule="auto"/>
        <w:jc w:val="center"/>
        <w:rPr>
          <w:rFonts w:ascii="Times New Roman" w:hAnsi="Times New Roman" w:cs="Times New Roman"/>
          <w:sz w:val="21"/>
          <w:szCs w:val="21"/>
        </w:rPr>
      </w:pPr>
      <w:r>
        <w:rPr>
          <w:rFonts w:ascii="Times New Roman" w:hAnsi="Times New Roman" w:cs="Times New Roman"/>
          <w:sz w:val="21"/>
          <w:szCs w:val="21"/>
        </w:rPr>
        <w:t>ALC</w:t>
      </w:r>
      <w:r>
        <w:rPr>
          <w:rFonts w:ascii="Times New Roman" w:hAnsi="Times New Roman" w:cs="Times New Roman"/>
          <w:sz w:val="21"/>
          <w:szCs w:val="21"/>
        </w:rPr>
        <w:t>外墙安装大样（此图仅供示意）</w:t>
      </w:r>
    </w:p>
    <w:p w14:paraId="02679DE7" w14:textId="77777777" w:rsidR="00C21353" w:rsidRDefault="00C21353">
      <w:pPr>
        <w:spacing w:line="360" w:lineRule="auto"/>
        <w:ind w:firstLine="420"/>
        <w:rPr>
          <w:sz w:val="24"/>
          <w:lang w:bidi="ar"/>
        </w:rPr>
      </w:pPr>
    </w:p>
    <w:p w14:paraId="5C21488F" w14:textId="77777777" w:rsidR="00C21353" w:rsidRDefault="00000000">
      <w:pPr>
        <w:spacing w:line="360" w:lineRule="auto"/>
        <w:ind w:firstLineChars="200" w:firstLine="640"/>
        <w:jc w:val="both"/>
        <w:rPr>
          <w:rFonts w:ascii="方正仿宋_GBK" w:eastAsia="方正仿宋_GBK" w:hAnsi="方正仿宋_GBK" w:cs="方正仿宋_GBK"/>
          <w:sz w:val="32"/>
          <w:szCs w:val="32"/>
        </w:rPr>
      </w:pPr>
      <w:bookmarkStart w:id="34" w:name="_Toc112336596"/>
      <w:r>
        <w:rPr>
          <w:rFonts w:ascii="方正仿宋_GBK" w:eastAsia="方正仿宋_GBK" w:hAnsi="方正仿宋_GBK" w:cs="方正仿宋_GBK" w:hint="eastAsia"/>
          <w:sz w:val="32"/>
          <w:szCs w:val="32"/>
        </w:rPr>
        <w:t>3.1.4 围护墙与保温、隔热、装饰集成一体化</w:t>
      </w:r>
      <w:bookmarkEnd w:id="34"/>
    </w:p>
    <w:p w14:paraId="03E98526"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w:t>
      </w:r>
      <w:r>
        <w:rPr>
          <w:rFonts w:ascii="楷体" w:eastAsia="楷体" w:hAnsi="楷体" w:cs="Times New Roman" w:hint="eastAsia"/>
          <w:sz w:val="24"/>
          <w:lang w:val="en-US"/>
        </w:rPr>
        <w:t>应索引到相应的图纸编号；</w:t>
      </w:r>
      <w:r>
        <w:rPr>
          <w:rFonts w:ascii="楷体" w:eastAsia="楷体" w:hAnsi="楷体" w:cs="Times New Roman"/>
          <w:sz w:val="24"/>
          <w:lang w:val="en-US"/>
        </w:rPr>
        <w:t>描述本项目围护墙与保温、隔热、装饰集成一体化技术方案的做法、特点，截图其在各楼层的使用范围，提供一体化的保温隔热做、外饰面做法等相关的大样。如果有实景例图就提供实景例图】</w:t>
      </w:r>
    </w:p>
    <w:p w14:paraId="30A5BC33" w14:textId="77777777" w:rsidR="00C21353" w:rsidRDefault="00000000">
      <w:pPr>
        <w:spacing w:line="360" w:lineRule="auto"/>
        <w:ind w:firstLineChars="200" w:firstLine="640"/>
        <w:jc w:val="both"/>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D7#、D8#、D17#、D18#的标准层采用了“围护墙与保温、隔热、装饰集成一体化”得分，应用部位见下图3.4，详细应用范围详见装配式图纸，编号******。</w:t>
      </w:r>
    </w:p>
    <w:p w14:paraId="6131CF9C" w14:textId="77777777" w:rsidR="00C21353" w:rsidRDefault="00000000">
      <w:pPr>
        <w:spacing w:line="360" w:lineRule="auto"/>
      </w:pPr>
      <w:r>
        <w:rPr>
          <w:noProof/>
        </w:rPr>
        <w:lastRenderedPageBreak/>
        <w:drawing>
          <wp:inline distT="0" distB="0" distL="114300" distR="114300" wp14:anchorId="5FF23E7D" wp14:editId="6B5425A9">
            <wp:extent cx="6229985" cy="3186430"/>
            <wp:effectExtent l="0" t="0" r="18415" b="13970"/>
            <wp:docPr id="1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
                    <pic:cNvPicPr>
                      <a:picLocks noChangeAspect="1"/>
                    </pic:cNvPicPr>
                  </pic:nvPicPr>
                  <pic:blipFill>
                    <a:blip r:embed="rId27"/>
                    <a:stretch>
                      <a:fillRect/>
                    </a:stretch>
                  </pic:blipFill>
                  <pic:spPr>
                    <a:xfrm>
                      <a:off x="0" y="0"/>
                      <a:ext cx="6229985" cy="3186430"/>
                    </a:xfrm>
                    <a:prstGeom prst="rect">
                      <a:avLst/>
                    </a:prstGeom>
                    <a:noFill/>
                    <a:ln>
                      <a:noFill/>
                    </a:ln>
                  </pic:spPr>
                </pic:pic>
              </a:graphicData>
            </a:graphic>
          </wp:inline>
        </w:drawing>
      </w:r>
    </w:p>
    <w:p w14:paraId="4EF680C4" w14:textId="77777777" w:rsidR="00C21353" w:rsidRDefault="00000000">
      <w:pPr>
        <w:pStyle w:val="a0"/>
        <w:ind w:leftChars="0" w:left="0"/>
      </w:pPr>
      <w:r>
        <w:rPr>
          <w:noProof/>
        </w:rPr>
        <w:drawing>
          <wp:inline distT="0" distB="0" distL="114300" distR="114300" wp14:anchorId="1635C5F3" wp14:editId="27F7B101">
            <wp:extent cx="6212205" cy="1145540"/>
            <wp:effectExtent l="0" t="0" r="17145" b="16510"/>
            <wp:docPr id="1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
                    <pic:cNvPicPr>
                      <a:picLocks noChangeAspect="1"/>
                    </pic:cNvPicPr>
                  </pic:nvPicPr>
                  <pic:blipFill>
                    <a:blip r:embed="rId28"/>
                    <a:stretch>
                      <a:fillRect/>
                    </a:stretch>
                  </pic:blipFill>
                  <pic:spPr>
                    <a:xfrm>
                      <a:off x="0" y="0"/>
                      <a:ext cx="6212205" cy="1145540"/>
                    </a:xfrm>
                    <a:prstGeom prst="rect">
                      <a:avLst/>
                    </a:prstGeom>
                    <a:noFill/>
                    <a:ln>
                      <a:noFill/>
                    </a:ln>
                  </pic:spPr>
                </pic:pic>
              </a:graphicData>
            </a:graphic>
          </wp:inline>
        </w:drawing>
      </w:r>
    </w:p>
    <w:p w14:paraId="61B6CB06" w14:textId="77777777" w:rsidR="00C21353" w:rsidRDefault="00000000">
      <w:pPr>
        <w:pStyle w:val="a7"/>
        <w:numPr>
          <w:ilvl w:val="0"/>
          <w:numId w:val="8"/>
        </w:numPr>
        <w:spacing w:line="360" w:lineRule="auto"/>
        <w:jc w:val="cente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4"/>
          <w:lang w:bidi="ar"/>
        </w:rPr>
        <w:t>围护墙与保温、隔热、装饰集成一体化</w:t>
      </w:r>
      <w:r>
        <w:rPr>
          <w:rFonts w:ascii="Times New Roman" w:hAnsi="Times New Roman" w:cs="Times New Roman"/>
          <w:sz w:val="21"/>
          <w:szCs w:val="21"/>
        </w:rPr>
        <w:t>”</w:t>
      </w:r>
      <w:r>
        <w:rPr>
          <w:rFonts w:ascii="Times New Roman" w:hAnsi="Times New Roman" w:cs="Times New Roman"/>
          <w:sz w:val="21"/>
          <w:szCs w:val="21"/>
          <w:lang w:val="en-US"/>
        </w:rPr>
        <w:t>分布图</w:t>
      </w:r>
      <w:r>
        <w:rPr>
          <w:rFonts w:ascii="Times New Roman" w:hAnsi="Times New Roman" w:cs="Times New Roman"/>
          <w:sz w:val="21"/>
          <w:szCs w:val="21"/>
        </w:rPr>
        <w:t>（此图仅供示意）</w:t>
      </w:r>
    </w:p>
    <w:p w14:paraId="3C978DA1" w14:textId="77777777" w:rsidR="00C21353" w:rsidRDefault="00000000">
      <w:pPr>
        <w:spacing w:line="360" w:lineRule="auto"/>
        <w:jc w:val="center"/>
        <w:rPr>
          <w:sz w:val="24"/>
          <w:lang w:bidi="ar"/>
        </w:rPr>
      </w:pPr>
      <w:r>
        <w:rPr>
          <w:noProof/>
        </w:rPr>
        <mc:AlternateContent>
          <mc:Choice Requires="wps">
            <w:drawing>
              <wp:inline distT="0" distB="0" distL="114300" distR="114300" wp14:anchorId="644E2FE7" wp14:editId="2690A821">
                <wp:extent cx="2284730" cy="2856230"/>
                <wp:effectExtent l="4445" t="4445" r="15875" b="15875"/>
                <wp:docPr id="65" name="object 13"/>
                <wp:cNvGraphicFramePr/>
                <a:graphic xmlns:a="http://schemas.openxmlformats.org/drawingml/2006/main">
                  <a:graphicData uri="http://schemas.microsoft.com/office/word/2010/wordprocessingShape">
                    <wps:wsp>
                      <wps:cNvSpPr/>
                      <wps:spPr>
                        <a:xfrm>
                          <a:off x="0" y="0"/>
                          <a:ext cx="2284730" cy="2856230"/>
                        </a:xfrm>
                        <a:prstGeom prst="rect">
                          <a:avLst/>
                        </a:prstGeom>
                        <a:blipFill>
                          <a:blip r:embed="rId29" cstate="print"/>
                          <a:stretch>
                            <a:fillRect/>
                          </a:stretch>
                        </a:blipFill>
                        <a:ln>
                          <a:solidFill>
                            <a:schemeClr val="accent3">
                              <a:lumMod val="50000"/>
                            </a:schemeClr>
                          </a:solidFill>
                        </a:ln>
                      </wps:spPr>
                      <wps:bodyPr wrap="square" lIns="0" tIns="0" rIns="0" bIns="0" rtlCol="0"/>
                    </wps:wsp>
                  </a:graphicData>
                </a:graphic>
              </wp:inline>
            </w:drawing>
          </mc:Choice>
          <mc:Fallback xmlns:wpsCustomData="http://www.wps.cn/officeDocument/2013/wpsCustomData">
            <w:pict>
              <v:rect id="object 13" o:spid="_x0000_s1026" o:spt="1" style="height:224.9pt;width:179.9pt;" filled="t" stroked="t" coordsize="21600,21600" o:gfxdata="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">
                <v:fill type="frame" on="t" focussize="0,0" recolor="t" rotate="t" r:id="rId30"/>
                <v:stroke color="#535353 [1606]" joinstyle="round"/>
                <v:imagedata o:title=""/>
                <o:lock v:ext="edit" aspectratio="f"/>
                <v:textbox inset="0mm,0mm,0mm,0mm"/>
                <w10:wrap type="none"/>
                <w10:anchorlock/>
              </v:rect>
            </w:pict>
          </mc:Fallback>
        </mc:AlternateContent>
      </w:r>
    </w:p>
    <w:p w14:paraId="1D213B46" w14:textId="77777777" w:rsidR="00C21353" w:rsidRDefault="00000000">
      <w:pPr>
        <w:pStyle w:val="a7"/>
        <w:numPr>
          <w:ilvl w:val="0"/>
          <w:numId w:val="8"/>
        </w:numPr>
        <w:spacing w:line="360" w:lineRule="auto"/>
        <w:jc w:val="cente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4"/>
          <w:lang w:bidi="ar"/>
        </w:rPr>
        <w:t>围护墙与保温、隔热、装饰集成一体化</w:t>
      </w:r>
      <w:r>
        <w:rPr>
          <w:rFonts w:ascii="Times New Roman" w:hAnsi="Times New Roman" w:cs="Times New Roman"/>
          <w:sz w:val="21"/>
          <w:szCs w:val="21"/>
        </w:rPr>
        <w:t>”</w:t>
      </w:r>
      <w:r>
        <w:rPr>
          <w:rFonts w:ascii="Times New Roman" w:hAnsi="Times New Roman" w:cs="Times New Roman"/>
          <w:sz w:val="21"/>
          <w:szCs w:val="21"/>
          <w:lang w:val="en-US"/>
        </w:rPr>
        <w:t>构造做法</w:t>
      </w:r>
      <w:r>
        <w:rPr>
          <w:rFonts w:ascii="Times New Roman" w:hAnsi="Times New Roman" w:cs="Times New Roman"/>
          <w:sz w:val="21"/>
          <w:szCs w:val="21"/>
        </w:rPr>
        <w:t>（此图仅供示意）</w:t>
      </w:r>
    </w:p>
    <w:p w14:paraId="1EEBA17B" w14:textId="77777777" w:rsidR="00C21353" w:rsidRDefault="00C21353">
      <w:pPr>
        <w:spacing w:line="360" w:lineRule="auto"/>
        <w:ind w:firstLine="420"/>
        <w:rPr>
          <w:sz w:val="24"/>
          <w:lang w:bidi="ar"/>
        </w:rPr>
      </w:pPr>
    </w:p>
    <w:p w14:paraId="509EB63D" w14:textId="77777777" w:rsidR="00C21353" w:rsidRDefault="00000000">
      <w:pPr>
        <w:spacing w:line="360" w:lineRule="auto"/>
        <w:ind w:firstLineChars="200" w:firstLine="640"/>
        <w:jc w:val="both"/>
        <w:rPr>
          <w:rFonts w:ascii="方正仿宋_GBK" w:eastAsia="方正仿宋_GBK" w:hAnsi="方正仿宋_GBK" w:cs="方正仿宋_GBK"/>
          <w:sz w:val="32"/>
          <w:szCs w:val="32"/>
        </w:rPr>
      </w:pPr>
      <w:bookmarkStart w:id="35" w:name="_Toc112336597"/>
      <w:r>
        <w:rPr>
          <w:rFonts w:ascii="方正仿宋_GBK" w:eastAsia="方正仿宋_GBK" w:hAnsi="方正仿宋_GBK" w:cs="方正仿宋_GBK" w:hint="eastAsia"/>
          <w:sz w:val="32"/>
          <w:szCs w:val="32"/>
        </w:rPr>
        <w:lastRenderedPageBreak/>
        <w:t>3.1.5 内隔墙体系</w:t>
      </w:r>
      <w:bookmarkEnd w:id="35"/>
    </w:p>
    <w:p w14:paraId="73C211BB"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w:t>
      </w:r>
      <w:r>
        <w:rPr>
          <w:rFonts w:ascii="楷体" w:eastAsia="楷体" w:hAnsi="楷体" w:cs="Times New Roman" w:hint="eastAsia"/>
          <w:sz w:val="24"/>
          <w:lang w:val="en-US"/>
        </w:rPr>
        <w:t>应索引到相应的图纸编号；</w:t>
      </w:r>
      <w:r>
        <w:rPr>
          <w:rFonts w:ascii="楷体" w:eastAsia="楷体" w:hAnsi="楷体" w:cs="Times New Roman"/>
          <w:sz w:val="24"/>
          <w:lang w:val="en-US"/>
        </w:rPr>
        <w:t>描述本项目隔墙体系的做法、特点，截图表达隔墙体系非砌筑在各楼层的使用位置，提供隔墙体系的安装大样、卫生间防水构造大样、管线开槽做法等相关大样。如果有实景例图就提供实景例图】</w:t>
      </w:r>
    </w:p>
    <w:p w14:paraId="772F2F63" w14:textId="77777777" w:rsidR="00C21353" w:rsidRDefault="00000000">
      <w:pPr>
        <w:spacing w:line="360" w:lineRule="auto"/>
        <w:ind w:firstLineChars="200" w:firstLine="640"/>
        <w:jc w:val="both"/>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本项目从内墙免抹灰、保温隔热隔声、提高安装效率等方面考虑，内隔墙部位全部采用ALC预制内墙条板，完工后内墙墙面可以免抹灰直接进行装修施工，不会出现污水横流的湿作业楼层。预制内隔墙施工前经过整层排版，根据层高变化选用合适长度的ALC内隔墙板，将内墙施工阶段材料浪费几乎降为零，利于节约社会资源，节能环保。</w:t>
      </w:r>
    </w:p>
    <w:p w14:paraId="6839DDED" w14:textId="77777777" w:rsidR="00C21353" w:rsidRDefault="00000000">
      <w:pPr>
        <w:spacing w:line="360" w:lineRule="auto"/>
        <w:ind w:firstLineChars="200" w:firstLine="640"/>
        <w:jc w:val="both"/>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采用预轻质条板隔墙的方案，轻质条板隔墙拟采用ALC条板，标准层非砌筑墙体布置详下图，详细应用范围详见装配式图纸，编号******。</w:t>
      </w:r>
    </w:p>
    <w:p w14:paraId="0F03BBC5" w14:textId="77777777" w:rsidR="00C21353" w:rsidRDefault="00000000">
      <w:pPr>
        <w:spacing w:line="360" w:lineRule="auto"/>
        <w:rPr>
          <w:sz w:val="28"/>
          <w:szCs w:val="28"/>
          <w:lang w:bidi="ar"/>
        </w:rPr>
      </w:pPr>
      <w:r>
        <w:rPr>
          <w:noProof/>
          <w:sz w:val="32"/>
          <w:szCs w:val="32"/>
        </w:rPr>
        <w:lastRenderedPageBreak/>
        <w:drawing>
          <wp:inline distT="0" distB="0" distL="0" distR="0" wp14:anchorId="168ED375" wp14:editId="0052DE57">
            <wp:extent cx="5960110" cy="5467350"/>
            <wp:effectExtent l="0" t="0" r="0" b="0"/>
            <wp:docPr id="50214" name="图片 5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4" name="图片 50214"/>
                    <pic:cNvPicPr>
                      <a:picLocks noChangeAspect="1"/>
                    </pic:cNvPicPr>
                  </pic:nvPicPr>
                  <pic:blipFill>
                    <a:blip r:embed="rId31" cstate="print">
                      <a:extLst>
                        <a:ext uri="{28A0092B-C50C-407E-A947-70E740481C1C}">
                          <a14:useLocalDpi xmlns:a14="http://schemas.microsoft.com/office/drawing/2010/main" val="0"/>
                        </a:ext>
                      </a:extLst>
                    </a:blip>
                    <a:srcRect l="16362" t="26251" r="40380" b="17571"/>
                    <a:stretch>
                      <a:fillRect/>
                    </a:stretch>
                  </pic:blipFill>
                  <pic:spPr>
                    <a:xfrm>
                      <a:off x="0" y="0"/>
                      <a:ext cx="5977792" cy="5483449"/>
                    </a:xfrm>
                    <a:prstGeom prst="rect">
                      <a:avLst/>
                    </a:prstGeom>
                    <a:ln>
                      <a:noFill/>
                    </a:ln>
                  </pic:spPr>
                </pic:pic>
              </a:graphicData>
            </a:graphic>
          </wp:inline>
        </w:drawing>
      </w:r>
    </w:p>
    <w:p w14:paraId="1D4732E9" w14:textId="77777777" w:rsidR="00C21353" w:rsidRDefault="00000000">
      <w:pPr>
        <w:spacing w:line="360" w:lineRule="auto"/>
        <w:rPr>
          <w:sz w:val="28"/>
          <w:szCs w:val="28"/>
          <w:lang w:bidi="ar"/>
        </w:rPr>
      </w:pPr>
      <w:r>
        <w:rPr>
          <w:noProof/>
          <w:sz w:val="32"/>
          <w:szCs w:val="32"/>
        </w:rPr>
        <w:drawing>
          <wp:inline distT="0" distB="0" distL="0" distR="0" wp14:anchorId="062850E1" wp14:editId="53B36DBA">
            <wp:extent cx="2898140" cy="1073785"/>
            <wp:effectExtent l="0" t="0" r="0" b="0"/>
            <wp:docPr id="50177" name="图片 5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7" name="图片 50177"/>
                    <pic:cNvPicPr>
                      <a:picLocks noChangeAspect="1"/>
                    </pic:cNvPicPr>
                  </pic:nvPicPr>
                  <pic:blipFill>
                    <a:blip r:embed="rId31" cstate="print">
                      <a:extLst>
                        <a:ext uri="{28A0092B-C50C-407E-A947-70E740481C1C}">
                          <a14:useLocalDpi xmlns:a14="http://schemas.microsoft.com/office/drawing/2010/main" val="0"/>
                        </a:ext>
                      </a:extLst>
                    </a:blip>
                    <a:srcRect l="3905" t="93296" r="88602" b="2773"/>
                    <a:stretch>
                      <a:fillRect/>
                    </a:stretch>
                  </pic:blipFill>
                  <pic:spPr>
                    <a:xfrm>
                      <a:off x="0" y="0"/>
                      <a:ext cx="2932203" cy="1086489"/>
                    </a:xfrm>
                    <a:prstGeom prst="rect">
                      <a:avLst/>
                    </a:prstGeom>
                    <a:ln>
                      <a:noFill/>
                    </a:ln>
                  </pic:spPr>
                </pic:pic>
              </a:graphicData>
            </a:graphic>
          </wp:inline>
        </w:drawing>
      </w:r>
    </w:p>
    <w:p w14:paraId="4F78CCEA" w14:textId="77777777" w:rsidR="00C21353" w:rsidRDefault="00000000">
      <w:pPr>
        <w:pStyle w:val="a7"/>
        <w:numPr>
          <w:ilvl w:val="0"/>
          <w:numId w:val="8"/>
        </w:numPr>
        <w:spacing w:line="360" w:lineRule="auto"/>
        <w:jc w:val="center"/>
        <w:rPr>
          <w:rFonts w:ascii="Times New Roman" w:hAnsi="Times New Roman" w:cs="Times New Roman"/>
          <w:sz w:val="21"/>
          <w:szCs w:val="21"/>
        </w:rPr>
      </w:pPr>
      <w:r>
        <w:rPr>
          <w:rFonts w:ascii="Times New Roman" w:hAnsi="Times New Roman" w:cs="Times New Roman"/>
          <w:sz w:val="21"/>
          <w:szCs w:val="21"/>
        </w:rPr>
        <w:t>G7</w:t>
      </w:r>
      <w:r>
        <w:rPr>
          <w:rFonts w:ascii="Times New Roman" w:hAnsi="Times New Roman" w:cs="Times New Roman"/>
          <w:sz w:val="21"/>
          <w:szCs w:val="21"/>
        </w:rPr>
        <w:t>栋标准层</w:t>
      </w:r>
      <w:r>
        <w:rPr>
          <w:rFonts w:ascii="Times New Roman" w:hAnsi="Times New Roman" w:cs="Times New Roman"/>
          <w:sz w:val="21"/>
          <w:szCs w:val="21"/>
        </w:rPr>
        <w:t>ALC</w:t>
      </w:r>
      <w:r>
        <w:rPr>
          <w:rFonts w:ascii="Times New Roman" w:hAnsi="Times New Roman" w:cs="Times New Roman"/>
          <w:sz w:val="21"/>
          <w:szCs w:val="21"/>
        </w:rPr>
        <w:t>内隔墙分布图</w:t>
      </w:r>
    </w:p>
    <w:p w14:paraId="685A16A8" w14:textId="77777777" w:rsidR="00C21353" w:rsidRDefault="00000000">
      <w:pPr>
        <w:spacing w:line="360" w:lineRule="auto"/>
        <w:ind w:firstLineChars="200" w:firstLine="640"/>
        <w:jc w:val="both"/>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ALC墙板主要连接及构造大样如下图：</w:t>
      </w:r>
    </w:p>
    <w:tbl>
      <w:tblPr>
        <w:tblStyle w:val="af8"/>
        <w:tblpPr w:leftFromText="180" w:rightFromText="180" w:vertAnchor="text" w:horzAnchor="page" w:tblpX="1424" w:tblpY="645"/>
        <w:tblOverlap w:val="never"/>
        <w:tblW w:w="0" w:type="auto"/>
        <w:tblLook w:val="04A0" w:firstRow="1" w:lastRow="0" w:firstColumn="1" w:lastColumn="0" w:noHBand="0" w:noVBand="1"/>
      </w:tblPr>
      <w:tblGrid>
        <w:gridCol w:w="4689"/>
        <w:gridCol w:w="4690"/>
      </w:tblGrid>
      <w:tr w:rsidR="00C21353" w14:paraId="3E0A009F" w14:textId="77777777">
        <w:tc>
          <w:tcPr>
            <w:tcW w:w="4689" w:type="dxa"/>
            <w:vAlign w:val="center"/>
          </w:tcPr>
          <w:p w14:paraId="63240937" w14:textId="77777777" w:rsidR="00C21353" w:rsidRDefault="00000000">
            <w:pPr>
              <w:pStyle w:val="a7"/>
              <w:widowControl/>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tc>
        <w:tc>
          <w:tcPr>
            <w:tcW w:w="4690" w:type="dxa"/>
            <w:vAlign w:val="center"/>
          </w:tcPr>
          <w:p w14:paraId="7882692E" w14:textId="77777777" w:rsidR="00C21353" w:rsidRDefault="00000000">
            <w:pPr>
              <w:pStyle w:val="a7"/>
              <w:widowControl/>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tc>
      </w:tr>
      <w:tr w:rsidR="00C21353" w14:paraId="5D4BCDEB" w14:textId="77777777">
        <w:tc>
          <w:tcPr>
            <w:tcW w:w="4689" w:type="dxa"/>
            <w:vAlign w:val="center"/>
          </w:tcPr>
          <w:p w14:paraId="20C6B7CB" w14:textId="77777777" w:rsidR="00C21353" w:rsidRDefault="00000000">
            <w:pPr>
              <w:pStyle w:val="a7"/>
              <w:numPr>
                <w:ilvl w:val="0"/>
                <w:numId w:val="8"/>
              </w:numPr>
              <w:spacing w:line="360" w:lineRule="auto"/>
              <w:jc w:val="center"/>
              <w:rPr>
                <w:rFonts w:ascii="Times New Roman" w:hAnsi="Times New Roman" w:cs="Times New Roman"/>
                <w:sz w:val="21"/>
                <w:szCs w:val="21"/>
              </w:rPr>
            </w:pPr>
            <w:r>
              <w:rPr>
                <w:rFonts w:ascii="Times New Roman" w:hAnsi="Times New Roman" w:cs="Times New Roman"/>
                <w:sz w:val="21"/>
                <w:szCs w:val="21"/>
              </w:rPr>
              <w:t>一字连接</w:t>
            </w:r>
          </w:p>
        </w:tc>
        <w:tc>
          <w:tcPr>
            <w:tcW w:w="4690" w:type="dxa"/>
            <w:vAlign w:val="center"/>
          </w:tcPr>
          <w:p w14:paraId="0285AD08" w14:textId="77777777" w:rsidR="00C21353" w:rsidRDefault="00000000">
            <w:pPr>
              <w:pStyle w:val="a7"/>
              <w:numPr>
                <w:ilvl w:val="0"/>
                <w:numId w:val="8"/>
              </w:numPr>
              <w:spacing w:line="360" w:lineRule="auto"/>
              <w:jc w:val="center"/>
              <w:rPr>
                <w:rFonts w:ascii="Times New Roman" w:hAnsi="Times New Roman" w:cs="Times New Roman"/>
                <w:sz w:val="21"/>
                <w:szCs w:val="21"/>
              </w:rPr>
            </w:pPr>
            <w:r>
              <w:rPr>
                <w:rFonts w:ascii="Times New Roman" w:hAnsi="Times New Roman" w:cs="Times New Roman"/>
                <w:sz w:val="21"/>
                <w:szCs w:val="21"/>
              </w:rPr>
              <w:t>转角连接</w:t>
            </w:r>
          </w:p>
        </w:tc>
      </w:tr>
      <w:tr w:rsidR="00C21353" w14:paraId="2F39C826" w14:textId="77777777">
        <w:tc>
          <w:tcPr>
            <w:tcW w:w="4689" w:type="dxa"/>
            <w:vAlign w:val="center"/>
          </w:tcPr>
          <w:p w14:paraId="40278B30" w14:textId="77777777" w:rsidR="00C21353" w:rsidRDefault="00000000">
            <w:pPr>
              <w:pStyle w:val="a7"/>
              <w:widowControl/>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tc>
        <w:tc>
          <w:tcPr>
            <w:tcW w:w="4690" w:type="dxa"/>
            <w:vAlign w:val="center"/>
          </w:tcPr>
          <w:p w14:paraId="4813809C" w14:textId="77777777" w:rsidR="00C21353" w:rsidRDefault="00000000">
            <w:pPr>
              <w:pStyle w:val="a7"/>
              <w:widowControl/>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tc>
      </w:tr>
      <w:tr w:rsidR="00C21353" w14:paraId="123E3D11" w14:textId="77777777">
        <w:tc>
          <w:tcPr>
            <w:tcW w:w="4689" w:type="dxa"/>
            <w:vAlign w:val="center"/>
          </w:tcPr>
          <w:p w14:paraId="56C02DB9" w14:textId="77777777" w:rsidR="00C21353" w:rsidRDefault="00000000">
            <w:pPr>
              <w:pStyle w:val="a7"/>
              <w:numPr>
                <w:ilvl w:val="0"/>
                <w:numId w:val="8"/>
              </w:numPr>
              <w:spacing w:line="360" w:lineRule="auto"/>
              <w:jc w:val="center"/>
              <w:rPr>
                <w:rFonts w:ascii="Times New Roman" w:hAnsi="Times New Roman" w:cs="Times New Roman"/>
                <w:sz w:val="21"/>
                <w:szCs w:val="21"/>
              </w:rPr>
            </w:pPr>
            <w:r>
              <w:rPr>
                <w:rFonts w:ascii="Times New Roman" w:hAnsi="Times New Roman" w:cs="Times New Roman"/>
                <w:sz w:val="21"/>
                <w:szCs w:val="21"/>
              </w:rPr>
              <w:lastRenderedPageBreak/>
              <w:t>丁字连接</w:t>
            </w:r>
          </w:p>
        </w:tc>
        <w:tc>
          <w:tcPr>
            <w:tcW w:w="4690" w:type="dxa"/>
            <w:vAlign w:val="center"/>
          </w:tcPr>
          <w:p w14:paraId="25A6FCD5" w14:textId="77777777" w:rsidR="00C21353" w:rsidRDefault="00000000">
            <w:pPr>
              <w:pStyle w:val="a7"/>
              <w:numPr>
                <w:ilvl w:val="0"/>
                <w:numId w:val="8"/>
              </w:numPr>
              <w:spacing w:line="360" w:lineRule="auto"/>
              <w:jc w:val="center"/>
              <w:rPr>
                <w:rFonts w:ascii="Times New Roman" w:hAnsi="Times New Roman" w:cs="Times New Roman"/>
                <w:sz w:val="21"/>
                <w:szCs w:val="21"/>
              </w:rPr>
            </w:pPr>
            <w:r>
              <w:rPr>
                <w:rFonts w:ascii="Times New Roman" w:hAnsi="Times New Roman" w:cs="Times New Roman"/>
                <w:sz w:val="21"/>
                <w:szCs w:val="21"/>
              </w:rPr>
              <w:t>与地面连接</w:t>
            </w:r>
          </w:p>
        </w:tc>
      </w:tr>
      <w:tr w:rsidR="00C21353" w14:paraId="7AD04B25" w14:textId="77777777">
        <w:tc>
          <w:tcPr>
            <w:tcW w:w="4689" w:type="dxa"/>
            <w:vAlign w:val="center"/>
          </w:tcPr>
          <w:p w14:paraId="78B965CD" w14:textId="77777777" w:rsidR="00C21353" w:rsidRDefault="00000000">
            <w:pPr>
              <w:pStyle w:val="a7"/>
              <w:widowControl/>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tc>
        <w:tc>
          <w:tcPr>
            <w:tcW w:w="4690" w:type="dxa"/>
            <w:vAlign w:val="center"/>
          </w:tcPr>
          <w:p w14:paraId="7B836540" w14:textId="77777777" w:rsidR="00C21353" w:rsidRDefault="00000000">
            <w:pPr>
              <w:pStyle w:val="a7"/>
              <w:widowControl/>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tc>
      </w:tr>
      <w:tr w:rsidR="00C21353" w14:paraId="0179D6EE" w14:textId="77777777">
        <w:tc>
          <w:tcPr>
            <w:tcW w:w="4689" w:type="dxa"/>
            <w:vAlign w:val="center"/>
          </w:tcPr>
          <w:p w14:paraId="23DFD73C" w14:textId="77777777" w:rsidR="00C21353" w:rsidRDefault="00000000">
            <w:pPr>
              <w:pStyle w:val="a7"/>
              <w:numPr>
                <w:ilvl w:val="0"/>
                <w:numId w:val="8"/>
              </w:numPr>
              <w:spacing w:line="360" w:lineRule="auto"/>
              <w:jc w:val="center"/>
              <w:rPr>
                <w:rFonts w:ascii="Times New Roman" w:hAnsi="Times New Roman" w:cs="Times New Roman"/>
                <w:sz w:val="21"/>
                <w:szCs w:val="21"/>
              </w:rPr>
            </w:pPr>
            <w:r>
              <w:rPr>
                <w:rFonts w:ascii="Times New Roman" w:hAnsi="Times New Roman" w:cs="Times New Roman"/>
                <w:sz w:val="21"/>
                <w:szCs w:val="21"/>
              </w:rPr>
              <w:t>与卫生间楼板连接</w:t>
            </w:r>
          </w:p>
        </w:tc>
        <w:tc>
          <w:tcPr>
            <w:tcW w:w="4690" w:type="dxa"/>
            <w:vAlign w:val="center"/>
          </w:tcPr>
          <w:p w14:paraId="5D50D7F6" w14:textId="77777777" w:rsidR="00C21353" w:rsidRDefault="00000000">
            <w:pPr>
              <w:pStyle w:val="a7"/>
              <w:numPr>
                <w:ilvl w:val="0"/>
                <w:numId w:val="8"/>
              </w:numPr>
              <w:spacing w:line="360" w:lineRule="auto"/>
              <w:jc w:val="center"/>
              <w:rPr>
                <w:rFonts w:ascii="Times New Roman" w:hAnsi="Times New Roman" w:cs="Times New Roman"/>
                <w:sz w:val="21"/>
                <w:szCs w:val="21"/>
              </w:rPr>
            </w:pPr>
            <w:r>
              <w:rPr>
                <w:rFonts w:ascii="Times New Roman" w:hAnsi="Times New Roman" w:cs="Times New Roman"/>
                <w:sz w:val="21"/>
                <w:szCs w:val="21"/>
              </w:rPr>
              <w:t>与叠合板连接</w:t>
            </w:r>
          </w:p>
        </w:tc>
      </w:tr>
      <w:tr w:rsidR="00C21353" w14:paraId="173E86E0" w14:textId="77777777">
        <w:tc>
          <w:tcPr>
            <w:tcW w:w="4689" w:type="dxa"/>
            <w:vAlign w:val="center"/>
          </w:tcPr>
          <w:p w14:paraId="3A3724C7" w14:textId="77777777" w:rsidR="00C21353" w:rsidRDefault="00000000">
            <w:pPr>
              <w:pStyle w:val="a7"/>
              <w:widowControl/>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tc>
        <w:tc>
          <w:tcPr>
            <w:tcW w:w="4690" w:type="dxa"/>
            <w:vAlign w:val="center"/>
          </w:tcPr>
          <w:p w14:paraId="708AC899" w14:textId="77777777" w:rsidR="00C21353" w:rsidRDefault="00000000">
            <w:pPr>
              <w:pStyle w:val="a7"/>
              <w:widowControl/>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tc>
      </w:tr>
      <w:tr w:rsidR="00C21353" w14:paraId="7FC3D82C" w14:textId="77777777">
        <w:tc>
          <w:tcPr>
            <w:tcW w:w="4689" w:type="dxa"/>
            <w:vAlign w:val="center"/>
          </w:tcPr>
          <w:p w14:paraId="54C90B6D" w14:textId="77777777" w:rsidR="00C21353" w:rsidRDefault="00000000">
            <w:pPr>
              <w:pStyle w:val="a7"/>
              <w:numPr>
                <w:ilvl w:val="0"/>
                <w:numId w:val="8"/>
              </w:numPr>
              <w:spacing w:line="360" w:lineRule="auto"/>
              <w:jc w:val="center"/>
              <w:rPr>
                <w:rFonts w:ascii="Times New Roman" w:hAnsi="Times New Roman" w:cs="Times New Roman"/>
                <w:b/>
                <w:bCs/>
                <w:kern w:val="0"/>
                <w:u w:val="single"/>
              </w:rPr>
            </w:pPr>
            <w:r>
              <w:rPr>
                <w:rFonts w:ascii="Times New Roman" w:hAnsi="Times New Roman" w:cs="Times New Roman"/>
                <w:sz w:val="21"/>
                <w:szCs w:val="21"/>
              </w:rPr>
              <w:t>与梁底连接</w:t>
            </w:r>
          </w:p>
        </w:tc>
        <w:tc>
          <w:tcPr>
            <w:tcW w:w="4690" w:type="dxa"/>
            <w:vAlign w:val="center"/>
          </w:tcPr>
          <w:p w14:paraId="3FC83C73" w14:textId="77777777" w:rsidR="00C21353" w:rsidRDefault="00000000">
            <w:pPr>
              <w:pStyle w:val="a7"/>
              <w:numPr>
                <w:ilvl w:val="0"/>
                <w:numId w:val="8"/>
              </w:numPr>
              <w:spacing w:line="360" w:lineRule="auto"/>
              <w:jc w:val="center"/>
              <w:rPr>
                <w:rFonts w:ascii="Times New Roman" w:hAnsi="Times New Roman" w:cs="Times New Roman"/>
                <w:b/>
                <w:bCs/>
                <w:kern w:val="0"/>
              </w:rPr>
            </w:pPr>
            <w:r>
              <w:rPr>
                <w:rFonts w:ascii="Times New Roman" w:hAnsi="Times New Roman" w:cs="Times New Roman"/>
                <w:sz w:val="21"/>
                <w:szCs w:val="21"/>
              </w:rPr>
              <w:t>卫生间板面管线开槽大样</w:t>
            </w:r>
          </w:p>
        </w:tc>
      </w:tr>
      <w:tr w:rsidR="00C21353" w14:paraId="1AEE9A24" w14:textId="77777777">
        <w:tc>
          <w:tcPr>
            <w:tcW w:w="4689" w:type="dxa"/>
            <w:vAlign w:val="center"/>
          </w:tcPr>
          <w:p w14:paraId="17490C5E" w14:textId="77777777" w:rsidR="00C21353" w:rsidRDefault="00000000">
            <w:pPr>
              <w:pStyle w:val="a7"/>
              <w:widowControl/>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tc>
        <w:tc>
          <w:tcPr>
            <w:tcW w:w="4690" w:type="dxa"/>
            <w:vAlign w:val="center"/>
          </w:tcPr>
          <w:p w14:paraId="686C39B4" w14:textId="77777777" w:rsidR="00C21353" w:rsidRDefault="00000000">
            <w:pPr>
              <w:pStyle w:val="a7"/>
              <w:widowControl/>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tc>
      </w:tr>
      <w:tr w:rsidR="00C21353" w14:paraId="5823DD36" w14:textId="77777777">
        <w:tc>
          <w:tcPr>
            <w:tcW w:w="4689" w:type="dxa"/>
            <w:vAlign w:val="center"/>
          </w:tcPr>
          <w:p w14:paraId="4E9C1232" w14:textId="77777777" w:rsidR="00C21353" w:rsidRDefault="00000000">
            <w:pPr>
              <w:pStyle w:val="a7"/>
              <w:numPr>
                <w:ilvl w:val="0"/>
                <w:numId w:val="8"/>
              </w:numPr>
              <w:spacing w:line="360" w:lineRule="auto"/>
              <w:jc w:val="center"/>
              <w:rPr>
                <w:rFonts w:ascii="Times New Roman" w:hAnsi="Times New Roman" w:cs="Times New Roman"/>
                <w:kern w:val="0"/>
                <w:sz w:val="21"/>
                <w:szCs w:val="21"/>
              </w:rPr>
            </w:pPr>
            <w:r>
              <w:rPr>
                <w:rFonts w:ascii="Times New Roman" w:hAnsi="Times New Roman" w:cs="Times New Roman"/>
                <w:sz w:val="21"/>
                <w:szCs w:val="21"/>
                <w:lang w:val="en-US"/>
              </w:rPr>
              <w:t>卫生间</w:t>
            </w:r>
            <w:r>
              <w:rPr>
                <w:rFonts w:ascii="Times New Roman" w:hAnsi="Times New Roman" w:cs="Times New Roman"/>
                <w:sz w:val="21"/>
                <w:szCs w:val="21"/>
              </w:rPr>
              <w:t>墙面防水大样</w:t>
            </w:r>
          </w:p>
        </w:tc>
        <w:tc>
          <w:tcPr>
            <w:tcW w:w="4690" w:type="dxa"/>
            <w:vAlign w:val="center"/>
          </w:tcPr>
          <w:p w14:paraId="5472EE11" w14:textId="77777777" w:rsidR="00C21353" w:rsidRDefault="00000000">
            <w:pPr>
              <w:pStyle w:val="a7"/>
              <w:numPr>
                <w:ilvl w:val="0"/>
                <w:numId w:val="8"/>
              </w:numPr>
              <w:spacing w:line="360" w:lineRule="auto"/>
              <w:jc w:val="center"/>
              <w:rPr>
                <w:rFonts w:ascii="Times New Roman" w:hAnsi="Times New Roman" w:cs="Times New Roman"/>
                <w:kern w:val="0"/>
                <w:sz w:val="21"/>
                <w:szCs w:val="21"/>
              </w:rPr>
            </w:pPr>
            <w:r>
              <w:rPr>
                <w:rFonts w:ascii="Times New Roman" w:hAnsi="Times New Roman" w:cs="Times New Roman"/>
                <w:sz w:val="21"/>
                <w:szCs w:val="21"/>
              </w:rPr>
              <w:t>卫生间墙底防水大样</w:t>
            </w:r>
          </w:p>
        </w:tc>
      </w:tr>
    </w:tbl>
    <w:p w14:paraId="72EA550E" w14:textId="77777777" w:rsidR="00C21353" w:rsidRDefault="00C21353">
      <w:pPr>
        <w:spacing w:line="360" w:lineRule="auto"/>
        <w:ind w:firstLine="420"/>
        <w:rPr>
          <w:sz w:val="24"/>
          <w:szCs w:val="28"/>
        </w:rPr>
      </w:pPr>
    </w:p>
    <w:p w14:paraId="22CDDE44"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bCs w:val="0"/>
          <w:sz w:val="32"/>
        </w:rPr>
      </w:pPr>
      <w:bookmarkStart w:id="36" w:name="_Toc112336598"/>
      <w:r>
        <w:rPr>
          <w:rFonts w:ascii="方正仿宋_GBK" w:eastAsia="方正仿宋_GBK" w:hAnsi="方正仿宋_GBK" w:cs="方正仿宋_GBK" w:hint="eastAsia"/>
          <w:bCs w:val="0"/>
          <w:sz w:val="32"/>
        </w:rPr>
        <w:t>3.1.6 内隔墙与管线、装修集成一体化</w:t>
      </w:r>
      <w:bookmarkEnd w:id="36"/>
    </w:p>
    <w:p w14:paraId="4ED4AAFF"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w:t>
      </w:r>
      <w:r>
        <w:rPr>
          <w:rFonts w:ascii="楷体" w:eastAsia="楷体" w:hAnsi="楷体" w:cs="Times New Roman" w:hint="eastAsia"/>
          <w:sz w:val="24"/>
          <w:lang w:val="en-US"/>
        </w:rPr>
        <w:t>应索引到相应的图纸编号；</w:t>
      </w:r>
      <w:r>
        <w:rPr>
          <w:rFonts w:ascii="楷体" w:eastAsia="楷体" w:hAnsi="楷体" w:cs="Times New Roman"/>
          <w:sz w:val="24"/>
          <w:lang w:val="en-US"/>
        </w:rPr>
        <w:t>描述本项目一体化隔墙体系的做法、特点。截图表达一体化隔墙体系在各楼层的使用位置，提供一体化隔墙体系的构造大样、管线安装做法、装修做法等相关大样。如果有实景例图就提供实景例图】</w:t>
      </w:r>
    </w:p>
    <w:p w14:paraId="4FB0DFBD" w14:textId="77777777" w:rsidR="00C21353" w:rsidRDefault="00000000">
      <w:pPr>
        <w:pStyle w:val="3"/>
        <w:snapToGrid w:val="0"/>
        <w:spacing w:beforeLines="100" w:before="312" w:after="0" w:line="360" w:lineRule="auto"/>
        <w:ind w:firstLineChars="200" w:firstLine="640"/>
        <w:rPr>
          <w:rFonts w:ascii="方正仿宋_GBK" w:eastAsia="方正仿宋_GBK" w:hAnsi="方正仿宋_GBK" w:cs="方正仿宋_GBK"/>
          <w:bCs w:val="0"/>
          <w:sz w:val="32"/>
        </w:rPr>
      </w:pPr>
      <w:r>
        <w:rPr>
          <w:rFonts w:ascii="方正仿宋_GBK" w:eastAsia="方正仿宋_GBK" w:hAnsi="方正仿宋_GBK" w:cs="方正仿宋_GBK" w:hint="eastAsia"/>
          <w:bCs w:val="0"/>
          <w:sz w:val="32"/>
        </w:rPr>
        <w:t>D7#、D8#、D17#、D18#住宅采用内隔墙管线、装修集成一体化技术，墙体均选用ALC墙板；管线安装与干挂装饰面层空腔中，在现场对ALC墙体进行干挂装饰面层，普通室内采用纸面石膏板，卫生间及厨房采用瓷砖板，满足装修一体化。</w:t>
      </w:r>
    </w:p>
    <w:p w14:paraId="4F842D1A" w14:textId="77777777" w:rsidR="00C21353" w:rsidRDefault="00000000">
      <w:pPr>
        <w:pStyle w:val="3"/>
        <w:snapToGrid w:val="0"/>
        <w:spacing w:beforeLines="100" w:before="312" w:after="0" w:line="360" w:lineRule="auto"/>
        <w:ind w:firstLineChars="200" w:firstLine="640"/>
        <w:rPr>
          <w:rFonts w:ascii="方正仿宋_GBK" w:eastAsia="方正仿宋_GBK" w:hAnsi="方正仿宋_GBK" w:cs="方正仿宋_GBK"/>
          <w:bCs w:val="0"/>
          <w:sz w:val="32"/>
        </w:rPr>
      </w:pPr>
      <w:r>
        <w:rPr>
          <w:rFonts w:ascii="方正仿宋_GBK" w:eastAsia="方正仿宋_GBK" w:hAnsi="方正仿宋_GBK" w:cs="方正仿宋_GBK" w:hint="eastAsia"/>
          <w:bCs w:val="0"/>
          <w:sz w:val="32"/>
        </w:rPr>
        <w:t>详细应用范围详见装配式图纸，编号******及实施方案施工篇。</w:t>
      </w:r>
    </w:p>
    <w:p w14:paraId="1CC31750" w14:textId="77777777" w:rsidR="00C21353" w:rsidRDefault="00000000">
      <w:pPr>
        <w:spacing w:line="360" w:lineRule="auto"/>
        <w:rPr>
          <w:sz w:val="24"/>
          <w:szCs w:val="28"/>
          <w:lang w:bidi="ar"/>
        </w:rPr>
      </w:pPr>
      <w:r>
        <w:rPr>
          <w:noProof/>
          <w:sz w:val="32"/>
          <w:szCs w:val="32"/>
        </w:rPr>
        <w:lastRenderedPageBreak/>
        <w:drawing>
          <wp:inline distT="0" distB="0" distL="0" distR="0" wp14:anchorId="2585644E" wp14:editId="0965CEF8">
            <wp:extent cx="5960110" cy="5467350"/>
            <wp:effectExtent l="0" t="0" r="0" b="0"/>
            <wp:docPr id="50227" name="图片 5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7" name="图片 50227"/>
                    <pic:cNvPicPr>
                      <a:picLocks noChangeAspect="1"/>
                    </pic:cNvPicPr>
                  </pic:nvPicPr>
                  <pic:blipFill>
                    <a:blip r:embed="rId31" cstate="print">
                      <a:extLst>
                        <a:ext uri="{28A0092B-C50C-407E-A947-70E740481C1C}">
                          <a14:useLocalDpi xmlns:a14="http://schemas.microsoft.com/office/drawing/2010/main" val="0"/>
                        </a:ext>
                      </a:extLst>
                    </a:blip>
                    <a:srcRect l="16362" t="26251" r="40380" b="17571"/>
                    <a:stretch>
                      <a:fillRect/>
                    </a:stretch>
                  </pic:blipFill>
                  <pic:spPr>
                    <a:xfrm>
                      <a:off x="0" y="0"/>
                      <a:ext cx="5977792" cy="5483449"/>
                    </a:xfrm>
                    <a:prstGeom prst="rect">
                      <a:avLst/>
                    </a:prstGeom>
                    <a:ln>
                      <a:noFill/>
                    </a:ln>
                  </pic:spPr>
                </pic:pic>
              </a:graphicData>
            </a:graphic>
          </wp:inline>
        </w:drawing>
      </w:r>
    </w:p>
    <w:p w14:paraId="03621BE0" w14:textId="77777777" w:rsidR="00C21353" w:rsidRDefault="00000000">
      <w:pPr>
        <w:pStyle w:val="a7"/>
        <w:numPr>
          <w:ilvl w:val="0"/>
          <w:numId w:val="8"/>
        </w:numPr>
        <w:spacing w:line="360" w:lineRule="auto"/>
        <w:jc w:val="center"/>
        <w:rPr>
          <w:rFonts w:ascii="Times New Roman" w:hAnsi="Times New Roman" w:cs="Times New Roman"/>
          <w:sz w:val="21"/>
          <w:szCs w:val="21"/>
        </w:rPr>
      </w:pPr>
      <w:r>
        <w:rPr>
          <w:rFonts w:ascii="Times New Roman" w:hAnsi="Times New Roman" w:cs="Times New Roman"/>
          <w:sz w:val="21"/>
          <w:szCs w:val="21"/>
        </w:rPr>
        <w:t>G7</w:t>
      </w:r>
      <w:r>
        <w:rPr>
          <w:rFonts w:ascii="Times New Roman" w:hAnsi="Times New Roman" w:cs="Times New Roman"/>
          <w:sz w:val="21"/>
          <w:szCs w:val="21"/>
        </w:rPr>
        <w:t>栋标准层采用管线、装修一体化的内隔墙分布图</w:t>
      </w:r>
    </w:p>
    <w:p w14:paraId="65D4229C" w14:textId="77777777" w:rsidR="00C21353" w:rsidRDefault="00000000">
      <w:pPr>
        <w:pStyle w:val="a7"/>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p w14:paraId="1640AA65" w14:textId="77777777" w:rsidR="00C21353" w:rsidRDefault="00000000">
      <w:pPr>
        <w:pStyle w:val="a7"/>
        <w:numPr>
          <w:ilvl w:val="0"/>
          <w:numId w:val="8"/>
        </w:numPr>
        <w:spacing w:line="360" w:lineRule="auto"/>
        <w:jc w:val="center"/>
        <w:rPr>
          <w:rFonts w:ascii="Times New Roman" w:hAnsi="Times New Roman" w:cs="Times New Roman"/>
          <w:sz w:val="21"/>
        </w:rPr>
      </w:pPr>
      <w:r>
        <w:rPr>
          <w:rFonts w:ascii="Times New Roman" w:hAnsi="Times New Roman" w:cs="Times New Roman"/>
          <w:sz w:val="21"/>
        </w:rPr>
        <w:t>内隔</w:t>
      </w:r>
      <w:r>
        <w:rPr>
          <w:rFonts w:ascii="Times New Roman" w:hAnsi="Times New Roman" w:cs="Times New Roman"/>
          <w:sz w:val="21"/>
        </w:rPr>
        <w:t>t</w:t>
      </w:r>
      <w:r>
        <w:rPr>
          <w:rFonts w:ascii="Times New Roman" w:hAnsi="Times New Roman" w:cs="Times New Roman"/>
          <w:sz w:val="21"/>
        </w:rPr>
        <w:t>管线安装及瓷砖薄贴做法</w:t>
      </w:r>
    </w:p>
    <w:p w14:paraId="49D59180" w14:textId="77777777" w:rsidR="00C21353" w:rsidRDefault="00000000">
      <w:pPr>
        <w:pStyle w:val="a7"/>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p w14:paraId="213BA6CE" w14:textId="77777777" w:rsidR="00C21353" w:rsidRDefault="00000000">
      <w:pPr>
        <w:pStyle w:val="a7"/>
        <w:numPr>
          <w:ilvl w:val="0"/>
          <w:numId w:val="8"/>
        </w:numPr>
        <w:spacing w:line="360" w:lineRule="auto"/>
        <w:jc w:val="center"/>
        <w:rPr>
          <w:rFonts w:ascii="Times New Roman" w:hAnsi="Times New Roman" w:cs="Times New Roman"/>
          <w:sz w:val="21"/>
        </w:rPr>
      </w:pPr>
      <w:r>
        <w:rPr>
          <w:rFonts w:ascii="Times New Roman" w:hAnsi="Times New Roman" w:cs="Times New Roman"/>
          <w:sz w:val="21"/>
        </w:rPr>
        <w:t>内隔墙做法示意图</w:t>
      </w:r>
    </w:p>
    <w:p w14:paraId="087AF55F" w14:textId="77777777" w:rsidR="00C21353" w:rsidRDefault="00C21353">
      <w:pPr>
        <w:pStyle w:val="a7"/>
        <w:spacing w:line="360" w:lineRule="auto"/>
        <w:ind w:left="4106"/>
        <w:rPr>
          <w:rFonts w:ascii="Times New Roman" w:hAnsi="Times New Roman" w:cs="Times New Roman"/>
          <w:sz w:val="24"/>
        </w:rPr>
      </w:pPr>
    </w:p>
    <w:p w14:paraId="7023EA64" w14:textId="77777777" w:rsidR="00C21353" w:rsidRDefault="00000000">
      <w:pPr>
        <w:pStyle w:val="2"/>
        <w:snapToGrid w:val="0"/>
        <w:spacing w:beforeLines="100" w:before="312" w:after="0" w:line="360" w:lineRule="auto"/>
        <w:rPr>
          <w:rFonts w:ascii="方正仿宋_GBK" w:eastAsia="方正仿宋_GBK" w:hAnsi="方正仿宋_GBK" w:cs="方正仿宋_GBK"/>
          <w:b w:val="0"/>
          <w:bCs w:val="0"/>
          <w:sz w:val="32"/>
        </w:rPr>
      </w:pPr>
      <w:bookmarkStart w:id="37" w:name="_Toc112336599"/>
      <w:bookmarkStart w:id="38" w:name="_Toc112345022"/>
      <w:r>
        <w:rPr>
          <w:rFonts w:ascii="方正仿宋_GBK" w:eastAsia="方正仿宋_GBK" w:hAnsi="方正仿宋_GBK" w:cs="方正仿宋_GBK" w:hint="eastAsia"/>
          <w:b w:val="0"/>
          <w:bCs w:val="0"/>
          <w:sz w:val="32"/>
        </w:rPr>
        <w:t>3.2 结构设计</w:t>
      </w:r>
      <w:bookmarkEnd w:id="37"/>
      <w:bookmarkEnd w:id="38"/>
    </w:p>
    <w:p w14:paraId="2CE3F6F7"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bCs w:val="0"/>
          <w:sz w:val="32"/>
        </w:rPr>
      </w:pPr>
      <w:bookmarkStart w:id="39" w:name="_Toc112336600"/>
      <w:r>
        <w:rPr>
          <w:rFonts w:ascii="方正仿宋_GBK" w:eastAsia="方正仿宋_GBK" w:hAnsi="方正仿宋_GBK" w:cs="方正仿宋_GBK" w:hint="eastAsia"/>
          <w:bCs w:val="0"/>
          <w:sz w:val="32"/>
        </w:rPr>
        <w:t>3.2.1 设计依据</w:t>
      </w:r>
      <w:bookmarkEnd w:id="39"/>
    </w:p>
    <w:tbl>
      <w:tblPr>
        <w:tblStyle w:val="af8"/>
        <w:tblW w:w="0" w:type="auto"/>
        <w:tblInd w:w="861" w:type="dxa"/>
        <w:tblLook w:val="04A0" w:firstRow="1" w:lastRow="0" w:firstColumn="1" w:lastColumn="0" w:noHBand="0" w:noVBand="1"/>
      </w:tblPr>
      <w:tblGrid>
        <w:gridCol w:w="655"/>
        <w:gridCol w:w="7863"/>
      </w:tblGrid>
      <w:tr w:rsidR="00C21353" w14:paraId="0F04A390" w14:textId="77777777">
        <w:tc>
          <w:tcPr>
            <w:tcW w:w="665" w:type="dxa"/>
          </w:tcPr>
          <w:p w14:paraId="4086264A"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lastRenderedPageBreak/>
              <w:t>√</w:t>
            </w:r>
          </w:p>
        </w:tc>
        <w:tc>
          <w:tcPr>
            <w:tcW w:w="8079" w:type="dxa"/>
          </w:tcPr>
          <w:p w14:paraId="7577C670"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《建筑结构可靠性设计统一标准》GB50068-2018</w:t>
            </w:r>
          </w:p>
        </w:tc>
      </w:tr>
      <w:tr w:rsidR="00C21353" w14:paraId="597083A1" w14:textId="77777777">
        <w:tc>
          <w:tcPr>
            <w:tcW w:w="665" w:type="dxa"/>
          </w:tcPr>
          <w:p w14:paraId="40037BF1"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8079" w:type="dxa"/>
          </w:tcPr>
          <w:p w14:paraId="60B6A1F8"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《建筑与市政工程抗震通用规范》GB55002-2021</w:t>
            </w:r>
          </w:p>
        </w:tc>
      </w:tr>
      <w:tr w:rsidR="00C21353" w14:paraId="69D2BF91" w14:textId="77777777">
        <w:tc>
          <w:tcPr>
            <w:tcW w:w="665" w:type="dxa"/>
          </w:tcPr>
          <w:p w14:paraId="4C769DD7"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8079" w:type="dxa"/>
          </w:tcPr>
          <w:p w14:paraId="7D921F96"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《混凝土结构通用规范》GB55008-2021</w:t>
            </w:r>
          </w:p>
        </w:tc>
      </w:tr>
      <w:tr w:rsidR="00C21353" w14:paraId="0FA7D526" w14:textId="77777777">
        <w:tc>
          <w:tcPr>
            <w:tcW w:w="665" w:type="dxa"/>
          </w:tcPr>
          <w:p w14:paraId="550C041A"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8079" w:type="dxa"/>
          </w:tcPr>
          <w:p w14:paraId="49063EE6"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《混凝土结构设计规范》 GB 50010-2010(2015年版)</w:t>
            </w:r>
          </w:p>
        </w:tc>
      </w:tr>
      <w:tr w:rsidR="00C21353" w14:paraId="2608F27E" w14:textId="77777777">
        <w:tc>
          <w:tcPr>
            <w:tcW w:w="665" w:type="dxa"/>
          </w:tcPr>
          <w:p w14:paraId="34A8D33E"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8079" w:type="dxa"/>
          </w:tcPr>
          <w:p w14:paraId="4BBCD374"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《建筑抗震设计规范》 GB 50011-2010(2016年版)</w:t>
            </w:r>
          </w:p>
        </w:tc>
      </w:tr>
      <w:tr w:rsidR="00C21353" w14:paraId="09439C7B" w14:textId="77777777">
        <w:tc>
          <w:tcPr>
            <w:tcW w:w="665" w:type="dxa"/>
          </w:tcPr>
          <w:p w14:paraId="404B8E16"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8079" w:type="dxa"/>
          </w:tcPr>
          <w:p w14:paraId="2D96B251"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《装配式混凝土建筑技术标准》（GB/T51231-2016）</w:t>
            </w:r>
          </w:p>
        </w:tc>
      </w:tr>
      <w:tr w:rsidR="00C21353" w14:paraId="114B82BC" w14:textId="77777777">
        <w:tc>
          <w:tcPr>
            <w:tcW w:w="665" w:type="dxa"/>
          </w:tcPr>
          <w:p w14:paraId="01D6C001"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8079" w:type="dxa"/>
          </w:tcPr>
          <w:p w14:paraId="26908503"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《装配式混凝土结构技术规程》 JGJ 1-2014</w:t>
            </w:r>
          </w:p>
        </w:tc>
      </w:tr>
      <w:tr w:rsidR="00C21353" w14:paraId="246E8414" w14:textId="77777777">
        <w:tc>
          <w:tcPr>
            <w:tcW w:w="665" w:type="dxa"/>
          </w:tcPr>
          <w:p w14:paraId="18E32B15" w14:textId="77777777" w:rsidR="00C21353" w:rsidRDefault="00000000">
            <w:pPr>
              <w:pStyle w:val="a7"/>
              <w:spacing w:line="360" w:lineRule="auto"/>
              <w:rPr>
                <w:rFonts w:ascii="方正仿宋_GBK" w:eastAsia="方正仿宋_GBK" w:hAnsi="方正仿宋_GBK" w:cs="方正仿宋_GBK"/>
                <w:kern w:val="0"/>
                <w:sz w:val="24"/>
                <w:lang w:val="en-US"/>
              </w:rPr>
            </w:pPr>
            <w:r>
              <w:rPr>
                <w:rFonts w:ascii="方正仿宋_GBK" w:eastAsia="方正仿宋_GBK" w:hAnsi="方正仿宋_GBK" w:cs="方正仿宋_GBK" w:hint="eastAsia"/>
                <w:kern w:val="0"/>
                <w:sz w:val="24"/>
              </w:rPr>
              <w:t>√</w:t>
            </w:r>
          </w:p>
        </w:tc>
        <w:tc>
          <w:tcPr>
            <w:tcW w:w="8079" w:type="dxa"/>
          </w:tcPr>
          <w:p w14:paraId="5DF894BA"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《轻骨料混凝土结构技术规程》</w:t>
            </w:r>
            <w:r>
              <w:rPr>
                <w:rFonts w:ascii="方正仿宋_GBK" w:eastAsia="方正仿宋_GBK" w:hAnsi="方正仿宋_GBK" w:cs="方正仿宋_GBK" w:hint="eastAsia"/>
                <w:color w:val="333333"/>
                <w:kern w:val="0"/>
                <w:sz w:val="21"/>
                <w:szCs w:val="21"/>
                <w:shd w:val="clear" w:color="auto" w:fill="FFFFFF"/>
              </w:rPr>
              <w:t xml:space="preserve"> JGJ12-2006</w:t>
            </w:r>
          </w:p>
        </w:tc>
      </w:tr>
      <w:tr w:rsidR="00C21353" w14:paraId="4D6298B2" w14:textId="77777777">
        <w:tc>
          <w:tcPr>
            <w:tcW w:w="665" w:type="dxa"/>
          </w:tcPr>
          <w:p w14:paraId="3ECDCB4F"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8079" w:type="dxa"/>
          </w:tcPr>
          <w:p w14:paraId="77FD5995"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《混凝土结构施工图平面整体表示方法制图规则和构造详图》 16G101-1</w:t>
            </w:r>
          </w:p>
        </w:tc>
      </w:tr>
      <w:tr w:rsidR="00C21353" w14:paraId="0C8CCF24" w14:textId="77777777">
        <w:tc>
          <w:tcPr>
            <w:tcW w:w="665" w:type="dxa"/>
          </w:tcPr>
          <w:p w14:paraId="5A88D056"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8079" w:type="dxa"/>
          </w:tcPr>
          <w:p w14:paraId="4DAD4DC1"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《预制钢筋混凝土板式楼梯》15G367-1</w:t>
            </w:r>
          </w:p>
        </w:tc>
      </w:tr>
      <w:tr w:rsidR="00C21353" w14:paraId="259B422A" w14:textId="77777777">
        <w:tc>
          <w:tcPr>
            <w:tcW w:w="665" w:type="dxa"/>
          </w:tcPr>
          <w:p w14:paraId="10F34C62"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8079" w:type="dxa"/>
          </w:tcPr>
          <w:p w14:paraId="60C5F6D5"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《预制钢筋混凝土阳台板、空调板及女儿墙》15G368-1</w:t>
            </w:r>
          </w:p>
        </w:tc>
      </w:tr>
      <w:tr w:rsidR="00C21353" w14:paraId="3EFE0F70" w14:textId="77777777">
        <w:tc>
          <w:tcPr>
            <w:tcW w:w="665" w:type="dxa"/>
          </w:tcPr>
          <w:p w14:paraId="5046179A"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8079" w:type="dxa"/>
          </w:tcPr>
          <w:p w14:paraId="2C0460B0"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《装配式混凝土结构连接节点构造（2015年合订本）》15G310-1~2</w:t>
            </w:r>
          </w:p>
        </w:tc>
      </w:tr>
      <w:tr w:rsidR="00C21353" w14:paraId="6128F881" w14:textId="77777777">
        <w:tc>
          <w:tcPr>
            <w:tcW w:w="665" w:type="dxa"/>
          </w:tcPr>
          <w:p w14:paraId="33A30AD0"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8079" w:type="dxa"/>
          </w:tcPr>
          <w:p w14:paraId="10E2A036"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《装配式混凝土结构表示方法及示例（剪力墙结构）》15G107-1</w:t>
            </w:r>
          </w:p>
        </w:tc>
      </w:tr>
    </w:tbl>
    <w:p w14:paraId="7BD2523D" w14:textId="77777777" w:rsidR="00C21353" w:rsidRDefault="00C21353">
      <w:pPr>
        <w:spacing w:line="360" w:lineRule="auto"/>
      </w:pPr>
    </w:p>
    <w:p w14:paraId="4EA9E525"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bCs w:val="0"/>
          <w:sz w:val="32"/>
        </w:rPr>
      </w:pPr>
      <w:bookmarkStart w:id="40" w:name="_Toc112336601"/>
      <w:r>
        <w:rPr>
          <w:rFonts w:ascii="方正仿宋_GBK" w:eastAsia="方正仿宋_GBK" w:hAnsi="方正仿宋_GBK" w:cs="方正仿宋_GBK" w:hint="eastAsia"/>
          <w:bCs w:val="0"/>
          <w:sz w:val="32"/>
        </w:rPr>
        <w:t>3.2.2 超限项目特殊要求</w:t>
      </w:r>
      <w:bookmarkEnd w:id="40"/>
    </w:p>
    <w:p w14:paraId="66C8A75D"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bCs w:val="0"/>
          <w:sz w:val="32"/>
        </w:rPr>
      </w:pPr>
      <w:r>
        <w:rPr>
          <w:rFonts w:ascii="方正仿宋_GBK" w:eastAsia="方正仿宋_GBK" w:hAnsi="方正仿宋_GBK" w:cs="方正仿宋_GBK" w:hint="eastAsia"/>
          <w:bCs w:val="0"/>
          <w:sz w:val="32"/>
        </w:rPr>
        <w:t>本项目所有单体均不属于“超限高层建筑工程”。</w:t>
      </w:r>
    </w:p>
    <w:p w14:paraId="3AC97C58"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【若超限项目，应提供超限审查意见以及相关回复。说明清楚针对超限，装配式方面所做的特殊要求，如采用现浇楼板的位置，要求采用出筋的连接方式、加厚位置等】</w:t>
      </w:r>
    </w:p>
    <w:p w14:paraId="5EB4027A" w14:textId="77777777" w:rsidR="00C21353" w:rsidRDefault="00C21353">
      <w:pPr>
        <w:pStyle w:val="aff2"/>
        <w:spacing w:line="360" w:lineRule="auto"/>
        <w:ind w:firstLine="480"/>
        <w:rPr>
          <w:rFonts w:ascii="Times New Roman" w:hAnsi="Times New Roman"/>
          <w:sz w:val="24"/>
          <w:szCs w:val="28"/>
        </w:rPr>
      </w:pPr>
    </w:p>
    <w:p w14:paraId="3ACFD93D"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bCs w:val="0"/>
          <w:sz w:val="32"/>
        </w:rPr>
      </w:pPr>
      <w:bookmarkStart w:id="41" w:name="_Toc112336602"/>
      <w:r>
        <w:rPr>
          <w:rFonts w:ascii="方正仿宋_GBK" w:eastAsia="方正仿宋_GBK" w:hAnsi="方正仿宋_GBK" w:cs="方正仿宋_GBK" w:hint="eastAsia"/>
          <w:bCs w:val="0"/>
          <w:sz w:val="32"/>
        </w:rPr>
        <w:t>3.2.3 设计条件</w:t>
      </w:r>
      <w:bookmarkEnd w:id="41"/>
    </w:p>
    <w:p w14:paraId="52CDC79C"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lastRenderedPageBreak/>
        <w:t>【表达主体结构的大的设计参数，表达预制构件的相关设计参数】</w:t>
      </w:r>
    </w:p>
    <w:p w14:paraId="3B6F8C54"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bCs w:val="0"/>
          <w:sz w:val="32"/>
        </w:rPr>
      </w:pPr>
      <w:r>
        <w:rPr>
          <w:rFonts w:ascii="方正仿宋_GBK" w:eastAsia="方正仿宋_GBK" w:hAnsi="方正仿宋_GBK" w:cs="方正仿宋_GBK" w:hint="eastAsia"/>
          <w:bCs w:val="0"/>
          <w:sz w:val="32"/>
        </w:rPr>
        <w:t>1</w:t>
      </w:r>
      <w:r>
        <w:rPr>
          <w:rFonts w:ascii="方正仿宋_GBK" w:eastAsia="方正仿宋_GBK" w:hAnsi="方正仿宋_GBK" w:cs="方正仿宋_GBK"/>
          <w:bCs w:val="0"/>
          <w:sz w:val="32"/>
          <w:lang w:val="en"/>
        </w:rPr>
        <w:t>.</w:t>
      </w:r>
      <w:r>
        <w:rPr>
          <w:rFonts w:ascii="方正仿宋_GBK" w:eastAsia="方正仿宋_GBK" w:hAnsi="方正仿宋_GBK" w:cs="方正仿宋_GBK" w:hint="eastAsia"/>
          <w:bCs w:val="0"/>
          <w:sz w:val="32"/>
        </w:rPr>
        <w:t>结构设计基本参数</w:t>
      </w:r>
    </w:p>
    <w:p w14:paraId="4167587E" w14:textId="77777777" w:rsidR="00C21353" w:rsidRDefault="00000000">
      <w:pPr>
        <w:pStyle w:val="aff2"/>
        <w:numPr>
          <w:ilvl w:val="0"/>
          <w:numId w:val="9"/>
        </w:numPr>
        <w:adjustRightInd w:val="0"/>
        <w:ind w:firstLineChars="0"/>
        <w:jc w:val="center"/>
        <w:textAlignment w:val="center"/>
        <w:rPr>
          <w:rFonts w:ascii="Times New Roman" w:hAnsi="Times New Roman"/>
          <w:szCs w:val="21"/>
        </w:rPr>
      </w:pPr>
      <w:r>
        <w:rPr>
          <w:rFonts w:ascii="Times New Roman" w:hAnsi="Times New Roman"/>
          <w:bCs/>
          <w:kern w:val="0"/>
          <w:szCs w:val="21"/>
        </w:rPr>
        <w:t>主体结构设计基本参数</w:t>
      </w:r>
    </w:p>
    <w:tbl>
      <w:tblPr>
        <w:tblW w:w="8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410"/>
        <w:gridCol w:w="1984"/>
        <w:gridCol w:w="1898"/>
      </w:tblGrid>
      <w:tr w:rsidR="00C21353" w14:paraId="17A68FD7" w14:textId="77777777">
        <w:trPr>
          <w:jc w:val="center"/>
        </w:trPr>
        <w:tc>
          <w:tcPr>
            <w:tcW w:w="2126" w:type="dxa"/>
            <w:tcBorders>
              <w:top w:val="single" w:sz="4" w:space="0" w:color="auto"/>
              <w:left w:val="single" w:sz="4" w:space="0" w:color="auto"/>
              <w:bottom w:val="single" w:sz="4" w:space="0" w:color="auto"/>
              <w:right w:val="single" w:sz="4" w:space="0" w:color="auto"/>
            </w:tcBorders>
            <w:vAlign w:val="center"/>
          </w:tcPr>
          <w:p w14:paraId="34BABBC8" w14:textId="77777777" w:rsidR="00C21353" w:rsidRDefault="00000000">
            <w:pPr>
              <w:adjustRightInd w:val="0"/>
              <w:snapToGrid w:val="0"/>
              <w:rPr>
                <w:rFonts w:ascii="方正仿宋_GBK" w:eastAsia="方正仿宋_GBK" w:hAnsi="方正仿宋_GBK" w:cs="方正仿宋_GBK"/>
                <w:szCs w:val="21"/>
              </w:rPr>
            </w:pPr>
            <w:r>
              <w:rPr>
                <w:rFonts w:ascii="方正仿宋_GBK" w:eastAsia="方正仿宋_GBK" w:hAnsi="方正仿宋_GBK" w:cs="方正仿宋_GBK" w:hint="eastAsia"/>
                <w:szCs w:val="21"/>
                <w:lang w:bidi="ar"/>
              </w:rPr>
              <w:t>建筑结构的安全等级</w:t>
            </w:r>
          </w:p>
        </w:tc>
        <w:tc>
          <w:tcPr>
            <w:tcW w:w="2410" w:type="dxa"/>
            <w:tcBorders>
              <w:top w:val="single" w:sz="4" w:space="0" w:color="auto"/>
              <w:left w:val="single" w:sz="4" w:space="0" w:color="auto"/>
              <w:bottom w:val="single" w:sz="4" w:space="0" w:color="auto"/>
              <w:right w:val="single" w:sz="4" w:space="0" w:color="auto"/>
            </w:tcBorders>
            <w:vAlign w:val="center"/>
          </w:tcPr>
          <w:p w14:paraId="7AC2B19B" w14:textId="77777777" w:rsidR="00C21353" w:rsidRDefault="00000000">
            <w:pPr>
              <w:adjustRightInd w:val="0"/>
              <w:snapToGrid w:val="0"/>
              <w:rPr>
                <w:rFonts w:ascii="方正仿宋_GBK" w:eastAsia="方正仿宋_GBK" w:hAnsi="方正仿宋_GBK" w:cs="方正仿宋_GBK"/>
                <w:szCs w:val="21"/>
              </w:rPr>
            </w:pPr>
            <w:r>
              <w:rPr>
                <w:rFonts w:ascii="方正仿宋_GBK" w:eastAsia="方正仿宋_GBK" w:hAnsi="方正仿宋_GBK" w:cs="方正仿宋_GBK" w:hint="eastAsia"/>
                <w:szCs w:val="21"/>
                <w:lang w:bidi="ar"/>
              </w:rPr>
              <w:t>二级</w:t>
            </w:r>
          </w:p>
        </w:tc>
        <w:tc>
          <w:tcPr>
            <w:tcW w:w="1984" w:type="dxa"/>
            <w:tcBorders>
              <w:top w:val="single" w:sz="4" w:space="0" w:color="auto"/>
              <w:left w:val="single" w:sz="4" w:space="0" w:color="auto"/>
              <w:bottom w:val="single" w:sz="4" w:space="0" w:color="auto"/>
              <w:right w:val="single" w:sz="4" w:space="0" w:color="auto"/>
            </w:tcBorders>
            <w:vAlign w:val="center"/>
          </w:tcPr>
          <w:p w14:paraId="1A24923A" w14:textId="77777777" w:rsidR="00C21353" w:rsidRDefault="00000000">
            <w:pPr>
              <w:adjustRightInd w:val="0"/>
              <w:snapToGrid w:val="0"/>
              <w:rPr>
                <w:rFonts w:ascii="方正仿宋_GBK" w:eastAsia="方正仿宋_GBK" w:hAnsi="方正仿宋_GBK" w:cs="方正仿宋_GBK"/>
                <w:szCs w:val="21"/>
              </w:rPr>
            </w:pPr>
            <w:r>
              <w:rPr>
                <w:rFonts w:ascii="方正仿宋_GBK" w:eastAsia="方正仿宋_GBK" w:hAnsi="方正仿宋_GBK" w:cs="方正仿宋_GBK" w:hint="eastAsia"/>
                <w:szCs w:val="21"/>
                <w:lang w:bidi="ar"/>
              </w:rPr>
              <w:t>主体结构耐久性使用年限</w:t>
            </w:r>
          </w:p>
        </w:tc>
        <w:tc>
          <w:tcPr>
            <w:tcW w:w="1898" w:type="dxa"/>
            <w:tcBorders>
              <w:top w:val="single" w:sz="4" w:space="0" w:color="auto"/>
              <w:left w:val="single" w:sz="4" w:space="0" w:color="auto"/>
              <w:bottom w:val="single" w:sz="4" w:space="0" w:color="auto"/>
              <w:right w:val="single" w:sz="4" w:space="0" w:color="auto"/>
            </w:tcBorders>
            <w:vAlign w:val="center"/>
          </w:tcPr>
          <w:p w14:paraId="080A8BEC" w14:textId="77777777" w:rsidR="00C21353" w:rsidRDefault="00000000">
            <w:pPr>
              <w:adjustRightInd w:val="0"/>
              <w:snapToGrid w:val="0"/>
              <w:rPr>
                <w:rFonts w:ascii="方正仿宋_GBK" w:eastAsia="方正仿宋_GBK" w:hAnsi="方正仿宋_GBK" w:cs="方正仿宋_GBK"/>
                <w:szCs w:val="21"/>
              </w:rPr>
            </w:pPr>
            <w:r>
              <w:rPr>
                <w:rFonts w:ascii="方正仿宋_GBK" w:eastAsia="方正仿宋_GBK" w:hAnsi="方正仿宋_GBK" w:cs="方正仿宋_GBK" w:hint="eastAsia"/>
                <w:szCs w:val="21"/>
                <w:lang w:bidi="ar"/>
              </w:rPr>
              <w:t>50年</w:t>
            </w:r>
          </w:p>
        </w:tc>
      </w:tr>
      <w:tr w:rsidR="00C21353" w14:paraId="652BD076" w14:textId="77777777">
        <w:trPr>
          <w:jc w:val="center"/>
        </w:trPr>
        <w:tc>
          <w:tcPr>
            <w:tcW w:w="2126" w:type="dxa"/>
            <w:tcBorders>
              <w:top w:val="single" w:sz="4" w:space="0" w:color="auto"/>
              <w:left w:val="single" w:sz="4" w:space="0" w:color="auto"/>
              <w:bottom w:val="single" w:sz="4" w:space="0" w:color="auto"/>
              <w:right w:val="single" w:sz="4" w:space="0" w:color="auto"/>
            </w:tcBorders>
            <w:vAlign w:val="center"/>
          </w:tcPr>
          <w:p w14:paraId="6BE8D9EF" w14:textId="77777777" w:rsidR="00C21353" w:rsidRDefault="00000000">
            <w:pPr>
              <w:adjustRightInd w:val="0"/>
              <w:snapToGrid w:val="0"/>
              <w:rPr>
                <w:rFonts w:ascii="方正仿宋_GBK" w:eastAsia="方正仿宋_GBK" w:hAnsi="方正仿宋_GBK" w:cs="方正仿宋_GBK"/>
                <w:szCs w:val="21"/>
              </w:rPr>
            </w:pPr>
            <w:r>
              <w:rPr>
                <w:rFonts w:ascii="方正仿宋_GBK" w:eastAsia="方正仿宋_GBK" w:hAnsi="方正仿宋_GBK" w:cs="方正仿宋_GBK" w:hint="eastAsia"/>
                <w:szCs w:val="21"/>
                <w:lang w:bidi="ar"/>
              </w:rPr>
              <w:t>设计使用年限</w:t>
            </w:r>
          </w:p>
        </w:tc>
        <w:tc>
          <w:tcPr>
            <w:tcW w:w="2410" w:type="dxa"/>
            <w:tcBorders>
              <w:top w:val="single" w:sz="4" w:space="0" w:color="auto"/>
              <w:left w:val="single" w:sz="4" w:space="0" w:color="auto"/>
              <w:bottom w:val="single" w:sz="4" w:space="0" w:color="auto"/>
              <w:right w:val="single" w:sz="4" w:space="0" w:color="auto"/>
            </w:tcBorders>
            <w:vAlign w:val="center"/>
          </w:tcPr>
          <w:p w14:paraId="5EFD93D1" w14:textId="77777777" w:rsidR="00C21353" w:rsidRDefault="00000000">
            <w:pPr>
              <w:adjustRightInd w:val="0"/>
              <w:snapToGrid w:val="0"/>
              <w:rPr>
                <w:rFonts w:ascii="方正仿宋_GBK" w:eastAsia="方正仿宋_GBK" w:hAnsi="方正仿宋_GBK" w:cs="方正仿宋_GBK"/>
                <w:szCs w:val="21"/>
              </w:rPr>
            </w:pPr>
            <w:r>
              <w:rPr>
                <w:rFonts w:ascii="方正仿宋_GBK" w:eastAsia="方正仿宋_GBK" w:hAnsi="方正仿宋_GBK" w:cs="方正仿宋_GBK" w:hint="eastAsia"/>
                <w:szCs w:val="21"/>
                <w:lang w:bidi="ar"/>
              </w:rPr>
              <w:t>50年</w:t>
            </w:r>
          </w:p>
        </w:tc>
        <w:tc>
          <w:tcPr>
            <w:tcW w:w="1984" w:type="dxa"/>
            <w:tcBorders>
              <w:top w:val="single" w:sz="4" w:space="0" w:color="auto"/>
              <w:left w:val="single" w:sz="4" w:space="0" w:color="auto"/>
              <w:bottom w:val="single" w:sz="4" w:space="0" w:color="auto"/>
              <w:right w:val="single" w:sz="4" w:space="0" w:color="auto"/>
            </w:tcBorders>
            <w:vAlign w:val="center"/>
          </w:tcPr>
          <w:p w14:paraId="411CABA4" w14:textId="77777777" w:rsidR="00C21353" w:rsidRDefault="00000000">
            <w:pPr>
              <w:adjustRightInd w:val="0"/>
              <w:snapToGrid w:val="0"/>
              <w:rPr>
                <w:rFonts w:ascii="方正仿宋_GBK" w:eastAsia="方正仿宋_GBK" w:hAnsi="方正仿宋_GBK" w:cs="方正仿宋_GBK"/>
                <w:szCs w:val="21"/>
              </w:rPr>
            </w:pPr>
            <w:r>
              <w:rPr>
                <w:rFonts w:ascii="方正仿宋_GBK" w:eastAsia="方正仿宋_GBK" w:hAnsi="方正仿宋_GBK" w:cs="方正仿宋_GBK" w:hint="eastAsia"/>
                <w:szCs w:val="21"/>
                <w:lang w:bidi="ar"/>
              </w:rPr>
              <w:t>抗震设防类别</w:t>
            </w:r>
          </w:p>
        </w:tc>
        <w:tc>
          <w:tcPr>
            <w:tcW w:w="1898" w:type="dxa"/>
            <w:tcBorders>
              <w:top w:val="single" w:sz="4" w:space="0" w:color="auto"/>
              <w:left w:val="single" w:sz="4" w:space="0" w:color="auto"/>
              <w:bottom w:val="single" w:sz="4" w:space="0" w:color="auto"/>
              <w:right w:val="single" w:sz="4" w:space="0" w:color="auto"/>
            </w:tcBorders>
            <w:vAlign w:val="center"/>
          </w:tcPr>
          <w:p w14:paraId="03F18FF1" w14:textId="77777777" w:rsidR="00C21353" w:rsidRDefault="00000000">
            <w:pPr>
              <w:adjustRightInd w:val="0"/>
              <w:snapToGrid w:val="0"/>
              <w:rPr>
                <w:rFonts w:ascii="方正仿宋_GBK" w:eastAsia="方正仿宋_GBK" w:hAnsi="方正仿宋_GBK" w:cs="方正仿宋_GBK"/>
                <w:szCs w:val="21"/>
              </w:rPr>
            </w:pPr>
            <w:r>
              <w:rPr>
                <w:rFonts w:ascii="方正仿宋_GBK" w:eastAsia="方正仿宋_GBK" w:hAnsi="方正仿宋_GBK" w:cs="方正仿宋_GBK" w:hint="eastAsia"/>
                <w:szCs w:val="21"/>
                <w:lang w:bidi="ar"/>
              </w:rPr>
              <w:t>标准设防类</w:t>
            </w:r>
          </w:p>
        </w:tc>
      </w:tr>
      <w:tr w:rsidR="00C21353" w14:paraId="20ECB5B3" w14:textId="77777777">
        <w:trPr>
          <w:jc w:val="center"/>
        </w:trPr>
        <w:tc>
          <w:tcPr>
            <w:tcW w:w="2126" w:type="dxa"/>
            <w:tcBorders>
              <w:top w:val="single" w:sz="4" w:space="0" w:color="auto"/>
              <w:left w:val="single" w:sz="4" w:space="0" w:color="auto"/>
              <w:bottom w:val="single" w:sz="4" w:space="0" w:color="auto"/>
              <w:right w:val="single" w:sz="4" w:space="0" w:color="auto"/>
            </w:tcBorders>
            <w:vAlign w:val="center"/>
          </w:tcPr>
          <w:p w14:paraId="5CE93CBF" w14:textId="77777777" w:rsidR="00C21353" w:rsidRDefault="00000000">
            <w:pPr>
              <w:adjustRightInd w:val="0"/>
              <w:snapToGrid w:val="0"/>
              <w:rPr>
                <w:rFonts w:ascii="方正仿宋_GBK" w:eastAsia="方正仿宋_GBK" w:hAnsi="方正仿宋_GBK" w:cs="方正仿宋_GBK"/>
                <w:szCs w:val="21"/>
              </w:rPr>
            </w:pPr>
            <w:r>
              <w:rPr>
                <w:rFonts w:ascii="方正仿宋_GBK" w:eastAsia="方正仿宋_GBK" w:hAnsi="方正仿宋_GBK" w:cs="方正仿宋_GBK" w:hint="eastAsia"/>
                <w:szCs w:val="21"/>
                <w:lang w:bidi="ar"/>
              </w:rPr>
              <w:t>结构重要性系数</w:t>
            </w:r>
          </w:p>
        </w:tc>
        <w:tc>
          <w:tcPr>
            <w:tcW w:w="2410" w:type="dxa"/>
            <w:tcBorders>
              <w:top w:val="single" w:sz="4" w:space="0" w:color="auto"/>
              <w:left w:val="single" w:sz="4" w:space="0" w:color="auto"/>
              <w:bottom w:val="single" w:sz="4" w:space="0" w:color="auto"/>
              <w:right w:val="single" w:sz="4" w:space="0" w:color="auto"/>
            </w:tcBorders>
            <w:vAlign w:val="center"/>
          </w:tcPr>
          <w:p w14:paraId="7ACC4B37" w14:textId="77777777" w:rsidR="00C21353" w:rsidRDefault="00000000">
            <w:pPr>
              <w:adjustRightInd w:val="0"/>
              <w:snapToGrid w:val="0"/>
              <w:rPr>
                <w:rFonts w:ascii="方正仿宋_GBK" w:eastAsia="方正仿宋_GBK" w:hAnsi="方正仿宋_GBK" w:cs="方正仿宋_GBK"/>
                <w:szCs w:val="21"/>
              </w:rPr>
            </w:pPr>
            <w:r>
              <w:rPr>
                <w:rFonts w:ascii="方正仿宋_GBK" w:eastAsia="方正仿宋_GBK" w:hAnsi="方正仿宋_GBK" w:cs="方正仿宋_GBK" w:hint="eastAsia"/>
                <w:szCs w:val="21"/>
                <w:lang w:bidi="ar"/>
              </w:rPr>
              <w:t>1.0</w:t>
            </w:r>
          </w:p>
        </w:tc>
        <w:tc>
          <w:tcPr>
            <w:tcW w:w="1984" w:type="dxa"/>
            <w:tcBorders>
              <w:top w:val="single" w:sz="4" w:space="0" w:color="auto"/>
              <w:left w:val="single" w:sz="4" w:space="0" w:color="auto"/>
              <w:bottom w:val="single" w:sz="4" w:space="0" w:color="auto"/>
              <w:right w:val="single" w:sz="4" w:space="0" w:color="auto"/>
            </w:tcBorders>
            <w:vAlign w:val="center"/>
          </w:tcPr>
          <w:p w14:paraId="0A6E8966" w14:textId="77777777" w:rsidR="00C21353" w:rsidRDefault="00000000">
            <w:pPr>
              <w:adjustRightInd w:val="0"/>
              <w:snapToGrid w:val="0"/>
              <w:rPr>
                <w:rFonts w:ascii="方正仿宋_GBK" w:eastAsia="方正仿宋_GBK" w:hAnsi="方正仿宋_GBK" w:cs="方正仿宋_GBK"/>
                <w:szCs w:val="21"/>
              </w:rPr>
            </w:pPr>
            <w:r>
              <w:rPr>
                <w:rFonts w:ascii="方正仿宋_GBK" w:eastAsia="方正仿宋_GBK" w:hAnsi="方正仿宋_GBK" w:cs="方正仿宋_GBK" w:hint="eastAsia"/>
                <w:szCs w:val="21"/>
                <w:lang w:bidi="ar"/>
              </w:rPr>
              <w:t>抗震设防烈度</w:t>
            </w:r>
          </w:p>
        </w:tc>
        <w:tc>
          <w:tcPr>
            <w:tcW w:w="1898" w:type="dxa"/>
            <w:tcBorders>
              <w:top w:val="single" w:sz="4" w:space="0" w:color="auto"/>
              <w:left w:val="single" w:sz="4" w:space="0" w:color="auto"/>
              <w:bottom w:val="single" w:sz="4" w:space="0" w:color="auto"/>
              <w:right w:val="single" w:sz="4" w:space="0" w:color="auto"/>
            </w:tcBorders>
            <w:vAlign w:val="center"/>
          </w:tcPr>
          <w:p w14:paraId="4D99D0D1" w14:textId="77777777" w:rsidR="00C21353" w:rsidRDefault="00000000">
            <w:pPr>
              <w:adjustRightInd w:val="0"/>
              <w:snapToGrid w:val="0"/>
              <w:rPr>
                <w:rFonts w:ascii="方正仿宋_GBK" w:eastAsia="方正仿宋_GBK" w:hAnsi="方正仿宋_GBK" w:cs="方正仿宋_GBK"/>
                <w:szCs w:val="21"/>
              </w:rPr>
            </w:pPr>
            <w:r>
              <w:rPr>
                <w:rFonts w:ascii="方正仿宋_GBK" w:eastAsia="方正仿宋_GBK" w:hAnsi="方正仿宋_GBK" w:cs="方正仿宋_GBK" w:hint="eastAsia"/>
                <w:szCs w:val="21"/>
                <w:lang w:bidi="ar"/>
              </w:rPr>
              <w:t>7度</w:t>
            </w:r>
          </w:p>
        </w:tc>
      </w:tr>
      <w:tr w:rsidR="00C21353" w14:paraId="24A3A9EB" w14:textId="77777777">
        <w:trPr>
          <w:jc w:val="center"/>
        </w:trPr>
        <w:tc>
          <w:tcPr>
            <w:tcW w:w="2126" w:type="dxa"/>
            <w:tcBorders>
              <w:top w:val="single" w:sz="4" w:space="0" w:color="auto"/>
              <w:left w:val="single" w:sz="4" w:space="0" w:color="auto"/>
              <w:bottom w:val="single" w:sz="4" w:space="0" w:color="auto"/>
              <w:right w:val="single" w:sz="4" w:space="0" w:color="auto"/>
            </w:tcBorders>
            <w:vAlign w:val="center"/>
          </w:tcPr>
          <w:p w14:paraId="34034A5A" w14:textId="77777777" w:rsidR="00C21353" w:rsidRDefault="00000000">
            <w:pPr>
              <w:adjustRightInd w:val="0"/>
              <w:snapToGrid w:val="0"/>
              <w:rPr>
                <w:rFonts w:ascii="方正仿宋_GBK" w:eastAsia="方正仿宋_GBK" w:hAnsi="方正仿宋_GBK" w:cs="方正仿宋_GBK"/>
                <w:szCs w:val="21"/>
              </w:rPr>
            </w:pPr>
            <w:r>
              <w:rPr>
                <w:rFonts w:ascii="方正仿宋_GBK" w:eastAsia="方正仿宋_GBK" w:hAnsi="方正仿宋_GBK" w:cs="方正仿宋_GBK" w:hint="eastAsia"/>
                <w:szCs w:val="21"/>
                <w:lang w:bidi="ar"/>
              </w:rPr>
              <w:t>建筑物的耐火等级</w:t>
            </w:r>
          </w:p>
        </w:tc>
        <w:tc>
          <w:tcPr>
            <w:tcW w:w="2410" w:type="dxa"/>
            <w:tcBorders>
              <w:top w:val="single" w:sz="4" w:space="0" w:color="auto"/>
              <w:left w:val="single" w:sz="4" w:space="0" w:color="auto"/>
              <w:bottom w:val="single" w:sz="4" w:space="0" w:color="auto"/>
              <w:right w:val="single" w:sz="4" w:space="0" w:color="auto"/>
            </w:tcBorders>
            <w:vAlign w:val="center"/>
          </w:tcPr>
          <w:p w14:paraId="7D482C9E" w14:textId="77777777" w:rsidR="00C21353" w:rsidRDefault="00000000">
            <w:pPr>
              <w:adjustRightInd w:val="0"/>
              <w:snapToGrid w:val="0"/>
              <w:rPr>
                <w:rFonts w:ascii="方正仿宋_GBK" w:eastAsia="方正仿宋_GBK" w:hAnsi="方正仿宋_GBK" w:cs="方正仿宋_GBK"/>
                <w:szCs w:val="21"/>
                <w:lang w:bidi="ar"/>
              </w:rPr>
            </w:pPr>
            <w:r>
              <w:rPr>
                <w:rFonts w:ascii="方正仿宋_GBK" w:eastAsia="方正仿宋_GBK" w:hAnsi="方正仿宋_GBK" w:cs="方正仿宋_GBK" w:hint="eastAsia"/>
                <w:szCs w:val="21"/>
                <w:lang w:bidi="ar"/>
              </w:rPr>
              <w:t>一级：住宅</w:t>
            </w:r>
          </w:p>
          <w:p w14:paraId="54E4A601" w14:textId="77777777" w:rsidR="00C21353" w:rsidRDefault="00000000">
            <w:pPr>
              <w:adjustRightInd w:val="0"/>
              <w:snapToGrid w:val="0"/>
              <w:rPr>
                <w:rFonts w:ascii="方正仿宋_GBK" w:eastAsia="方正仿宋_GBK" w:hAnsi="方正仿宋_GBK" w:cs="方正仿宋_GBK"/>
                <w:szCs w:val="21"/>
              </w:rPr>
            </w:pPr>
            <w:r>
              <w:rPr>
                <w:rFonts w:ascii="方正仿宋_GBK" w:eastAsia="方正仿宋_GBK" w:hAnsi="方正仿宋_GBK" w:cs="方正仿宋_GBK" w:hint="eastAsia"/>
                <w:szCs w:val="21"/>
                <w:lang w:bidi="ar"/>
              </w:rPr>
              <w:t>二级：公建</w:t>
            </w:r>
          </w:p>
        </w:tc>
        <w:tc>
          <w:tcPr>
            <w:tcW w:w="1984" w:type="dxa"/>
            <w:tcBorders>
              <w:top w:val="single" w:sz="4" w:space="0" w:color="auto"/>
              <w:left w:val="single" w:sz="4" w:space="0" w:color="auto"/>
              <w:bottom w:val="single" w:sz="4" w:space="0" w:color="auto"/>
              <w:right w:val="single" w:sz="4" w:space="0" w:color="auto"/>
            </w:tcBorders>
            <w:vAlign w:val="center"/>
          </w:tcPr>
          <w:p w14:paraId="62C150E6" w14:textId="77777777" w:rsidR="00C21353" w:rsidRDefault="00000000">
            <w:pPr>
              <w:adjustRightInd w:val="0"/>
              <w:snapToGrid w:val="0"/>
              <w:rPr>
                <w:rFonts w:ascii="方正仿宋_GBK" w:eastAsia="方正仿宋_GBK" w:hAnsi="方正仿宋_GBK" w:cs="方正仿宋_GBK"/>
                <w:szCs w:val="21"/>
              </w:rPr>
            </w:pPr>
            <w:r>
              <w:rPr>
                <w:rFonts w:ascii="方正仿宋_GBK" w:eastAsia="方正仿宋_GBK" w:hAnsi="方正仿宋_GBK" w:cs="方正仿宋_GBK" w:hint="eastAsia"/>
                <w:szCs w:val="21"/>
                <w:lang w:bidi="ar"/>
              </w:rPr>
              <w:t>地下室防水等级</w:t>
            </w:r>
          </w:p>
        </w:tc>
        <w:tc>
          <w:tcPr>
            <w:tcW w:w="1898" w:type="dxa"/>
            <w:tcBorders>
              <w:top w:val="single" w:sz="4" w:space="0" w:color="auto"/>
              <w:left w:val="single" w:sz="4" w:space="0" w:color="auto"/>
              <w:bottom w:val="single" w:sz="4" w:space="0" w:color="auto"/>
              <w:right w:val="single" w:sz="4" w:space="0" w:color="auto"/>
            </w:tcBorders>
            <w:vAlign w:val="center"/>
          </w:tcPr>
          <w:p w14:paraId="2D496DE8" w14:textId="77777777" w:rsidR="00C21353" w:rsidRDefault="00000000">
            <w:pPr>
              <w:adjustRightInd w:val="0"/>
              <w:snapToGrid w:val="0"/>
              <w:rPr>
                <w:rFonts w:ascii="方正仿宋_GBK" w:eastAsia="方正仿宋_GBK" w:hAnsi="方正仿宋_GBK" w:cs="方正仿宋_GBK"/>
                <w:szCs w:val="21"/>
                <w:lang w:bidi="ar"/>
              </w:rPr>
            </w:pPr>
            <w:r>
              <w:rPr>
                <w:rFonts w:ascii="方正仿宋_GBK" w:eastAsia="方正仿宋_GBK" w:hAnsi="方正仿宋_GBK" w:cs="方正仿宋_GBK" w:hint="eastAsia"/>
                <w:szCs w:val="21"/>
                <w:lang w:bidi="ar"/>
              </w:rPr>
              <w:t>一级：电房部分</w:t>
            </w:r>
          </w:p>
          <w:p w14:paraId="750A3BC3" w14:textId="77777777" w:rsidR="00C21353" w:rsidRDefault="00000000">
            <w:pPr>
              <w:adjustRightInd w:val="0"/>
              <w:snapToGrid w:val="0"/>
              <w:rPr>
                <w:rFonts w:ascii="方正仿宋_GBK" w:eastAsia="方正仿宋_GBK" w:hAnsi="方正仿宋_GBK" w:cs="方正仿宋_GBK"/>
                <w:szCs w:val="21"/>
                <w:lang w:bidi="ar"/>
              </w:rPr>
            </w:pPr>
            <w:r>
              <w:rPr>
                <w:rFonts w:ascii="方正仿宋_GBK" w:eastAsia="方正仿宋_GBK" w:hAnsi="方正仿宋_GBK" w:cs="方正仿宋_GBK" w:hint="eastAsia"/>
                <w:szCs w:val="21"/>
                <w:lang w:bidi="ar"/>
              </w:rPr>
              <w:t>二级：其它位置</w:t>
            </w:r>
          </w:p>
        </w:tc>
      </w:tr>
      <w:tr w:rsidR="00C21353" w14:paraId="0CBD23DA" w14:textId="77777777">
        <w:trPr>
          <w:jc w:val="center"/>
        </w:trPr>
        <w:tc>
          <w:tcPr>
            <w:tcW w:w="2126" w:type="dxa"/>
            <w:tcBorders>
              <w:top w:val="single" w:sz="4" w:space="0" w:color="auto"/>
              <w:left w:val="single" w:sz="4" w:space="0" w:color="auto"/>
              <w:bottom w:val="single" w:sz="4" w:space="0" w:color="auto"/>
              <w:right w:val="single" w:sz="4" w:space="0" w:color="auto"/>
            </w:tcBorders>
            <w:vAlign w:val="center"/>
          </w:tcPr>
          <w:p w14:paraId="35BA5C70" w14:textId="77777777" w:rsidR="00C21353" w:rsidRDefault="00000000">
            <w:pPr>
              <w:adjustRightInd w:val="0"/>
              <w:snapToGrid w:val="0"/>
              <w:rPr>
                <w:rFonts w:ascii="方正仿宋_GBK" w:eastAsia="方正仿宋_GBK" w:hAnsi="方正仿宋_GBK" w:cs="方正仿宋_GBK"/>
                <w:szCs w:val="21"/>
              </w:rPr>
            </w:pPr>
            <w:r>
              <w:rPr>
                <w:rFonts w:ascii="方正仿宋_GBK" w:eastAsia="方正仿宋_GBK" w:hAnsi="方正仿宋_GBK" w:cs="方正仿宋_GBK" w:hint="eastAsia"/>
                <w:szCs w:val="21"/>
                <w:lang w:bidi="ar"/>
              </w:rPr>
              <w:t>地基基础设计等级</w:t>
            </w:r>
          </w:p>
        </w:tc>
        <w:tc>
          <w:tcPr>
            <w:tcW w:w="2410" w:type="dxa"/>
            <w:tcBorders>
              <w:top w:val="single" w:sz="4" w:space="0" w:color="auto"/>
              <w:left w:val="single" w:sz="4" w:space="0" w:color="auto"/>
              <w:bottom w:val="single" w:sz="4" w:space="0" w:color="auto"/>
              <w:right w:val="single" w:sz="4" w:space="0" w:color="auto"/>
            </w:tcBorders>
            <w:vAlign w:val="center"/>
          </w:tcPr>
          <w:p w14:paraId="4978F3C7" w14:textId="77777777" w:rsidR="00C21353" w:rsidRDefault="00000000">
            <w:pPr>
              <w:adjustRightInd w:val="0"/>
              <w:snapToGrid w:val="0"/>
              <w:rPr>
                <w:rFonts w:ascii="方正仿宋_GBK" w:eastAsia="方正仿宋_GBK" w:hAnsi="方正仿宋_GBK" w:cs="方正仿宋_GBK"/>
                <w:szCs w:val="21"/>
              </w:rPr>
            </w:pPr>
            <w:r>
              <w:rPr>
                <w:rFonts w:ascii="方正仿宋_GBK" w:eastAsia="方正仿宋_GBK" w:hAnsi="方正仿宋_GBK" w:cs="方正仿宋_GBK" w:hint="eastAsia"/>
                <w:szCs w:val="21"/>
                <w:lang w:bidi="ar"/>
              </w:rPr>
              <w:t>G1~G4、 R1~R4乙级，D1~D18栋,S1及地下室丙级</w:t>
            </w:r>
          </w:p>
        </w:tc>
        <w:tc>
          <w:tcPr>
            <w:tcW w:w="1984" w:type="dxa"/>
            <w:tcBorders>
              <w:top w:val="single" w:sz="4" w:space="0" w:color="auto"/>
              <w:left w:val="single" w:sz="4" w:space="0" w:color="auto"/>
              <w:bottom w:val="single" w:sz="4" w:space="0" w:color="auto"/>
              <w:right w:val="single" w:sz="4" w:space="0" w:color="auto"/>
            </w:tcBorders>
            <w:vAlign w:val="center"/>
          </w:tcPr>
          <w:p w14:paraId="402CF0E2" w14:textId="77777777" w:rsidR="00C21353" w:rsidRDefault="00000000">
            <w:pPr>
              <w:adjustRightInd w:val="0"/>
              <w:snapToGrid w:val="0"/>
              <w:rPr>
                <w:rFonts w:ascii="方正仿宋_GBK" w:eastAsia="方正仿宋_GBK" w:hAnsi="方正仿宋_GBK" w:cs="方正仿宋_GBK"/>
                <w:szCs w:val="21"/>
              </w:rPr>
            </w:pPr>
            <w:r>
              <w:rPr>
                <w:rFonts w:ascii="方正仿宋_GBK" w:eastAsia="方正仿宋_GBK" w:hAnsi="方正仿宋_GBK" w:cs="方正仿宋_GBK" w:hint="eastAsia"/>
                <w:szCs w:val="21"/>
                <w:lang w:bidi="ar"/>
              </w:rPr>
              <w:t>人防抗力级别</w:t>
            </w:r>
          </w:p>
        </w:tc>
        <w:tc>
          <w:tcPr>
            <w:tcW w:w="1898" w:type="dxa"/>
            <w:tcBorders>
              <w:top w:val="single" w:sz="4" w:space="0" w:color="auto"/>
              <w:left w:val="single" w:sz="4" w:space="0" w:color="auto"/>
              <w:bottom w:val="single" w:sz="4" w:space="0" w:color="auto"/>
              <w:right w:val="single" w:sz="4" w:space="0" w:color="auto"/>
            </w:tcBorders>
            <w:vAlign w:val="center"/>
          </w:tcPr>
          <w:p w14:paraId="1721F4E8" w14:textId="77777777" w:rsidR="00C21353" w:rsidRDefault="00000000">
            <w:pPr>
              <w:adjustRightInd w:val="0"/>
              <w:snapToGrid w:val="0"/>
              <w:rPr>
                <w:rFonts w:ascii="方正仿宋_GBK" w:eastAsia="方正仿宋_GBK" w:hAnsi="方正仿宋_GBK" w:cs="方正仿宋_GBK"/>
                <w:szCs w:val="21"/>
              </w:rPr>
            </w:pPr>
            <w:r>
              <w:rPr>
                <w:rFonts w:ascii="方正仿宋_GBK" w:eastAsia="方正仿宋_GBK" w:hAnsi="方正仿宋_GBK" w:cs="方正仿宋_GBK" w:hint="eastAsia"/>
                <w:szCs w:val="21"/>
                <w:lang w:bidi="ar"/>
              </w:rPr>
              <w:t>核6常6</w:t>
            </w:r>
          </w:p>
        </w:tc>
      </w:tr>
    </w:tbl>
    <w:p w14:paraId="4F15252E" w14:textId="77777777" w:rsidR="00C21353" w:rsidRDefault="00C21353">
      <w:pPr>
        <w:spacing w:line="360" w:lineRule="auto"/>
        <w:ind w:firstLine="420"/>
        <w:rPr>
          <w:sz w:val="24"/>
          <w:szCs w:val="28"/>
          <w:lang w:bidi="ar"/>
        </w:rPr>
      </w:pPr>
    </w:p>
    <w:p w14:paraId="79403E62"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bCs w:val="0"/>
          <w:sz w:val="32"/>
        </w:rPr>
      </w:pPr>
      <w:r>
        <w:rPr>
          <w:rFonts w:ascii="方正仿宋_GBK" w:eastAsia="方正仿宋_GBK" w:hAnsi="方正仿宋_GBK" w:cs="方正仿宋_GBK"/>
          <w:bCs w:val="0"/>
          <w:sz w:val="32"/>
          <w:lang w:val="en"/>
        </w:rPr>
        <w:t>2.</w:t>
      </w:r>
      <w:r>
        <w:rPr>
          <w:rFonts w:ascii="方正仿宋_GBK" w:eastAsia="方正仿宋_GBK" w:hAnsi="方正仿宋_GBK" w:cs="方正仿宋_GBK" w:hint="eastAsia"/>
          <w:bCs w:val="0"/>
          <w:sz w:val="32"/>
        </w:rPr>
        <w:t>预制构件抗震等级</w:t>
      </w:r>
    </w:p>
    <w:p w14:paraId="30A62C4A" w14:textId="77777777" w:rsidR="00C21353" w:rsidRDefault="00000000">
      <w:pPr>
        <w:pStyle w:val="aff2"/>
        <w:numPr>
          <w:ilvl w:val="0"/>
          <w:numId w:val="9"/>
        </w:numPr>
        <w:adjustRightInd w:val="0"/>
        <w:ind w:firstLineChars="0"/>
        <w:jc w:val="center"/>
        <w:textAlignment w:val="center"/>
        <w:rPr>
          <w:rFonts w:ascii="Times New Roman" w:hAnsi="Times New Roman"/>
          <w:bCs/>
          <w:kern w:val="0"/>
          <w:szCs w:val="21"/>
        </w:rPr>
      </w:pPr>
      <w:r>
        <w:rPr>
          <w:rFonts w:ascii="Times New Roman" w:hAnsi="Times New Roman"/>
          <w:bCs/>
          <w:kern w:val="0"/>
          <w:szCs w:val="21"/>
        </w:rPr>
        <w:t>预制构件抗震等级</w:t>
      </w:r>
    </w:p>
    <w:tbl>
      <w:tblPr>
        <w:tblStyle w:val="af8"/>
        <w:tblW w:w="0" w:type="auto"/>
        <w:jc w:val="center"/>
        <w:tblLook w:val="04A0" w:firstRow="1" w:lastRow="0" w:firstColumn="1" w:lastColumn="0" w:noHBand="0" w:noVBand="1"/>
      </w:tblPr>
      <w:tblGrid>
        <w:gridCol w:w="1559"/>
        <w:gridCol w:w="1599"/>
        <w:gridCol w:w="1704"/>
        <w:gridCol w:w="1705"/>
        <w:gridCol w:w="1705"/>
      </w:tblGrid>
      <w:tr w:rsidR="00C21353" w14:paraId="5EA705C1" w14:textId="77777777">
        <w:trPr>
          <w:jc w:val="center"/>
        </w:trPr>
        <w:tc>
          <w:tcPr>
            <w:tcW w:w="1559" w:type="dxa"/>
            <w:vMerge w:val="restart"/>
            <w:vAlign w:val="center"/>
          </w:tcPr>
          <w:p w14:paraId="71FDE1EE" w14:textId="77777777" w:rsidR="00C21353" w:rsidRDefault="00000000">
            <w:pPr>
              <w:jc w:val="center"/>
              <w:rPr>
                <w:rFonts w:ascii="方正仿宋_GBK" w:eastAsia="方正仿宋_GBK" w:hAnsi="方正仿宋_GBK" w:cs="方正仿宋_GBK"/>
                <w:kern w:val="0"/>
                <w:sz w:val="20"/>
                <w:szCs w:val="21"/>
              </w:rPr>
            </w:pPr>
            <w:r>
              <w:rPr>
                <w:rFonts w:ascii="方正仿宋_GBK" w:eastAsia="方正仿宋_GBK" w:hAnsi="方正仿宋_GBK" w:cs="方正仿宋_GBK" w:hint="eastAsia"/>
                <w:kern w:val="0"/>
                <w:sz w:val="20"/>
                <w:szCs w:val="21"/>
              </w:rPr>
              <w:t>楼栋</w:t>
            </w:r>
          </w:p>
        </w:tc>
        <w:tc>
          <w:tcPr>
            <w:tcW w:w="1599" w:type="dxa"/>
            <w:vMerge w:val="restart"/>
            <w:vAlign w:val="center"/>
          </w:tcPr>
          <w:p w14:paraId="33D15981" w14:textId="77777777" w:rsidR="00C21353" w:rsidRDefault="00000000">
            <w:pPr>
              <w:jc w:val="center"/>
              <w:rPr>
                <w:rFonts w:ascii="方正仿宋_GBK" w:eastAsia="方正仿宋_GBK" w:hAnsi="方正仿宋_GBK" w:cs="方正仿宋_GBK"/>
                <w:kern w:val="0"/>
                <w:sz w:val="20"/>
                <w:szCs w:val="21"/>
              </w:rPr>
            </w:pPr>
            <w:r>
              <w:rPr>
                <w:rFonts w:ascii="方正仿宋_GBK" w:eastAsia="方正仿宋_GBK" w:hAnsi="方正仿宋_GBK" w:cs="方正仿宋_GBK" w:hint="eastAsia"/>
                <w:kern w:val="0"/>
                <w:sz w:val="20"/>
                <w:szCs w:val="21"/>
              </w:rPr>
              <w:t>结构类型</w:t>
            </w:r>
          </w:p>
        </w:tc>
        <w:tc>
          <w:tcPr>
            <w:tcW w:w="5114" w:type="dxa"/>
            <w:gridSpan w:val="3"/>
            <w:vAlign w:val="center"/>
          </w:tcPr>
          <w:p w14:paraId="01636F07" w14:textId="77777777" w:rsidR="00C21353" w:rsidRDefault="00000000">
            <w:pPr>
              <w:jc w:val="center"/>
              <w:rPr>
                <w:rFonts w:ascii="方正仿宋_GBK" w:eastAsia="方正仿宋_GBK" w:hAnsi="方正仿宋_GBK" w:cs="方正仿宋_GBK"/>
                <w:kern w:val="0"/>
                <w:sz w:val="20"/>
                <w:szCs w:val="21"/>
              </w:rPr>
            </w:pPr>
            <w:r>
              <w:rPr>
                <w:rFonts w:ascii="方正仿宋_GBK" w:eastAsia="方正仿宋_GBK" w:hAnsi="方正仿宋_GBK" w:cs="方正仿宋_GBK" w:hint="eastAsia"/>
                <w:kern w:val="0"/>
                <w:sz w:val="20"/>
                <w:szCs w:val="21"/>
              </w:rPr>
              <w:t>抗震等级</w:t>
            </w:r>
          </w:p>
        </w:tc>
      </w:tr>
      <w:tr w:rsidR="00C21353" w14:paraId="63F8CFD9" w14:textId="77777777">
        <w:trPr>
          <w:jc w:val="center"/>
        </w:trPr>
        <w:tc>
          <w:tcPr>
            <w:tcW w:w="1559" w:type="dxa"/>
            <w:vMerge/>
            <w:vAlign w:val="center"/>
          </w:tcPr>
          <w:p w14:paraId="4894AF61" w14:textId="77777777" w:rsidR="00C21353" w:rsidRDefault="00C21353">
            <w:pPr>
              <w:jc w:val="center"/>
              <w:rPr>
                <w:rFonts w:ascii="方正仿宋_GBK" w:eastAsia="方正仿宋_GBK" w:hAnsi="方正仿宋_GBK" w:cs="方正仿宋_GBK"/>
                <w:kern w:val="0"/>
                <w:sz w:val="20"/>
                <w:szCs w:val="21"/>
              </w:rPr>
            </w:pPr>
          </w:p>
        </w:tc>
        <w:tc>
          <w:tcPr>
            <w:tcW w:w="1599" w:type="dxa"/>
            <w:vMerge/>
            <w:vAlign w:val="center"/>
          </w:tcPr>
          <w:p w14:paraId="0B19019F" w14:textId="77777777" w:rsidR="00C21353" w:rsidRDefault="00C21353">
            <w:pPr>
              <w:jc w:val="center"/>
              <w:rPr>
                <w:rFonts w:ascii="方正仿宋_GBK" w:eastAsia="方正仿宋_GBK" w:hAnsi="方正仿宋_GBK" w:cs="方正仿宋_GBK"/>
                <w:kern w:val="0"/>
                <w:sz w:val="20"/>
                <w:szCs w:val="21"/>
              </w:rPr>
            </w:pPr>
          </w:p>
        </w:tc>
        <w:tc>
          <w:tcPr>
            <w:tcW w:w="1704" w:type="dxa"/>
            <w:vAlign w:val="center"/>
          </w:tcPr>
          <w:p w14:paraId="595FDB05" w14:textId="77777777" w:rsidR="00C21353" w:rsidRDefault="00000000">
            <w:pPr>
              <w:jc w:val="center"/>
              <w:rPr>
                <w:rFonts w:ascii="方正仿宋_GBK" w:eastAsia="方正仿宋_GBK" w:hAnsi="方正仿宋_GBK" w:cs="方正仿宋_GBK"/>
                <w:kern w:val="0"/>
                <w:sz w:val="20"/>
                <w:szCs w:val="21"/>
              </w:rPr>
            </w:pPr>
            <w:r>
              <w:rPr>
                <w:rFonts w:ascii="方正仿宋_GBK" w:eastAsia="方正仿宋_GBK" w:hAnsi="方正仿宋_GBK" w:cs="方正仿宋_GBK" w:hint="eastAsia"/>
                <w:kern w:val="0"/>
                <w:sz w:val="20"/>
                <w:szCs w:val="21"/>
              </w:rPr>
              <w:t>预制剪力墙</w:t>
            </w:r>
          </w:p>
        </w:tc>
        <w:tc>
          <w:tcPr>
            <w:tcW w:w="1705" w:type="dxa"/>
            <w:vAlign w:val="center"/>
          </w:tcPr>
          <w:p w14:paraId="4D6239BD" w14:textId="77777777" w:rsidR="00C21353" w:rsidRDefault="00000000">
            <w:pPr>
              <w:jc w:val="center"/>
              <w:rPr>
                <w:rFonts w:ascii="方正仿宋_GBK" w:eastAsia="方正仿宋_GBK" w:hAnsi="方正仿宋_GBK" w:cs="方正仿宋_GBK"/>
                <w:kern w:val="0"/>
                <w:sz w:val="20"/>
                <w:szCs w:val="21"/>
              </w:rPr>
            </w:pPr>
            <w:r>
              <w:rPr>
                <w:rFonts w:ascii="方正仿宋_GBK" w:eastAsia="方正仿宋_GBK" w:hAnsi="方正仿宋_GBK" w:cs="方正仿宋_GBK" w:hint="eastAsia"/>
                <w:kern w:val="0"/>
                <w:sz w:val="20"/>
                <w:szCs w:val="21"/>
              </w:rPr>
              <w:t>预制框架柱</w:t>
            </w:r>
          </w:p>
        </w:tc>
        <w:tc>
          <w:tcPr>
            <w:tcW w:w="1705" w:type="dxa"/>
            <w:vAlign w:val="center"/>
          </w:tcPr>
          <w:p w14:paraId="4C4DE937" w14:textId="77777777" w:rsidR="00C21353" w:rsidRDefault="00000000">
            <w:pPr>
              <w:jc w:val="center"/>
              <w:rPr>
                <w:rFonts w:ascii="方正仿宋_GBK" w:eastAsia="方正仿宋_GBK" w:hAnsi="方正仿宋_GBK" w:cs="方正仿宋_GBK"/>
                <w:kern w:val="0"/>
                <w:sz w:val="20"/>
                <w:szCs w:val="21"/>
              </w:rPr>
            </w:pPr>
            <w:r>
              <w:rPr>
                <w:rFonts w:ascii="方正仿宋_GBK" w:eastAsia="方正仿宋_GBK" w:hAnsi="方正仿宋_GBK" w:cs="方正仿宋_GBK" w:hint="eastAsia"/>
                <w:kern w:val="0"/>
                <w:sz w:val="20"/>
                <w:szCs w:val="21"/>
              </w:rPr>
              <w:t>预制框架梁</w:t>
            </w:r>
          </w:p>
        </w:tc>
      </w:tr>
      <w:tr w:rsidR="00C21353" w14:paraId="1838BFFD" w14:textId="77777777">
        <w:trPr>
          <w:jc w:val="center"/>
        </w:trPr>
        <w:tc>
          <w:tcPr>
            <w:tcW w:w="1559" w:type="dxa"/>
            <w:vAlign w:val="center"/>
          </w:tcPr>
          <w:p w14:paraId="5B4AB51C" w14:textId="77777777" w:rsidR="00C21353" w:rsidRDefault="00000000">
            <w:pPr>
              <w:adjustRightInd w:val="0"/>
              <w:jc w:val="center"/>
              <w:textAlignment w:val="center"/>
              <w:rPr>
                <w:rFonts w:ascii="方正仿宋_GBK" w:eastAsia="方正仿宋_GBK" w:hAnsi="方正仿宋_GBK" w:cs="方正仿宋_GBK"/>
                <w:bCs/>
                <w:kern w:val="0"/>
                <w:sz w:val="20"/>
                <w:szCs w:val="21"/>
              </w:rPr>
            </w:pPr>
            <w:r>
              <w:rPr>
                <w:rFonts w:ascii="方正仿宋_GBK" w:eastAsia="方正仿宋_GBK" w:hAnsi="方正仿宋_GBK" w:cs="方正仿宋_GBK" w:hint="eastAsia"/>
                <w:bCs/>
                <w:kern w:val="0"/>
                <w:sz w:val="20"/>
                <w:szCs w:val="21"/>
              </w:rPr>
              <w:t>D7#</w:t>
            </w:r>
          </w:p>
        </w:tc>
        <w:tc>
          <w:tcPr>
            <w:tcW w:w="1599" w:type="dxa"/>
            <w:vAlign w:val="center"/>
          </w:tcPr>
          <w:p w14:paraId="5C12E7FC" w14:textId="77777777" w:rsidR="00C21353" w:rsidRDefault="00000000">
            <w:pPr>
              <w:jc w:val="center"/>
              <w:rPr>
                <w:rFonts w:ascii="方正仿宋_GBK" w:eastAsia="方正仿宋_GBK" w:hAnsi="方正仿宋_GBK" w:cs="方正仿宋_GBK"/>
                <w:kern w:val="0"/>
                <w:sz w:val="20"/>
                <w:szCs w:val="21"/>
              </w:rPr>
            </w:pPr>
            <w:r>
              <w:rPr>
                <w:rFonts w:ascii="方正仿宋_GBK" w:eastAsia="方正仿宋_GBK" w:hAnsi="方正仿宋_GBK" w:cs="方正仿宋_GBK" w:hint="eastAsia"/>
                <w:kern w:val="0"/>
                <w:sz w:val="20"/>
                <w:szCs w:val="21"/>
              </w:rPr>
              <w:t>剪力墙结构</w:t>
            </w:r>
          </w:p>
        </w:tc>
        <w:tc>
          <w:tcPr>
            <w:tcW w:w="1704" w:type="dxa"/>
            <w:vAlign w:val="center"/>
          </w:tcPr>
          <w:p w14:paraId="5C5A8F34" w14:textId="77777777" w:rsidR="00C21353" w:rsidRDefault="00C21353">
            <w:pPr>
              <w:jc w:val="center"/>
              <w:rPr>
                <w:rFonts w:ascii="方正仿宋_GBK" w:eastAsia="方正仿宋_GBK" w:hAnsi="方正仿宋_GBK" w:cs="方正仿宋_GBK"/>
                <w:kern w:val="0"/>
                <w:sz w:val="20"/>
                <w:szCs w:val="21"/>
              </w:rPr>
            </w:pPr>
          </w:p>
        </w:tc>
        <w:tc>
          <w:tcPr>
            <w:tcW w:w="1705" w:type="dxa"/>
            <w:vAlign w:val="center"/>
          </w:tcPr>
          <w:p w14:paraId="1934A3DF" w14:textId="77777777" w:rsidR="00C21353" w:rsidRDefault="00C21353">
            <w:pPr>
              <w:jc w:val="center"/>
              <w:rPr>
                <w:rFonts w:ascii="方正仿宋_GBK" w:eastAsia="方正仿宋_GBK" w:hAnsi="方正仿宋_GBK" w:cs="方正仿宋_GBK"/>
                <w:kern w:val="0"/>
                <w:sz w:val="20"/>
                <w:szCs w:val="21"/>
              </w:rPr>
            </w:pPr>
          </w:p>
        </w:tc>
        <w:tc>
          <w:tcPr>
            <w:tcW w:w="1705" w:type="dxa"/>
            <w:vAlign w:val="center"/>
          </w:tcPr>
          <w:p w14:paraId="137F5DA8" w14:textId="77777777" w:rsidR="00C21353" w:rsidRDefault="00C21353">
            <w:pPr>
              <w:jc w:val="center"/>
              <w:rPr>
                <w:rFonts w:ascii="方正仿宋_GBK" w:eastAsia="方正仿宋_GBK" w:hAnsi="方正仿宋_GBK" w:cs="方正仿宋_GBK"/>
                <w:kern w:val="0"/>
                <w:sz w:val="20"/>
                <w:szCs w:val="21"/>
              </w:rPr>
            </w:pPr>
          </w:p>
        </w:tc>
      </w:tr>
      <w:tr w:rsidR="00C21353" w14:paraId="77F06446" w14:textId="77777777">
        <w:trPr>
          <w:jc w:val="center"/>
        </w:trPr>
        <w:tc>
          <w:tcPr>
            <w:tcW w:w="1559" w:type="dxa"/>
            <w:vAlign w:val="center"/>
          </w:tcPr>
          <w:p w14:paraId="542A0B1A" w14:textId="77777777" w:rsidR="00C21353" w:rsidRDefault="00000000">
            <w:pPr>
              <w:adjustRightInd w:val="0"/>
              <w:jc w:val="center"/>
              <w:textAlignment w:val="center"/>
              <w:rPr>
                <w:rFonts w:ascii="方正仿宋_GBK" w:eastAsia="方正仿宋_GBK" w:hAnsi="方正仿宋_GBK" w:cs="方正仿宋_GBK"/>
                <w:bCs/>
                <w:kern w:val="0"/>
                <w:sz w:val="20"/>
                <w:szCs w:val="21"/>
              </w:rPr>
            </w:pPr>
            <w:r>
              <w:rPr>
                <w:rFonts w:ascii="方正仿宋_GBK" w:eastAsia="方正仿宋_GBK" w:hAnsi="方正仿宋_GBK" w:cs="方正仿宋_GBK" w:hint="eastAsia"/>
                <w:bCs/>
                <w:kern w:val="0"/>
                <w:sz w:val="20"/>
                <w:szCs w:val="21"/>
              </w:rPr>
              <w:t>D18#</w:t>
            </w:r>
          </w:p>
        </w:tc>
        <w:tc>
          <w:tcPr>
            <w:tcW w:w="1599" w:type="dxa"/>
            <w:vAlign w:val="center"/>
          </w:tcPr>
          <w:p w14:paraId="6BF8B524" w14:textId="77777777" w:rsidR="00C21353" w:rsidRDefault="00000000">
            <w:pPr>
              <w:jc w:val="center"/>
              <w:rPr>
                <w:rFonts w:ascii="方正仿宋_GBK" w:eastAsia="方正仿宋_GBK" w:hAnsi="方正仿宋_GBK" w:cs="方正仿宋_GBK"/>
                <w:kern w:val="0"/>
                <w:sz w:val="20"/>
                <w:szCs w:val="21"/>
              </w:rPr>
            </w:pPr>
            <w:r>
              <w:rPr>
                <w:rFonts w:ascii="方正仿宋_GBK" w:eastAsia="方正仿宋_GBK" w:hAnsi="方正仿宋_GBK" w:cs="方正仿宋_GBK" w:hint="eastAsia"/>
                <w:kern w:val="0"/>
                <w:sz w:val="20"/>
                <w:szCs w:val="21"/>
              </w:rPr>
              <w:t>框架结构</w:t>
            </w:r>
          </w:p>
        </w:tc>
        <w:tc>
          <w:tcPr>
            <w:tcW w:w="1704" w:type="dxa"/>
            <w:vAlign w:val="center"/>
          </w:tcPr>
          <w:p w14:paraId="3F4A17F8" w14:textId="77777777" w:rsidR="00C21353" w:rsidRDefault="00C21353">
            <w:pPr>
              <w:jc w:val="center"/>
              <w:rPr>
                <w:rFonts w:ascii="方正仿宋_GBK" w:eastAsia="方正仿宋_GBK" w:hAnsi="方正仿宋_GBK" w:cs="方正仿宋_GBK"/>
                <w:kern w:val="0"/>
                <w:sz w:val="20"/>
                <w:szCs w:val="21"/>
              </w:rPr>
            </w:pPr>
          </w:p>
        </w:tc>
        <w:tc>
          <w:tcPr>
            <w:tcW w:w="1705" w:type="dxa"/>
            <w:vAlign w:val="center"/>
          </w:tcPr>
          <w:p w14:paraId="18866288" w14:textId="77777777" w:rsidR="00C21353" w:rsidRDefault="00C21353">
            <w:pPr>
              <w:jc w:val="center"/>
              <w:rPr>
                <w:rFonts w:ascii="方正仿宋_GBK" w:eastAsia="方正仿宋_GBK" w:hAnsi="方正仿宋_GBK" w:cs="方正仿宋_GBK"/>
                <w:kern w:val="0"/>
                <w:sz w:val="20"/>
                <w:szCs w:val="21"/>
              </w:rPr>
            </w:pPr>
          </w:p>
        </w:tc>
        <w:tc>
          <w:tcPr>
            <w:tcW w:w="1705" w:type="dxa"/>
            <w:vAlign w:val="center"/>
          </w:tcPr>
          <w:p w14:paraId="767EC249" w14:textId="77777777" w:rsidR="00C21353" w:rsidRDefault="00C21353">
            <w:pPr>
              <w:jc w:val="center"/>
              <w:rPr>
                <w:rFonts w:ascii="方正仿宋_GBK" w:eastAsia="方正仿宋_GBK" w:hAnsi="方正仿宋_GBK" w:cs="方正仿宋_GBK"/>
                <w:kern w:val="0"/>
                <w:sz w:val="20"/>
                <w:szCs w:val="21"/>
              </w:rPr>
            </w:pPr>
          </w:p>
        </w:tc>
      </w:tr>
      <w:tr w:rsidR="00C21353" w14:paraId="0D32312E" w14:textId="77777777">
        <w:trPr>
          <w:jc w:val="center"/>
        </w:trPr>
        <w:tc>
          <w:tcPr>
            <w:tcW w:w="1559" w:type="dxa"/>
            <w:vAlign w:val="center"/>
          </w:tcPr>
          <w:p w14:paraId="5C43D813" w14:textId="77777777" w:rsidR="00C21353" w:rsidRDefault="00000000">
            <w:pPr>
              <w:adjustRightInd w:val="0"/>
              <w:jc w:val="center"/>
              <w:textAlignment w:val="center"/>
              <w:rPr>
                <w:rFonts w:ascii="方正仿宋_GBK" w:eastAsia="方正仿宋_GBK" w:hAnsi="方正仿宋_GBK" w:cs="方正仿宋_GBK"/>
                <w:bCs/>
                <w:kern w:val="0"/>
                <w:sz w:val="20"/>
                <w:szCs w:val="21"/>
              </w:rPr>
            </w:pPr>
            <w:r>
              <w:rPr>
                <w:rFonts w:ascii="方正仿宋_GBK" w:eastAsia="方正仿宋_GBK" w:hAnsi="方正仿宋_GBK" w:cs="方正仿宋_GBK" w:hint="eastAsia"/>
                <w:bCs/>
                <w:kern w:val="0"/>
                <w:sz w:val="20"/>
                <w:szCs w:val="21"/>
              </w:rPr>
              <w:t>D8#</w:t>
            </w:r>
          </w:p>
        </w:tc>
        <w:tc>
          <w:tcPr>
            <w:tcW w:w="1599" w:type="dxa"/>
            <w:vAlign w:val="center"/>
          </w:tcPr>
          <w:p w14:paraId="31C53A7A" w14:textId="77777777" w:rsidR="00C21353" w:rsidRDefault="00C21353">
            <w:pPr>
              <w:jc w:val="center"/>
              <w:rPr>
                <w:rFonts w:ascii="方正仿宋_GBK" w:eastAsia="方正仿宋_GBK" w:hAnsi="方正仿宋_GBK" w:cs="方正仿宋_GBK"/>
                <w:kern w:val="0"/>
                <w:sz w:val="20"/>
                <w:szCs w:val="21"/>
              </w:rPr>
            </w:pPr>
          </w:p>
        </w:tc>
        <w:tc>
          <w:tcPr>
            <w:tcW w:w="1704" w:type="dxa"/>
            <w:vAlign w:val="center"/>
          </w:tcPr>
          <w:p w14:paraId="76613189" w14:textId="77777777" w:rsidR="00C21353" w:rsidRDefault="00C21353">
            <w:pPr>
              <w:jc w:val="center"/>
              <w:rPr>
                <w:rFonts w:ascii="方正仿宋_GBK" w:eastAsia="方正仿宋_GBK" w:hAnsi="方正仿宋_GBK" w:cs="方正仿宋_GBK"/>
                <w:kern w:val="0"/>
                <w:sz w:val="20"/>
                <w:szCs w:val="21"/>
              </w:rPr>
            </w:pPr>
          </w:p>
        </w:tc>
        <w:tc>
          <w:tcPr>
            <w:tcW w:w="1705" w:type="dxa"/>
            <w:vAlign w:val="center"/>
          </w:tcPr>
          <w:p w14:paraId="09B63F19" w14:textId="77777777" w:rsidR="00C21353" w:rsidRDefault="00C21353">
            <w:pPr>
              <w:jc w:val="center"/>
              <w:rPr>
                <w:rFonts w:ascii="方正仿宋_GBK" w:eastAsia="方正仿宋_GBK" w:hAnsi="方正仿宋_GBK" w:cs="方正仿宋_GBK"/>
                <w:kern w:val="0"/>
                <w:sz w:val="20"/>
                <w:szCs w:val="21"/>
              </w:rPr>
            </w:pPr>
          </w:p>
        </w:tc>
        <w:tc>
          <w:tcPr>
            <w:tcW w:w="1705" w:type="dxa"/>
            <w:vAlign w:val="center"/>
          </w:tcPr>
          <w:p w14:paraId="2F9F4BF8" w14:textId="77777777" w:rsidR="00C21353" w:rsidRDefault="00C21353">
            <w:pPr>
              <w:jc w:val="center"/>
              <w:rPr>
                <w:rFonts w:ascii="方正仿宋_GBK" w:eastAsia="方正仿宋_GBK" w:hAnsi="方正仿宋_GBK" w:cs="方正仿宋_GBK"/>
                <w:kern w:val="0"/>
                <w:sz w:val="20"/>
                <w:szCs w:val="21"/>
              </w:rPr>
            </w:pPr>
          </w:p>
        </w:tc>
      </w:tr>
      <w:tr w:rsidR="00C21353" w14:paraId="1412DCFB" w14:textId="77777777">
        <w:trPr>
          <w:jc w:val="center"/>
        </w:trPr>
        <w:tc>
          <w:tcPr>
            <w:tcW w:w="1559" w:type="dxa"/>
            <w:vAlign w:val="center"/>
          </w:tcPr>
          <w:p w14:paraId="59955B25" w14:textId="77777777" w:rsidR="00C21353" w:rsidRDefault="00000000">
            <w:pPr>
              <w:adjustRightInd w:val="0"/>
              <w:jc w:val="center"/>
              <w:textAlignment w:val="center"/>
              <w:rPr>
                <w:rFonts w:ascii="方正仿宋_GBK" w:eastAsia="方正仿宋_GBK" w:hAnsi="方正仿宋_GBK" w:cs="方正仿宋_GBK"/>
                <w:bCs/>
                <w:kern w:val="0"/>
                <w:sz w:val="20"/>
                <w:szCs w:val="21"/>
              </w:rPr>
            </w:pPr>
            <w:r>
              <w:rPr>
                <w:rFonts w:ascii="方正仿宋_GBK" w:eastAsia="方正仿宋_GBK" w:hAnsi="方正仿宋_GBK" w:cs="方正仿宋_GBK" w:hint="eastAsia"/>
                <w:bCs/>
                <w:kern w:val="0"/>
                <w:sz w:val="20"/>
                <w:szCs w:val="21"/>
              </w:rPr>
              <w:t>D17#</w:t>
            </w:r>
          </w:p>
        </w:tc>
        <w:tc>
          <w:tcPr>
            <w:tcW w:w="1599" w:type="dxa"/>
            <w:vAlign w:val="center"/>
          </w:tcPr>
          <w:p w14:paraId="51D68570" w14:textId="77777777" w:rsidR="00C21353" w:rsidRDefault="00C21353">
            <w:pPr>
              <w:jc w:val="center"/>
              <w:rPr>
                <w:rFonts w:ascii="方正仿宋_GBK" w:eastAsia="方正仿宋_GBK" w:hAnsi="方正仿宋_GBK" w:cs="方正仿宋_GBK"/>
                <w:kern w:val="0"/>
                <w:sz w:val="20"/>
                <w:szCs w:val="21"/>
              </w:rPr>
            </w:pPr>
          </w:p>
        </w:tc>
        <w:tc>
          <w:tcPr>
            <w:tcW w:w="1704" w:type="dxa"/>
            <w:vAlign w:val="center"/>
          </w:tcPr>
          <w:p w14:paraId="2DCA0237" w14:textId="77777777" w:rsidR="00C21353" w:rsidRDefault="00C21353">
            <w:pPr>
              <w:jc w:val="center"/>
              <w:rPr>
                <w:rFonts w:ascii="方正仿宋_GBK" w:eastAsia="方正仿宋_GBK" w:hAnsi="方正仿宋_GBK" w:cs="方正仿宋_GBK"/>
                <w:kern w:val="0"/>
                <w:sz w:val="20"/>
                <w:szCs w:val="21"/>
              </w:rPr>
            </w:pPr>
          </w:p>
        </w:tc>
        <w:tc>
          <w:tcPr>
            <w:tcW w:w="1705" w:type="dxa"/>
            <w:vAlign w:val="center"/>
          </w:tcPr>
          <w:p w14:paraId="39C3BA5E" w14:textId="77777777" w:rsidR="00C21353" w:rsidRDefault="00C21353">
            <w:pPr>
              <w:jc w:val="center"/>
              <w:rPr>
                <w:rFonts w:ascii="方正仿宋_GBK" w:eastAsia="方正仿宋_GBK" w:hAnsi="方正仿宋_GBK" w:cs="方正仿宋_GBK"/>
                <w:kern w:val="0"/>
                <w:sz w:val="20"/>
                <w:szCs w:val="21"/>
              </w:rPr>
            </w:pPr>
          </w:p>
        </w:tc>
        <w:tc>
          <w:tcPr>
            <w:tcW w:w="1705" w:type="dxa"/>
            <w:vAlign w:val="center"/>
          </w:tcPr>
          <w:p w14:paraId="24D17F71" w14:textId="77777777" w:rsidR="00C21353" w:rsidRDefault="00C21353">
            <w:pPr>
              <w:jc w:val="center"/>
              <w:rPr>
                <w:rFonts w:ascii="方正仿宋_GBK" w:eastAsia="方正仿宋_GBK" w:hAnsi="方正仿宋_GBK" w:cs="方正仿宋_GBK"/>
                <w:kern w:val="0"/>
                <w:sz w:val="20"/>
                <w:szCs w:val="21"/>
              </w:rPr>
            </w:pPr>
          </w:p>
        </w:tc>
      </w:tr>
    </w:tbl>
    <w:p w14:paraId="32B4553D" w14:textId="77777777" w:rsidR="00C21353" w:rsidRDefault="00C21353">
      <w:pPr>
        <w:pStyle w:val="aff2"/>
        <w:spacing w:line="360" w:lineRule="auto"/>
        <w:ind w:left="861" w:firstLineChars="0" w:firstLine="0"/>
        <w:rPr>
          <w:rFonts w:ascii="Times New Roman" w:hAnsi="Times New Roman"/>
          <w:bCs/>
          <w:sz w:val="24"/>
          <w:szCs w:val="28"/>
        </w:rPr>
      </w:pPr>
    </w:p>
    <w:p w14:paraId="4B36C6A6" w14:textId="77777777" w:rsidR="00C21353" w:rsidRDefault="00000000">
      <w:pPr>
        <w:pStyle w:val="aff2"/>
        <w:spacing w:line="360" w:lineRule="auto"/>
        <w:ind w:left="426" w:firstLineChars="0" w:firstLine="0"/>
        <w:rPr>
          <w:rFonts w:ascii="方正仿宋_GBK" w:eastAsia="方正仿宋_GBK" w:hAnsi="方正仿宋_GBK" w:cs="方正仿宋_GBK"/>
          <w:sz w:val="32"/>
          <w:szCs w:val="32"/>
        </w:rPr>
      </w:pPr>
      <w:r>
        <w:rPr>
          <w:rFonts w:ascii="方正仿宋_GBK" w:eastAsia="方正仿宋_GBK" w:hAnsi="方正仿宋_GBK" w:cs="方正仿宋_GBK"/>
          <w:sz w:val="32"/>
          <w:szCs w:val="32"/>
          <w:lang w:val="en"/>
        </w:rPr>
        <w:t>3.</w:t>
      </w:r>
      <w:r>
        <w:rPr>
          <w:rFonts w:ascii="方正仿宋_GBK" w:eastAsia="方正仿宋_GBK" w:hAnsi="方正仿宋_GBK" w:cs="方正仿宋_GBK" w:hint="eastAsia"/>
          <w:sz w:val="32"/>
          <w:szCs w:val="32"/>
        </w:rPr>
        <w:t>构件材料</w:t>
      </w:r>
    </w:p>
    <w:p w14:paraId="0F6F9EB5" w14:textId="77777777" w:rsidR="00C21353" w:rsidRDefault="00000000">
      <w:pPr>
        <w:pStyle w:val="a7"/>
        <w:numPr>
          <w:ilvl w:val="0"/>
          <w:numId w:val="10"/>
        </w:numPr>
        <w:spacing w:line="360" w:lineRule="auto"/>
        <w:rPr>
          <w:rFonts w:ascii="方正仿宋_GBK" w:eastAsia="方正仿宋_GBK" w:hAnsi="方正仿宋_GBK" w:cs="方正仿宋_GBK"/>
          <w:sz w:val="32"/>
          <w:szCs w:val="32"/>
          <w:lang w:val="en-US" w:bidi="ar-SA"/>
        </w:rPr>
      </w:pPr>
      <w:r>
        <w:rPr>
          <w:rFonts w:ascii="方正仿宋_GBK" w:eastAsia="方正仿宋_GBK" w:hAnsi="方正仿宋_GBK" w:cs="方正仿宋_GBK" w:hint="eastAsia"/>
          <w:sz w:val="32"/>
          <w:szCs w:val="32"/>
          <w:lang w:val="en-US" w:bidi="ar-SA"/>
        </w:rPr>
        <w:t>混凝土强度</w:t>
      </w:r>
    </w:p>
    <w:p w14:paraId="48283568"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预制飘窗、叠合板、预制沉箱：C30；</w:t>
      </w:r>
    </w:p>
    <w:p w14:paraId="4995C4B3"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预制楼梯：LC25（容重小于18kN/m3的轻质混凝土）；</w:t>
      </w:r>
    </w:p>
    <w:p w14:paraId="11A7F2C7" w14:textId="77777777" w:rsidR="00C21353" w:rsidRDefault="00000000">
      <w:pPr>
        <w:pStyle w:val="a7"/>
        <w:numPr>
          <w:ilvl w:val="0"/>
          <w:numId w:val="10"/>
        </w:numPr>
        <w:spacing w:line="360" w:lineRule="auto"/>
        <w:rPr>
          <w:rFonts w:ascii="方正仿宋_GBK" w:eastAsia="方正仿宋_GBK" w:hAnsi="方正仿宋_GBK" w:cs="方正仿宋_GBK"/>
          <w:sz w:val="32"/>
          <w:szCs w:val="32"/>
          <w:lang w:val="en-US" w:bidi="ar-SA"/>
        </w:rPr>
      </w:pPr>
      <w:r>
        <w:rPr>
          <w:rFonts w:ascii="方正仿宋_GBK" w:eastAsia="方正仿宋_GBK" w:hAnsi="方正仿宋_GBK" w:cs="方正仿宋_GBK" w:hint="eastAsia"/>
          <w:sz w:val="32"/>
          <w:szCs w:val="32"/>
          <w:lang w:val="en-US" w:bidi="ar-SA"/>
        </w:rPr>
        <w:lastRenderedPageBreak/>
        <w:t xml:space="preserve"> 钢筋、钢材</w:t>
      </w:r>
    </w:p>
    <w:tbl>
      <w:tblPr>
        <w:tblStyle w:val="af8"/>
        <w:tblW w:w="8222" w:type="dxa"/>
        <w:jc w:val="center"/>
        <w:tblLook w:val="04A0" w:firstRow="1" w:lastRow="0" w:firstColumn="1" w:lastColumn="0" w:noHBand="0" w:noVBand="1"/>
      </w:tblPr>
      <w:tblGrid>
        <w:gridCol w:w="1985"/>
        <w:gridCol w:w="3574"/>
        <w:gridCol w:w="2663"/>
      </w:tblGrid>
      <w:tr w:rsidR="00C21353" w14:paraId="20C54722" w14:textId="77777777">
        <w:trPr>
          <w:trHeight w:val="250"/>
          <w:jc w:val="center"/>
        </w:trPr>
        <w:tc>
          <w:tcPr>
            <w:tcW w:w="1985" w:type="dxa"/>
            <w:tcBorders>
              <w:top w:val="single" w:sz="4" w:space="0" w:color="auto"/>
              <w:left w:val="single" w:sz="4" w:space="0" w:color="auto"/>
              <w:bottom w:val="single" w:sz="4" w:space="0" w:color="auto"/>
              <w:right w:val="single" w:sz="4" w:space="0" w:color="auto"/>
            </w:tcBorders>
            <w:vAlign w:val="center"/>
          </w:tcPr>
          <w:p w14:paraId="73197769" w14:textId="77777777" w:rsidR="00C21353" w:rsidRDefault="00000000">
            <w:pPr>
              <w:pStyle w:val="aff2"/>
              <w:snapToGrid w:val="0"/>
              <w:ind w:firstLineChars="0" w:firstLine="0"/>
              <w:jc w:val="center"/>
              <w:rPr>
                <w:rFonts w:ascii="方正仿宋_GBK" w:eastAsia="方正仿宋_GBK" w:hAnsi="方正仿宋_GBK" w:cs="方正仿宋_GBK"/>
                <w:kern w:val="0"/>
                <w:sz w:val="20"/>
                <w:szCs w:val="28"/>
              </w:rPr>
            </w:pPr>
            <w:r>
              <w:rPr>
                <w:rFonts w:ascii="方正仿宋_GBK" w:eastAsia="方正仿宋_GBK" w:hAnsi="方正仿宋_GBK" w:cs="方正仿宋_GBK" w:hint="eastAsia"/>
                <w:kern w:val="0"/>
                <w:sz w:val="20"/>
                <w:szCs w:val="28"/>
              </w:rPr>
              <w:t>位置</w:t>
            </w:r>
          </w:p>
        </w:tc>
        <w:tc>
          <w:tcPr>
            <w:tcW w:w="3574" w:type="dxa"/>
            <w:tcBorders>
              <w:top w:val="single" w:sz="4" w:space="0" w:color="auto"/>
              <w:left w:val="single" w:sz="4" w:space="0" w:color="auto"/>
              <w:bottom w:val="single" w:sz="4" w:space="0" w:color="auto"/>
              <w:right w:val="single" w:sz="4" w:space="0" w:color="auto"/>
            </w:tcBorders>
            <w:vAlign w:val="center"/>
          </w:tcPr>
          <w:p w14:paraId="3306DD0C" w14:textId="77777777" w:rsidR="00C21353" w:rsidRDefault="00000000">
            <w:pPr>
              <w:pStyle w:val="aff2"/>
              <w:snapToGrid w:val="0"/>
              <w:ind w:firstLineChars="0" w:firstLine="0"/>
              <w:jc w:val="center"/>
              <w:rPr>
                <w:rFonts w:ascii="方正仿宋_GBK" w:eastAsia="方正仿宋_GBK" w:hAnsi="方正仿宋_GBK" w:cs="方正仿宋_GBK"/>
                <w:kern w:val="0"/>
                <w:sz w:val="20"/>
                <w:szCs w:val="28"/>
              </w:rPr>
            </w:pPr>
            <w:r>
              <w:rPr>
                <w:rFonts w:ascii="方正仿宋_GBK" w:eastAsia="方正仿宋_GBK" w:hAnsi="方正仿宋_GBK" w:cs="方正仿宋_GBK" w:hint="eastAsia"/>
                <w:kern w:val="0"/>
                <w:sz w:val="20"/>
                <w:szCs w:val="28"/>
              </w:rPr>
              <w:t>牌号</w:t>
            </w:r>
          </w:p>
        </w:tc>
        <w:tc>
          <w:tcPr>
            <w:tcW w:w="2663" w:type="dxa"/>
            <w:tcBorders>
              <w:top w:val="single" w:sz="4" w:space="0" w:color="auto"/>
              <w:left w:val="single" w:sz="4" w:space="0" w:color="auto"/>
              <w:bottom w:val="single" w:sz="4" w:space="0" w:color="auto"/>
              <w:right w:val="single" w:sz="4" w:space="0" w:color="auto"/>
            </w:tcBorders>
            <w:vAlign w:val="center"/>
          </w:tcPr>
          <w:p w14:paraId="295AF066" w14:textId="77777777" w:rsidR="00C21353" w:rsidRDefault="00000000">
            <w:pPr>
              <w:pStyle w:val="aff2"/>
              <w:snapToGrid w:val="0"/>
              <w:ind w:firstLineChars="0" w:firstLine="0"/>
              <w:jc w:val="center"/>
              <w:rPr>
                <w:rFonts w:ascii="方正仿宋_GBK" w:eastAsia="方正仿宋_GBK" w:hAnsi="方正仿宋_GBK" w:cs="方正仿宋_GBK"/>
                <w:kern w:val="0"/>
                <w:sz w:val="20"/>
                <w:szCs w:val="28"/>
              </w:rPr>
            </w:pPr>
            <w:r>
              <w:rPr>
                <w:rFonts w:ascii="方正仿宋_GBK" w:eastAsia="方正仿宋_GBK" w:hAnsi="方正仿宋_GBK" w:cs="方正仿宋_GBK" w:hint="eastAsia"/>
                <w:kern w:val="0"/>
                <w:sz w:val="20"/>
                <w:szCs w:val="28"/>
              </w:rPr>
              <w:t>钢筋强度设计值</w:t>
            </w:r>
          </w:p>
        </w:tc>
      </w:tr>
      <w:tr w:rsidR="00C21353" w14:paraId="7C4309CB" w14:textId="77777777">
        <w:trPr>
          <w:trHeight w:val="498"/>
          <w:jc w:val="center"/>
        </w:trPr>
        <w:tc>
          <w:tcPr>
            <w:tcW w:w="1985" w:type="dxa"/>
            <w:tcBorders>
              <w:top w:val="single" w:sz="4" w:space="0" w:color="auto"/>
              <w:left w:val="single" w:sz="4" w:space="0" w:color="auto"/>
              <w:bottom w:val="single" w:sz="4" w:space="0" w:color="auto"/>
              <w:right w:val="single" w:sz="4" w:space="0" w:color="auto"/>
            </w:tcBorders>
            <w:vAlign w:val="center"/>
          </w:tcPr>
          <w:p w14:paraId="4B46A12B" w14:textId="77777777" w:rsidR="00C21353" w:rsidRDefault="00000000">
            <w:pPr>
              <w:pStyle w:val="aff2"/>
              <w:snapToGrid w:val="0"/>
              <w:ind w:firstLineChars="0" w:firstLine="0"/>
              <w:jc w:val="center"/>
              <w:rPr>
                <w:rFonts w:ascii="方正仿宋_GBK" w:eastAsia="方正仿宋_GBK" w:hAnsi="方正仿宋_GBK" w:cs="方正仿宋_GBK"/>
                <w:kern w:val="0"/>
                <w:sz w:val="20"/>
                <w:szCs w:val="28"/>
              </w:rPr>
            </w:pPr>
            <w:r>
              <w:rPr>
                <w:rFonts w:ascii="方正仿宋_GBK" w:eastAsia="方正仿宋_GBK" w:hAnsi="方正仿宋_GBK" w:cs="方正仿宋_GBK" w:hint="eastAsia"/>
                <w:kern w:val="0"/>
                <w:sz w:val="20"/>
                <w:szCs w:val="28"/>
              </w:rPr>
              <w:t>吊环</w:t>
            </w:r>
          </w:p>
        </w:tc>
        <w:tc>
          <w:tcPr>
            <w:tcW w:w="3574" w:type="dxa"/>
            <w:tcBorders>
              <w:top w:val="single" w:sz="4" w:space="0" w:color="auto"/>
              <w:left w:val="single" w:sz="4" w:space="0" w:color="auto"/>
              <w:bottom w:val="single" w:sz="4" w:space="0" w:color="auto"/>
              <w:right w:val="single" w:sz="4" w:space="0" w:color="auto"/>
            </w:tcBorders>
            <w:vAlign w:val="center"/>
          </w:tcPr>
          <w:p w14:paraId="6FA1C2D7" w14:textId="77777777" w:rsidR="00C21353" w:rsidRDefault="00000000">
            <w:pPr>
              <w:pStyle w:val="aff2"/>
              <w:snapToGrid w:val="0"/>
              <w:ind w:firstLineChars="0" w:firstLine="0"/>
              <w:jc w:val="center"/>
              <w:rPr>
                <w:rFonts w:ascii="方正仿宋_GBK" w:eastAsia="方正仿宋_GBK" w:hAnsi="方正仿宋_GBK" w:cs="方正仿宋_GBK"/>
                <w:kern w:val="0"/>
                <w:sz w:val="20"/>
                <w:szCs w:val="28"/>
              </w:rPr>
            </w:pPr>
            <w:r>
              <w:rPr>
                <w:rFonts w:ascii="方正仿宋_GBK" w:eastAsia="方正仿宋_GBK" w:hAnsi="方正仿宋_GBK" w:cs="方正仿宋_GBK" w:hint="eastAsia"/>
                <w:kern w:val="0"/>
                <w:sz w:val="20"/>
                <w:szCs w:val="28"/>
              </w:rPr>
              <w:t>HPB300</w:t>
            </w:r>
          </w:p>
        </w:tc>
        <w:tc>
          <w:tcPr>
            <w:tcW w:w="2663" w:type="dxa"/>
            <w:tcBorders>
              <w:top w:val="single" w:sz="4" w:space="0" w:color="auto"/>
              <w:left w:val="single" w:sz="4" w:space="0" w:color="auto"/>
              <w:bottom w:val="single" w:sz="4" w:space="0" w:color="auto"/>
              <w:right w:val="single" w:sz="4" w:space="0" w:color="auto"/>
            </w:tcBorders>
            <w:vAlign w:val="center"/>
          </w:tcPr>
          <w:p w14:paraId="2BBC923D" w14:textId="77777777" w:rsidR="00C21353" w:rsidRDefault="00000000">
            <w:pPr>
              <w:pStyle w:val="aff2"/>
              <w:snapToGrid w:val="0"/>
              <w:ind w:firstLineChars="0" w:firstLine="0"/>
              <w:jc w:val="center"/>
              <w:rPr>
                <w:rFonts w:ascii="方正仿宋_GBK" w:eastAsia="方正仿宋_GBK" w:hAnsi="方正仿宋_GBK" w:cs="方正仿宋_GBK"/>
                <w:kern w:val="0"/>
                <w:sz w:val="20"/>
                <w:szCs w:val="28"/>
              </w:rPr>
            </w:pPr>
            <w:proofErr w:type="spellStart"/>
            <w:r>
              <w:rPr>
                <w:rFonts w:ascii="方正仿宋_GBK" w:eastAsia="方正仿宋_GBK" w:hAnsi="方正仿宋_GBK" w:cs="方正仿宋_GBK" w:hint="eastAsia"/>
                <w:kern w:val="0"/>
                <w:sz w:val="20"/>
                <w:szCs w:val="28"/>
              </w:rPr>
              <w:t>f</w:t>
            </w:r>
            <w:r>
              <w:rPr>
                <w:rFonts w:ascii="方正仿宋_GBK" w:eastAsia="方正仿宋_GBK" w:hAnsi="方正仿宋_GBK" w:cs="方正仿宋_GBK" w:hint="eastAsia"/>
                <w:kern w:val="0"/>
                <w:sz w:val="20"/>
                <w:szCs w:val="28"/>
                <w:vertAlign w:val="subscript"/>
              </w:rPr>
              <w:t>yk</w:t>
            </w:r>
            <w:proofErr w:type="spellEnd"/>
            <w:r>
              <w:rPr>
                <w:rFonts w:ascii="方正仿宋_GBK" w:eastAsia="方正仿宋_GBK" w:hAnsi="方正仿宋_GBK" w:cs="方正仿宋_GBK" w:hint="eastAsia"/>
                <w:kern w:val="0"/>
                <w:sz w:val="20"/>
                <w:szCs w:val="28"/>
              </w:rPr>
              <w:t xml:space="preserve"> = 300 N/mm²</w:t>
            </w:r>
          </w:p>
        </w:tc>
      </w:tr>
      <w:tr w:rsidR="00C21353" w14:paraId="06E6DB57" w14:textId="77777777">
        <w:trPr>
          <w:trHeight w:val="501"/>
          <w:jc w:val="center"/>
        </w:trPr>
        <w:tc>
          <w:tcPr>
            <w:tcW w:w="1985" w:type="dxa"/>
            <w:tcBorders>
              <w:top w:val="single" w:sz="4" w:space="0" w:color="auto"/>
              <w:left w:val="single" w:sz="4" w:space="0" w:color="auto"/>
              <w:bottom w:val="single" w:sz="4" w:space="0" w:color="auto"/>
              <w:right w:val="single" w:sz="4" w:space="0" w:color="auto"/>
            </w:tcBorders>
            <w:vAlign w:val="center"/>
          </w:tcPr>
          <w:p w14:paraId="32DBB692" w14:textId="77777777" w:rsidR="00C21353" w:rsidRDefault="00000000">
            <w:pPr>
              <w:pStyle w:val="41"/>
              <w:snapToGrid w:val="0"/>
              <w:spacing w:line="240" w:lineRule="auto"/>
              <w:jc w:val="center"/>
              <w:rPr>
                <w:rFonts w:ascii="方正仿宋_GBK" w:eastAsia="方正仿宋_GBK" w:hAnsi="方正仿宋_GBK" w:cs="方正仿宋_GBK"/>
                <w:kern w:val="0"/>
                <w:sz w:val="20"/>
                <w:szCs w:val="28"/>
              </w:rPr>
            </w:pPr>
            <w:r>
              <w:rPr>
                <w:rFonts w:ascii="方正仿宋_GBK" w:eastAsia="方正仿宋_GBK" w:hAnsi="方正仿宋_GBK" w:cs="方正仿宋_GBK" w:hint="eastAsia"/>
                <w:kern w:val="0"/>
                <w:sz w:val="20"/>
                <w:szCs w:val="28"/>
              </w:rPr>
              <w:t>主筋</w:t>
            </w:r>
          </w:p>
        </w:tc>
        <w:tc>
          <w:tcPr>
            <w:tcW w:w="3574" w:type="dxa"/>
            <w:tcBorders>
              <w:top w:val="single" w:sz="4" w:space="0" w:color="auto"/>
              <w:left w:val="single" w:sz="4" w:space="0" w:color="auto"/>
              <w:bottom w:val="single" w:sz="4" w:space="0" w:color="auto"/>
              <w:right w:val="single" w:sz="4" w:space="0" w:color="auto"/>
            </w:tcBorders>
            <w:vAlign w:val="center"/>
          </w:tcPr>
          <w:p w14:paraId="31F7C267" w14:textId="77777777" w:rsidR="00C21353" w:rsidRDefault="00000000">
            <w:pPr>
              <w:pStyle w:val="aff2"/>
              <w:snapToGrid w:val="0"/>
              <w:ind w:firstLineChars="0" w:firstLine="0"/>
              <w:jc w:val="center"/>
              <w:rPr>
                <w:rFonts w:ascii="方正仿宋_GBK" w:eastAsia="方正仿宋_GBK" w:hAnsi="方正仿宋_GBK" w:cs="方正仿宋_GBK"/>
                <w:kern w:val="0"/>
                <w:sz w:val="20"/>
                <w:szCs w:val="28"/>
              </w:rPr>
            </w:pPr>
            <w:r>
              <w:rPr>
                <w:rFonts w:ascii="方正仿宋_GBK" w:eastAsia="方正仿宋_GBK" w:hAnsi="方正仿宋_GBK" w:cs="方正仿宋_GBK" w:hint="eastAsia"/>
                <w:kern w:val="0"/>
                <w:sz w:val="20"/>
                <w:szCs w:val="28"/>
              </w:rPr>
              <w:t>HRB400、HRB400(E)</w:t>
            </w:r>
          </w:p>
        </w:tc>
        <w:tc>
          <w:tcPr>
            <w:tcW w:w="2663" w:type="dxa"/>
            <w:tcBorders>
              <w:top w:val="single" w:sz="4" w:space="0" w:color="auto"/>
              <w:left w:val="single" w:sz="4" w:space="0" w:color="auto"/>
              <w:bottom w:val="single" w:sz="4" w:space="0" w:color="auto"/>
              <w:right w:val="single" w:sz="4" w:space="0" w:color="auto"/>
            </w:tcBorders>
            <w:vAlign w:val="center"/>
          </w:tcPr>
          <w:p w14:paraId="08E9A836" w14:textId="77777777" w:rsidR="00C21353" w:rsidRDefault="00000000">
            <w:pPr>
              <w:pStyle w:val="41"/>
              <w:snapToGrid w:val="0"/>
              <w:spacing w:line="240" w:lineRule="auto"/>
              <w:jc w:val="center"/>
              <w:rPr>
                <w:rFonts w:ascii="方正仿宋_GBK" w:eastAsia="方正仿宋_GBK" w:hAnsi="方正仿宋_GBK" w:cs="方正仿宋_GBK"/>
                <w:kern w:val="0"/>
                <w:sz w:val="20"/>
                <w:szCs w:val="28"/>
              </w:rPr>
            </w:pPr>
            <w:proofErr w:type="spellStart"/>
            <w:r>
              <w:rPr>
                <w:rFonts w:ascii="方正仿宋_GBK" w:eastAsia="方正仿宋_GBK" w:hAnsi="方正仿宋_GBK" w:cs="方正仿宋_GBK" w:hint="eastAsia"/>
                <w:kern w:val="0"/>
                <w:sz w:val="20"/>
                <w:szCs w:val="28"/>
              </w:rPr>
              <w:t>f</w:t>
            </w:r>
            <w:r>
              <w:rPr>
                <w:rFonts w:ascii="方正仿宋_GBK" w:eastAsia="方正仿宋_GBK" w:hAnsi="方正仿宋_GBK" w:cs="方正仿宋_GBK" w:hint="eastAsia"/>
                <w:kern w:val="0"/>
                <w:sz w:val="20"/>
                <w:szCs w:val="28"/>
                <w:vertAlign w:val="subscript"/>
              </w:rPr>
              <w:t>yk</w:t>
            </w:r>
            <w:proofErr w:type="spellEnd"/>
            <w:r>
              <w:rPr>
                <w:rFonts w:ascii="方正仿宋_GBK" w:eastAsia="方正仿宋_GBK" w:hAnsi="方正仿宋_GBK" w:cs="方正仿宋_GBK" w:hint="eastAsia"/>
                <w:kern w:val="0"/>
                <w:sz w:val="20"/>
                <w:szCs w:val="28"/>
              </w:rPr>
              <w:t xml:space="preserve"> = 400 N/mm²</w:t>
            </w:r>
          </w:p>
        </w:tc>
      </w:tr>
    </w:tbl>
    <w:p w14:paraId="6179432A"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预制构件连接板、预埋板等均采用Q355B，钢材质量应符合现行国家标准《碳素结构钢》GB/T 700的规定。</w:t>
      </w:r>
    </w:p>
    <w:p w14:paraId="041282B2" w14:textId="77777777" w:rsidR="00C21353" w:rsidRDefault="00000000">
      <w:pPr>
        <w:pStyle w:val="aff2"/>
        <w:spacing w:line="360" w:lineRule="auto"/>
        <w:ind w:left="426" w:firstLineChars="50" w:firstLine="160"/>
        <w:rPr>
          <w:rFonts w:ascii="方正仿宋_GBK" w:eastAsia="方正仿宋_GBK" w:hAnsi="方正仿宋_GBK" w:cs="方正仿宋_GBK"/>
          <w:sz w:val="32"/>
          <w:szCs w:val="32"/>
        </w:rPr>
      </w:pPr>
      <w:r>
        <w:rPr>
          <w:rFonts w:ascii="方正仿宋_GBK" w:eastAsia="方正仿宋_GBK" w:hAnsi="方正仿宋_GBK" w:cs="方正仿宋_GBK"/>
          <w:sz w:val="32"/>
          <w:szCs w:val="32"/>
          <w:lang w:val="en"/>
        </w:rPr>
        <w:t>4.</w:t>
      </w:r>
      <w:r>
        <w:rPr>
          <w:rFonts w:ascii="方正仿宋_GBK" w:eastAsia="方正仿宋_GBK" w:hAnsi="方正仿宋_GBK" w:cs="方正仿宋_GBK" w:hint="eastAsia"/>
          <w:sz w:val="32"/>
          <w:szCs w:val="32"/>
        </w:rPr>
        <w:t>保护层厚度</w:t>
      </w:r>
    </w:p>
    <w:p w14:paraId="552C915F" w14:textId="77777777" w:rsidR="00C21353" w:rsidRDefault="00000000">
      <w:pPr>
        <w:spacing w:line="360" w:lineRule="auto"/>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预制普通钢筋及预应力筋的混凝土保护层厚度应满足以下要求，且不应小于钢筋的公称直径。混凝土构件最外层钢筋的保护层厚度应不小于下表要求：</w:t>
      </w:r>
    </w:p>
    <w:p w14:paraId="29D1D7E2" w14:textId="77777777" w:rsidR="00C21353" w:rsidRDefault="00000000">
      <w:pPr>
        <w:pStyle w:val="aff2"/>
        <w:numPr>
          <w:ilvl w:val="0"/>
          <w:numId w:val="9"/>
        </w:numPr>
        <w:adjustRightInd w:val="0"/>
        <w:ind w:firstLineChars="0"/>
        <w:jc w:val="center"/>
        <w:textAlignment w:val="center"/>
        <w:rPr>
          <w:rFonts w:ascii="Times New Roman" w:hAnsi="Times New Roman"/>
          <w:bCs/>
          <w:kern w:val="0"/>
          <w:szCs w:val="21"/>
        </w:rPr>
      </w:pPr>
      <w:r>
        <w:rPr>
          <w:rFonts w:ascii="Times New Roman" w:hAnsi="Times New Roman"/>
          <w:bCs/>
          <w:kern w:val="0"/>
          <w:szCs w:val="21"/>
        </w:rPr>
        <w:t>预制构件最小保护层厚度（</w:t>
      </w:r>
      <w:r>
        <w:rPr>
          <w:rFonts w:ascii="Times New Roman" w:hAnsi="Times New Roman"/>
          <w:bCs/>
          <w:kern w:val="0"/>
          <w:szCs w:val="21"/>
        </w:rPr>
        <w:t>mm</w:t>
      </w:r>
      <w:r>
        <w:rPr>
          <w:rFonts w:ascii="Times New Roman" w:hAnsi="Times New Roman"/>
          <w:bCs/>
          <w:kern w:val="0"/>
          <w:szCs w:val="21"/>
        </w:rPr>
        <w:t>）</w:t>
      </w:r>
    </w:p>
    <w:tbl>
      <w:tblPr>
        <w:tblStyle w:val="af8"/>
        <w:tblW w:w="8976" w:type="dxa"/>
        <w:jc w:val="center"/>
        <w:tblLook w:val="04A0" w:firstRow="1" w:lastRow="0" w:firstColumn="1" w:lastColumn="0" w:noHBand="0" w:noVBand="1"/>
      </w:tblPr>
      <w:tblGrid>
        <w:gridCol w:w="1333"/>
        <w:gridCol w:w="2326"/>
        <w:gridCol w:w="1891"/>
        <w:gridCol w:w="1758"/>
        <w:gridCol w:w="1668"/>
      </w:tblGrid>
      <w:tr w:rsidR="00C21353" w14:paraId="254C3690" w14:textId="77777777">
        <w:trPr>
          <w:trHeight w:val="250"/>
          <w:jc w:val="center"/>
        </w:trPr>
        <w:tc>
          <w:tcPr>
            <w:tcW w:w="1333" w:type="dxa"/>
            <w:tcBorders>
              <w:top w:val="single" w:sz="4" w:space="0" w:color="auto"/>
              <w:left w:val="single" w:sz="4" w:space="0" w:color="auto"/>
              <w:bottom w:val="single" w:sz="4" w:space="0" w:color="auto"/>
              <w:right w:val="single" w:sz="4" w:space="0" w:color="auto"/>
            </w:tcBorders>
            <w:vAlign w:val="center"/>
          </w:tcPr>
          <w:p w14:paraId="7253C1EE" w14:textId="77777777" w:rsidR="00C21353" w:rsidRDefault="00000000">
            <w:pPr>
              <w:pStyle w:val="aff2"/>
              <w:snapToGrid w:val="0"/>
              <w:ind w:firstLineChars="0" w:firstLine="0"/>
              <w:jc w:val="center"/>
              <w:rPr>
                <w:rFonts w:ascii="Times New Roman" w:hAnsi="Times New Roman"/>
                <w:kern w:val="0"/>
                <w:sz w:val="20"/>
                <w:szCs w:val="28"/>
              </w:rPr>
            </w:pPr>
            <w:r>
              <w:rPr>
                <w:rFonts w:ascii="Times New Roman" w:hAnsi="Times New Roman"/>
                <w:kern w:val="0"/>
                <w:sz w:val="20"/>
                <w:szCs w:val="28"/>
              </w:rPr>
              <w:t>环境类别</w:t>
            </w:r>
          </w:p>
        </w:tc>
        <w:tc>
          <w:tcPr>
            <w:tcW w:w="2326" w:type="dxa"/>
            <w:tcBorders>
              <w:top w:val="single" w:sz="4" w:space="0" w:color="auto"/>
              <w:left w:val="single" w:sz="4" w:space="0" w:color="auto"/>
              <w:bottom w:val="single" w:sz="4" w:space="0" w:color="auto"/>
              <w:right w:val="single" w:sz="4" w:space="0" w:color="auto"/>
            </w:tcBorders>
            <w:vAlign w:val="center"/>
          </w:tcPr>
          <w:p w14:paraId="1243B695" w14:textId="77777777" w:rsidR="00C21353" w:rsidRDefault="00000000">
            <w:pPr>
              <w:pStyle w:val="aff2"/>
              <w:snapToGrid w:val="0"/>
              <w:ind w:firstLineChars="0" w:firstLine="0"/>
              <w:jc w:val="center"/>
              <w:rPr>
                <w:rFonts w:ascii="Times New Roman" w:hAnsi="Times New Roman"/>
                <w:kern w:val="0"/>
                <w:sz w:val="20"/>
                <w:szCs w:val="28"/>
              </w:rPr>
            </w:pPr>
            <w:r>
              <w:rPr>
                <w:rFonts w:ascii="Times New Roman" w:hAnsi="Times New Roman"/>
                <w:kern w:val="0"/>
                <w:sz w:val="20"/>
                <w:szCs w:val="28"/>
              </w:rPr>
              <w:t>板、壳</w:t>
            </w:r>
          </w:p>
        </w:tc>
        <w:tc>
          <w:tcPr>
            <w:tcW w:w="1891" w:type="dxa"/>
            <w:tcBorders>
              <w:top w:val="single" w:sz="4" w:space="0" w:color="auto"/>
              <w:left w:val="single" w:sz="4" w:space="0" w:color="auto"/>
              <w:bottom w:val="single" w:sz="4" w:space="0" w:color="auto"/>
              <w:right w:val="single" w:sz="4" w:space="0" w:color="auto"/>
            </w:tcBorders>
            <w:vAlign w:val="center"/>
          </w:tcPr>
          <w:p w14:paraId="4AC033FE" w14:textId="77777777" w:rsidR="00C21353" w:rsidRDefault="00000000">
            <w:pPr>
              <w:pStyle w:val="aff2"/>
              <w:snapToGrid w:val="0"/>
              <w:ind w:firstLineChars="0" w:firstLine="0"/>
              <w:jc w:val="center"/>
              <w:rPr>
                <w:rFonts w:ascii="Times New Roman" w:hAnsi="Times New Roman"/>
                <w:kern w:val="0"/>
                <w:sz w:val="20"/>
                <w:szCs w:val="28"/>
              </w:rPr>
            </w:pPr>
            <w:r>
              <w:rPr>
                <w:rFonts w:ascii="Times New Roman" w:hAnsi="Times New Roman"/>
                <w:kern w:val="0"/>
                <w:sz w:val="20"/>
                <w:szCs w:val="28"/>
              </w:rPr>
              <w:t>墙</w:t>
            </w:r>
          </w:p>
        </w:tc>
        <w:tc>
          <w:tcPr>
            <w:tcW w:w="1758" w:type="dxa"/>
            <w:tcBorders>
              <w:top w:val="single" w:sz="4" w:space="0" w:color="auto"/>
              <w:left w:val="single" w:sz="4" w:space="0" w:color="auto"/>
              <w:bottom w:val="single" w:sz="4" w:space="0" w:color="auto"/>
              <w:right w:val="single" w:sz="4" w:space="0" w:color="auto"/>
            </w:tcBorders>
            <w:vAlign w:val="center"/>
          </w:tcPr>
          <w:p w14:paraId="4A976426" w14:textId="77777777" w:rsidR="00C21353" w:rsidRDefault="00000000">
            <w:pPr>
              <w:pStyle w:val="aff2"/>
              <w:snapToGrid w:val="0"/>
              <w:ind w:firstLineChars="0" w:firstLine="0"/>
              <w:jc w:val="center"/>
              <w:rPr>
                <w:rFonts w:ascii="Times New Roman" w:hAnsi="Times New Roman"/>
                <w:kern w:val="0"/>
                <w:sz w:val="20"/>
                <w:szCs w:val="28"/>
              </w:rPr>
            </w:pPr>
            <w:r>
              <w:rPr>
                <w:rFonts w:ascii="Times New Roman" w:hAnsi="Times New Roman"/>
                <w:kern w:val="0"/>
                <w:sz w:val="20"/>
                <w:szCs w:val="28"/>
              </w:rPr>
              <w:t>梁</w:t>
            </w:r>
          </w:p>
        </w:tc>
        <w:tc>
          <w:tcPr>
            <w:tcW w:w="1668" w:type="dxa"/>
            <w:tcBorders>
              <w:top w:val="single" w:sz="4" w:space="0" w:color="auto"/>
              <w:left w:val="single" w:sz="4" w:space="0" w:color="auto"/>
              <w:bottom w:val="single" w:sz="4" w:space="0" w:color="auto"/>
              <w:right w:val="single" w:sz="4" w:space="0" w:color="auto"/>
            </w:tcBorders>
            <w:vAlign w:val="center"/>
          </w:tcPr>
          <w:p w14:paraId="2CE9ED95" w14:textId="77777777" w:rsidR="00C21353" w:rsidRDefault="00000000">
            <w:pPr>
              <w:pStyle w:val="aff2"/>
              <w:snapToGrid w:val="0"/>
              <w:ind w:firstLineChars="0" w:firstLine="0"/>
              <w:jc w:val="center"/>
              <w:rPr>
                <w:rFonts w:ascii="Times New Roman" w:hAnsi="Times New Roman"/>
                <w:kern w:val="0"/>
                <w:sz w:val="20"/>
                <w:szCs w:val="28"/>
              </w:rPr>
            </w:pPr>
            <w:r>
              <w:rPr>
                <w:rFonts w:ascii="Times New Roman" w:hAnsi="Times New Roman"/>
                <w:kern w:val="0"/>
                <w:sz w:val="20"/>
                <w:szCs w:val="28"/>
              </w:rPr>
              <w:t>柱、杆</w:t>
            </w:r>
          </w:p>
        </w:tc>
      </w:tr>
      <w:tr w:rsidR="00C21353" w14:paraId="04A574CA" w14:textId="77777777">
        <w:trPr>
          <w:trHeight w:val="413"/>
          <w:jc w:val="center"/>
        </w:trPr>
        <w:tc>
          <w:tcPr>
            <w:tcW w:w="1333" w:type="dxa"/>
            <w:tcBorders>
              <w:top w:val="single" w:sz="4" w:space="0" w:color="auto"/>
              <w:left w:val="single" w:sz="4" w:space="0" w:color="auto"/>
              <w:bottom w:val="single" w:sz="4" w:space="0" w:color="auto"/>
              <w:right w:val="single" w:sz="4" w:space="0" w:color="auto"/>
            </w:tcBorders>
            <w:vAlign w:val="center"/>
          </w:tcPr>
          <w:p w14:paraId="77D5E616" w14:textId="77777777" w:rsidR="00C21353" w:rsidRDefault="00000000">
            <w:pPr>
              <w:pStyle w:val="aff2"/>
              <w:snapToGrid w:val="0"/>
              <w:ind w:firstLineChars="0" w:firstLine="0"/>
              <w:jc w:val="center"/>
              <w:rPr>
                <w:rFonts w:ascii="Times New Roman" w:hAnsi="Times New Roman"/>
                <w:kern w:val="0"/>
                <w:sz w:val="20"/>
                <w:szCs w:val="28"/>
              </w:rPr>
            </w:pPr>
            <w:r>
              <w:rPr>
                <w:rFonts w:ascii="Times New Roman" w:hAnsi="Times New Roman"/>
                <w:kern w:val="0"/>
                <w:sz w:val="20"/>
                <w:szCs w:val="28"/>
              </w:rPr>
              <w:t>一</w:t>
            </w:r>
          </w:p>
        </w:tc>
        <w:tc>
          <w:tcPr>
            <w:tcW w:w="2326" w:type="dxa"/>
            <w:tcBorders>
              <w:top w:val="single" w:sz="4" w:space="0" w:color="auto"/>
              <w:left w:val="single" w:sz="4" w:space="0" w:color="auto"/>
              <w:bottom w:val="single" w:sz="4" w:space="0" w:color="auto"/>
              <w:right w:val="single" w:sz="4" w:space="0" w:color="auto"/>
            </w:tcBorders>
            <w:vAlign w:val="center"/>
          </w:tcPr>
          <w:p w14:paraId="63E8C789" w14:textId="77777777" w:rsidR="00C21353" w:rsidRDefault="00000000">
            <w:pPr>
              <w:pStyle w:val="aff2"/>
              <w:snapToGrid w:val="0"/>
              <w:ind w:firstLineChars="0" w:firstLine="0"/>
              <w:jc w:val="center"/>
              <w:rPr>
                <w:rFonts w:ascii="Times New Roman" w:hAnsi="Times New Roman"/>
                <w:kern w:val="0"/>
                <w:sz w:val="20"/>
                <w:szCs w:val="28"/>
              </w:rPr>
            </w:pPr>
            <w:r>
              <w:rPr>
                <w:rFonts w:ascii="Times New Roman" w:hAnsi="Times New Roman"/>
                <w:kern w:val="0"/>
                <w:sz w:val="20"/>
                <w:szCs w:val="28"/>
              </w:rPr>
              <w:t>15</w:t>
            </w:r>
          </w:p>
        </w:tc>
        <w:tc>
          <w:tcPr>
            <w:tcW w:w="1891" w:type="dxa"/>
            <w:tcBorders>
              <w:top w:val="single" w:sz="4" w:space="0" w:color="auto"/>
              <w:left w:val="single" w:sz="4" w:space="0" w:color="auto"/>
              <w:bottom w:val="single" w:sz="4" w:space="0" w:color="auto"/>
              <w:right w:val="single" w:sz="4" w:space="0" w:color="auto"/>
            </w:tcBorders>
            <w:vAlign w:val="center"/>
          </w:tcPr>
          <w:p w14:paraId="743BC22F" w14:textId="77777777" w:rsidR="00C21353" w:rsidRDefault="00000000">
            <w:pPr>
              <w:pStyle w:val="aff2"/>
              <w:snapToGrid w:val="0"/>
              <w:ind w:firstLineChars="0" w:firstLine="0"/>
              <w:jc w:val="center"/>
              <w:rPr>
                <w:rFonts w:ascii="Times New Roman" w:hAnsi="Times New Roman"/>
                <w:kern w:val="0"/>
                <w:sz w:val="20"/>
                <w:szCs w:val="28"/>
              </w:rPr>
            </w:pPr>
            <w:r>
              <w:rPr>
                <w:rFonts w:ascii="Times New Roman" w:hAnsi="Times New Roman"/>
                <w:kern w:val="0"/>
                <w:sz w:val="20"/>
                <w:szCs w:val="28"/>
              </w:rPr>
              <w:t>15</w:t>
            </w:r>
          </w:p>
        </w:tc>
        <w:tc>
          <w:tcPr>
            <w:tcW w:w="1758" w:type="dxa"/>
            <w:tcBorders>
              <w:top w:val="single" w:sz="4" w:space="0" w:color="auto"/>
              <w:left w:val="single" w:sz="4" w:space="0" w:color="auto"/>
              <w:bottom w:val="single" w:sz="4" w:space="0" w:color="auto"/>
              <w:right w:val="single" w:sz="4" w:space="0" w:color="auto"/>
            </w:tcBorders>
            <w:vAlign w:val="center"/>
          </w:tcPr>
          <w:p w14:paraId="33958919" w14:textId="77777777" w:rsidR="00C21353" w:rsidRDefault="00000000">
            <w:pPr>
              <w:pStyle w:val="aff2"/>
              <w:snapToGrid w:val="0"/>
              <w:ind w:firstLineChars="0" w:firstLine="0"/>
              <w:jc w:val="center"/>
              <w:rPr>
                <w:rFonts w:ascii="Times New Roman" w:hAnsi="Times New Roman"/>
                <w:kern w:val="0"/>
                <w:sz w:val="20"/>
                <w:szCs w:val="28"/>
              </w:rPr>
            </w:pPr>
            <w:r>
              <w:rPr>
                <w:rFonts w:ascii="Times New Roman" w:hAnsi="Times New Roman"/>
                <w:kern w:val="0"/>
                <w:sz w:val="20"/>
                <w:szCs w:val="28"/>
              </w:rPr>
              <w:t>20</w:t>
            </w:r>
          </w:p>
        </w:tc>
        <w:tc>
          <w:tcPr>
            <w:tcW w:w="1668" w:type="dxa"/>
            <w:tcBorders>
              <w:top w:val="single" w:sz="4" w:space="0" w:color="auto"/>
              <w:left w:val="single" w:sz="4" w:space="0" w:color="auto"/>
              <w:bottom w:val="single" w:sz="4" w:space="0" w:color="auto"/>
              <w:right w:val="single" w:sz="4" w:space="0" w:color="auto"/>
            </w:tcBorders>
            <w:vAlign w:val="center"/>
          </w:tcPr>
          <w:p w14:paraId="0AB96006" w14:textId="77777777" w:rsidR="00C21353" w:rsidRDefault="00000000">
            <w:pPr>
              <w:pStyle w:val="aff2"/>
              <w:snapToGrid w:val="0"/>
              <w:ind w:firstLineChars="0" w:firstLine="0"/>
              <w:jc w:val="center"/>
              <w:rPr>
                <w:rFonts w:ascii="Times New Roman" w:hAnsi="Times New Roman"/>
                <w:kern w:val="0"/>
                <w:sz w:val="20"/>
                <w:szCs w:val="28"/>
              </w:rPr>
            </w:pPr>
            <w:r>
              <w:rPr>
                <w:rFonts w:ascii="Times New Roman" w:hAnsi="Times New Roman"/>
                <w:kern w:val="0"/>
                <w:sz w:val="20"/>
                <w:szCs w:val="28"/>
              </w:rPr>
              <w:t>20</w:t>
            </w:r>
          </w:p>
        </w:tc>
      </w:tr>
      <w:tr w:rsidR="00C21353" w14:paraId="66D79F9C" w14:textId="77777777">
        <w:trPr>
          <w:trHeight w:val="419"/>
          <w:jc w:val="center"/>
        </w:trPr>
        <w:tc>
          <w:tcPr>
            <w:tcW w:w="1333" w:type="dxa"/>
            <w:tcBorders>
              <w:top w:val="single" w:sz="4" w:space="0" w:color="auto"/>
              <w:left w:val="single" w:sz="4" w:space="0" w:color="auto"/>
              <w:bottom w:val="single" w:sz="4" w:space="0" w:color="auto"/>
              <w:right w:val="single" w:sz="4" w:space="0" w:color="auto"/>
            </w:tcBorders>
            <w:vAlign w:val="center"/>
          </w:tcPr>
          <w:p w14:paraId="5A7E1C1C" w14:textId="77777777" w:rsidR="00C21353" w:rsidRDefault="00000000">
            <w:pPr>
              <w:pStyle w:val="41"/>
              <w:snapToGrid w:val="0"/>
              <w:spacing w:line="240" w:lineRule="auto"/>
              <w:jc w:val="center"/>
              <w:rPr>
                <w:kern w:val="0"/>
                <w:sz w:val="20"/>
                <w:szCs w:val="28"/>
              </w:rPr>
            </w:pPr>
            <w:r>
              <w:rPr>
                <w:kern w:val="0"/>
                <w:sz w:val="20"/>
                <w:szCs w:val="28"/>
              </w:rPr>
              <w:t>二</w:t>
            </w:r>
            <w:r>
              <w:rPr>
                <w:kern w:val="0"/>
                <w:sz w:val="20"/>
                <w:szCs w:val="28"/>
              </w:rPr>
              <w:t>a</w:t>
            </w:r>
          </w:p>
        </w:tc>
        <w:tc>
          <w:tcPr>
            <w:tcW w:w="2326" w:type="dxa"/>
            <w:tcBorders>
              <w:top w:val="single" w:sz="4" w:space="0" w:color="auto"/>
              <w:left w:val="single" w:sz="4" w:space="0" w:color="auto"/>
              <w:bottom w:val="single" w:sz="4" w:space="0" w:color="auto"/>
              <w:right w:val="single" w:sz="4" w:space="0" w:color="auto"/>
            </w:tcBorders>
            <w:vAlign w:val="center"/>
          </w:tcPr>
          <w:p w14:paraId="330936E3" w14:textId="77777777" w:rsidR="00C21353" w:rsidRDefault="00000000">
            <w:pPr>
              <w:pStyle w:val="aff2"/>
              <w:snapToGrid w:val="0"/>
              <w:ind w:firstLineChars="0" w:firstLine="0"/>
              <w:jc w:val="center"/>
              <w:rPr>
                <w:rFonts w:ascii="Times New Roman" w:hAnsi="Times New Roman"/>
                <w:kern w:val="0"/>
                <w:sz w:val="20"/>
                <w:szCs w:val="28"/>
              </w:rPr>
            </w:pPr>
            <w:r>
              <w:rPr>
                <w:rFonts w:ascii="Times New Roman" w:hAnsi="Times New Roman"/>
                <w:kern w:val="0"/>
                <w:sz w:val="20"/>
                <w:szCs w:val="28"/>
              </w:rPr>
              <w:t>20</w:t>
            </w:r>
          </w:p>
        </w:tc>
        <w:tc>
          <w:tcPr>
            <w:tcW w:w="1891" w:type="dxa"/>
            <w:tcBorders>
              <w:top w:val="single" w:sz="4" w:space="0" w:color="auto"/>
              <w:left w:val="single" w:sz="4" w:space="0" w:color="auto"/>
              <w:bottom w:val="single" w:sz="4" w:space="0" w:color="auto"/>
              <w:right w:val="single" w:sz="4" w:space="0" w:color="auto"/>
            </w:tcBorders>
            <w:vAlign w:val="center"/>
          </w:tcPr>
          <w:p w14:paraId="038B7EB5" w14:textId="77777777" w:rsidR="00C21353" w:rsidRDefault="00000000">
            <w:pPr>
              <w:pStyle w:val="41"/>
              <w:snapToGrid w:val="0"/>
              <w:spacing w:line="240" w:lineRule="auto"/>
              <w:jc w:val="center"/>
              <w:rPr>
                <w:kern w:val="0"/>
                <w:sz w:val="20"/>
                <w:szCs w:val="28"/>
              </w:rPr>
            </w:pPr>
            <w:r>
              <w:rPr>
                <w:kern w:val="0"/>
                <w:sz w:val="20"/>
                <w:szCs w:val="28"/>
              </w:rPr>
              <w:t>20</w:t>
            </w:r>
          </w:p>
        </w:tc>
        <w:tc>
          <w:tcPr>
            <w:tcW w:w="1758" w:type="dxa"/>
            <w:tcBorders>
              <w:top w:val="single" w:sz="4" w:space="0" w:color="auto"/>
              <w:left w:val="single" w:sz="4" w:space="0" w:color="auto"/>
              <w:bottom w:val="single" w:sz="4" w:space="0" w:color="auto"/>
              <w:right w:val="single" w:sz="4" w:space="0" w:color="auto"/>
            </w:tcBorders>
            <w:vAlign w:val="center"/>
          </w:tcPr>
          <w:p w14:paraId="198889DF" w14:textId="77777777" w:rsidR="00C21353" w:rsidRDefault="00000000">
            <w:pPr>
              <w:pStyle w:val="41"/>
              <w:snapToGrid w:val="0"/>
              <w:spacing w:line="240" w:lineRule="auto"/>
              <w:jc w:val="center"/>
              <w:rPr>
                <w:kern w:val="0"/>
                <w:sz w:val="20"/>
                <w:szCs w:val="28"/>
              </w:rPr>
            </w:pPr>
            <w:r>
              <w:rPr>
                <w:kern w:val="0"/>
                <w:sz w:val="20"/>
                <w:szCs w:val="28"/>
              </w:rPr>
              <w:t>25</w:t>
            </w:r>
          </w:p>
        </w:tc>
        <w:tc>
          <w:tcPr>
            <w:tcW w:w="1668" w:type="dxa"/>
            <w:tcBorders>
              <w:top w:val="single" w:sz="4" w:space="0" w:color="auto"/>
              <w:left w:val="single" w:sz="4" w:space="0" w:color="auto"/>
              <w:bottom w:val="single" w:sz="4" w:space="0" w:color="auto"/>
              <w:right w:val="single" w:sz="4" w:space="0" w:color="auto"/>
            </w:tcBorders>
            <w:vAlign w:val="center"/>
          </w:tcPr>
          <w:p w14:paraId="261DF89F" w14:textId="77777777" w:rsidR="00C21353" w:rsidRDefault="00000000">
            <w:pPr>
              <w:pStyle w:val="41"/>
              <w:snapToGrid w:val="0"/>
              <w:spacing w:line="240" w:lineRule="auto"/>
              <w:jc w:val="center"/>
              <w:rPr>
                <w:kern w:val="0"/>
                <w:sz w:val="20"/>
                <w:szCs w:val="28"/>
              </w:rPr>
            </w:pPr>
            <w:r>
              <w:rPr>
                <w:kern w:val="0"/>
                <w:sz w:val="20"/>
                <w:szCs w:val="28"/>
              </w:rPr>
              <w:t>25</w:t>
            </w:r>
          </w:p>
        </w:tc>
      </w:tr>
      <w:tr w:rsidR="00C21353" w14:paraId="1B3DD025" w14:textId="77777777">
        <w:trPr>
          <w:trHeight w:val="419"/>
          <w:jc w:val="center"/>
        </w:trPr>
        <w:tc>
          <w:tcPr>
            <w:tcW w:w="1333" w:type="dxa"/>
            <w:tcBorders>
              <w:top w:val="single" w:sz="4" w:space="0" w:color="auto"/>
              <w:left w:val="single" w:sz="4" w:space="0" w:color="auto"/>
              <w:bottom w:val="single" w:sz="4" w:space="0" w:color="auto"/>
              <w:right w:val="single" w:sz="4" w:space="0" w:color="auto"/>
            </w:tcBorders>
            <w:vAlign w:val="center"/>
          </w:tcPr>
          <w:p w14:paraId="7913182F" w14:textId="77777777" w:rsidR="00C21353" w:rsidRDefault="00000000">
            <w:pPr>
              <w:pStyle w:val="41"/>
              <w:snapToGrid w:val="0"/>
              <w:spacing w:line="240" w:lineRule="auto"/>
              <w:jc w:val="center"/>
              <w:rPr>
                <w:kern w:val="0"/>
                <w:sz w:val="20"/>
                <w:szCs w:val="28"/>
              </w:rPr>
            </w:pPr>
            <w:r>
              <w:rPr>
                <w:kern w:val="0"/>
                <w:sz w:val="20"/>
                <w:szCs w:val="28"/>
              </w:rPr>
              <w:t>二</w:t>
            </w:r>
            <w:r>
              <w:rPr>
                <w:kern w:val="0"/>
                <w:sz w:val="20"/>
                <w:szCs w:val="28"/>
              </w:rPr>
              <w:t>b</w:t>
            </w:r>
          </w:p>
        </w:tc>
        <w:tc>
          <w:tcPr>
            <w:tcW w:w="2326" w:type="dxa"/>
            <w:tcBorders>
              <w:top w:val="single" w:sz="4" w:space="0" w:color="auto"/>
              <w:left w:val="single" w:sz="4" w:space="0" w:color="auto"/>
              <w:bottom w:val="single" w:sz="4" w:space="0" w:color="auto"/>
              <w:right w:val="single" w:sz="4" w:space="0" w:color="auto"/>
            </w:tcBorders>
            <w:vAlign w:val="center"/>
          </w:tcPr>
          <w:p w14:paraId="6C93AE38" w14:textId="77777777" w:rsidR="00C21353" w:rsidRDefault="00000000">
            <w:pPr>
              <w:pStyle w:val="aff2"/>
              <w:snapToGrid w:val="0"/>
              <w:ind w:firstLineChars="0" w:firstLine="0"/>
              <w:jc w:val="center"/>
              <w:rPr>
                <w:rFonts w:ascii="Times New Roman" w:hAnsi="Times New Roman"/>
                <w:kern w:val="0"/>
                <w:sz w:val="20"/>
                <w:szCs w:val="28"/>
              </w:rPr>
            </w:pPr>
            <w:r>
              <w:rPr>
                <w:rFonts w:ascii="Times New Roman" w:hAnsi="Times New Roman"/>
                <w:kern w:val="0"/>
                <w:sz w:val="20"/>
                <w:szCs w:val="28"/>
              </w:rPr>
              <w:t>25</w:t>
            </w:r>
          </w:p>
        </w:tc>
        <w:tc>
          <w:tcPr>
            <w:tcW w:w="1891" w:type="dxa"/>
            <w:tcBorders>
              <w:top w:val="single" w:sz="4" w:space="0" w:color="auto"/>
              <w:left w:val="single" w:sz="4" w:space="0" w:color="auto"/>
              <w:bottom w:val="single" w:sz="4" w:space="0" w:color="auto"/>
              <w:right w:val="single" w:sz="4" w:space="0" w:color="auto"/>
            </w:tcBorders>
            <w:vAlign w:val="center"/>
          </w:tcPr>
          <w:p w14:paraId="788F90F4" w14:textId="77777777" w:rsidR="00C21353" w:rsidRDefault="00000000">
            <w:pPr>
              <w:pStyle w:val="41"/>
              <w:snapToGrid w:val="0"/>
              <w:spacing w:line="240" w:lineRule="auto"/>
              <w:jc w:val="center"/>
              <w:rPr>
                <w:kern w:val="0"/>
                <w:sz w:val="20"/>
                <w:szCs w:val="28"/>
              </w:rPr>
            </w:pPr>
            <w:r>
              <w:rPr>
                <w:kern w:val="0"/>
                <w:sz w:val="20"/>
                <w:szCs w:val="28"/>
              </w:rPr>
              <w:t>25</w:t>
            </w:r>
          </w:p>
        </w:tc>
        <w:tc>
          <w:tcPr>
            <w:tcW w:w="1758" w:type="dxa"/>
            <w:tcBorders>
              <w:top w:val="single" w:sz="4" w:space="0" w:color="auto"/>
              <w:left w:val="single" w:sz="4" w:space="0" w:color="auto"/>
              <w:bottom w:val="single" w:sz="4" w:space="0" w:color="auto"/>
              <w:right w:val="single" w:sz="4" w:space="0" w:color="auto"/>
            </w:tcBorders>
            <w:vAlign w:val="center"/>
          </w:tcPr>
          <w:p w14:paraId="36B8CF29" w14:textId="77777777" w:rsidR="00C21353" w:rsidRDefault="00000000">
            <w:pPr>
              <w:pStyle w:val="41"/>
              <w:snapToGrid w:val="0"/>
              <w:spacing w:line="240" w:lineRule="auto"/>
              <w:jc w:val="center"/>
              <w:rPr>
                <w:kern w:val="0"/>
                <w:sz w:val="20"/>
                <w:szCs w:val="28"/>
              </w:rPr>
            </w:pPr>
            <w:r>
              <w:rPr>
                <w:kern w:val="0"/>
                <w:sz w:val="20"/>
                <w:szCs w:val="28"/>
              </w:rPr>
              <w:t>35</w:t>
            </w:r>
          </w:p>
        </w:tc>
        <w:tc>
          <w:tcPr>
            <w:tcW w:w="1668" w:type="dxa"/>
            <w:tcBorders>
              <w:top w:val="single" w:sz="4" w:space="0" w:color="auto"/>
              <w:left w:val="single" w:sz="4" w:space="0" w:color="auto"/>
              <w:bottom w:val="single" w:sz="4" w:space="0" w:color="auto"/>
              <w:right w:val="single" w:sz="4" w:space="0" w:color="auto"/>
            </w:tcBorders>
            <w:vAlign w:val="center"/>
          </w:tcPr>
          <w:p w14:paraId="6AF02EBC" w14:textId="77777777" w:rsidR="00C21353" w:rsidRDefault="00000000">
            <w:pPr>
              <w:pStyle w:val="41"/>
              <w:snapToGrid w:val="0"/>
              <w:spacing w:line="240" w:lineRule="auto"/>
              <w:jc w:val="center"/>
              <w:rPr>
                <w:kern w:val="0"/>
                <w:sz w:val="20"/>
                <w:szCs w:val="28"/>
              </w:rPr>
            </w:pPr>
            <w:r>
              <w:rPr>
                <w:kern w:val="0"/>
                <w:sz w:val="20"/>
                <w:szCs w:val="28"/>
              </w:rPr>
              <w:t>35</w:t>
            </w:r>
          </w:p>
        </w:tc>
      </w:tr>
      <w:tr w:rsidR="00C21353" w14:paraId="0F56C6B9" w14:textId="77777777">
        <w:trPr>
          <w:trHeight w:val="419"/>
          <w:jc w:val="center"/>
        </w:trPr>
        <w:tc>
          <w:tcPr>
            <w:tcW w:w="1333" w:type="dxa"/>
            <w:tcBorders>
              <w:top w:val="single" w:sz="4" w:space="0" w:color="auto"/>
              <w:left w:val="single" w:sz="4" w:space="0" w:color="auto"/>
              <w:bottom w:val="single" w:sz="4" w:space="0" w:color="auto"/>
              <w:right w:val="single" w:sz="4" w:space="0" w:color="auto"/>
            </w:tcBorders>
            <w:vAlign w:val="center"/>
          </w:tcPr>
          <w:p w14:paraId="2D66DA02" w14:textId="77777777" w:rsidR="00C21353" w:rsidRDefault="00000000">
            <w:pPr>
              <w:pStyle w:val="41"/>
              <w:snapToGrid w:val="0"/>
              <w:spacing w:line="240" w:lineRule="auto"/>
              <w:jc w:val="center"/>
              <w:rPr>
                <w:kern w:val="0"/>
                <w:sz w:val="20"/>
                <w:szCs w:val="28"/>
              </w:rPr>
            </w:pPr>
            <w:r>
              <w:rPr>
                <w:kern w:val="0"/>
                <w:sz w:val="20"/>
                <w:szCs w:val="28"/>
              </w:rPr>
              <w:t>三</w:t>
            </w:r>
            <w:r>
              <w:rPr>
                <w:kern w:val="0"/>
                <w:sz w:val="20"/>
                <w:szCs w:val="28"/>
              </w:rPr>
              <w:t>a</w:t>
            </w:r>
          </w:p>
        </w:tc>
        <w:tc>
          <w:tcPr>
            <w:tcW w:w="2326" w:type="dxa"/>
            <w:tcBorders>
              <w:top w:val="single" w:sz="4" w:space="0" w:color="auto"/>
              <w:left w:val="single" w:sz="4" w:space="0" w:color="auto"/>
              <w:bottom w:val="single" w:sz="4" w:space="0" w:color="auto"/>
              <w:right w:val="single" w:sz="4" w:space="0" w:color="auto"/>
            </w:tcBorders>
            <w:vAlign w:val="center"/>
          </w:tcPr>
          <w:p w14:paraId="5DC64BE7" w14:textId="77777777" w:rsidR="00C21353" w:rsidRDefault="00000000">
            <w:pPr>
              <w:pStyle w:val="aff2"/>
              <w:snapToGrid w:val="0"/>
              <w:ind w:firstLineChars="0" w:firstLine="0"/>
              <w:jc w:val="center"/>
              <w:rPr>
                <w:rFonts w:ascii="Times New Roman" w:hAnsi="Times New Roman"/>
                <w:kern w:val="0"/>
                <w:sz w:val="20"/>
                <w:szCs w:val="28"/>
              </w:rPr>
            </w:pPr>
            <w:r>
              <w:rPr>
                <w:rFonts w:ascii="Times New Roman" w:hAnsi="Times New Roman"/>
                <w:kern w:val="0"/>
                <w:sz w:val="20"/>
                <w:szCs w:val="28"/>
              </w:rPr>
              <w:t>30</w:t>
            </w:r>
          </w:p>
        </w:tc>
        <w:tc>
          <w:tcPr>
            <w:tcW w:w="1891" w:type="dxa"/>
            <w:tcBorders>
              <w:top w:val="single" w:sz="4" w:space="0" w:color="auto"/>
              <w:left w:val="single" w:sz="4" w:space="0" w:color="auto"/>
              <w:bottom w:val="single" w:sz="4" w:space="0" w:color="auto"/>
              <w:right w:val="single" w:sz="4" w:space="0" w:color="auto"/>
            </w:tcBorders>
            <w:vAlign w:val="center"/>
          </w:tcPr>
          <w:p w14:paraId="1B5ABA35" w14:textId="77777777" w:rsidR="00C21353" w:rsidRDefault="00000000">
            <w:pPr>
              <w:pStyle w:val="41"/>
              <w:snapToGrid w:val="0"/>
              <w:spacing w:line="240" w:lineRule="auto"/>
              <w:jc w:val="center"/>
              <w:rPr>
                <w:kern w:val="0"/>
                <w:sz w:val="20"/>
                <w:szCs w:val="28"/>
              </w:rPr>
            </w:pPr>
            <w:r>
              <w:rPr>
                <w:kern w:val="0"/>
                <w:sz w:val="20"/>
                <w:szCs w:val="28"/>
              </w:rPr>
              <w:t>30</w:t>
            </w:r>
          </w:p>
        </w:tc>
        <w:tc>
          <w:tcPr>
            <w:tcW w:w="1758" w:type="dxa"/>
            <w:tcBorders>
              <w:top w:val="single" w:sz="4" w:space="0" w:color="auto"/>
              <w:left w:val="single" w:sz="4" w:space="0" w:color="auto"/>
              <w:bottom w:val="single" w:sz="4" w:space="0" w:color="auto"/>
              <w:right w:val="single" w:sz="4" w:space="0" w:color="auto"/>
            </w:tcBorders>
            <w:vAlign w:val="center"/>
          </w:tcPr>
          <w:p w14:paraId="02A63C34" w14:textId="77777777" w:rsidR="00C21353" w:rsidRDefault="00000000">
            <w:pPr>
              <w:pStyle w:val="41"/>
              <w:snapToGrid w:val="0"/>
              <w:spacing w:line="240" w:lineRule="auto"/>
              <w:jc w:val="center"/>
              <w:rPr>
                <w:kern w:val="0"/>
                <w:sz w:val="20"/>
                <w:szCs w:val="28"/>
              </w:rPr>
            </w:pPr>
            <w:r>
              <w:rPr>
                <w:kern w:val="0"/>
                <w:sz w:val="20"/>
                <w:szCs w:val="28"/>
              </w:rPr>
              <w:t>40</w:t>
            </w:r>
          </w:p>
        </w:tc>
        <w:tc>
          <w:tcPr>
            <w:tcW w:w="1668" w:type="dxa"/>
            <w:tcBorders>
              <w:top w:val="single" w:sz="4" w:space="0" w:color="auto"/>
              <w:left w:val="single" w:sz="4" w:space="0" w:color="auto"/>
              <w:bottom w:val="single" w:sz="4" w:space="0" w:color="auto"/>
              <w:right w:val="single" w:sz="4" w:space="0" w:color="auto"/>
            </w:tcBorders>
            <w:vAlign w:val="center"/>
          </w:tcPr>
          <w:p w14:paraId="3E604C2A" w14:textId="77777777" w:rsidR="00C21353" w:rsidRDefault="00000000">
            <w:pPr>
              <w:pStyle w:val="41"/>
              <w:snapToGrid w:val="0"/>
              <w:spacing w:line="240" w:lineRule="auto"/>
              <w:jc w:val="center"/>
              <w:rPr>
                <w:kern w:val="0"/>
                <w:sz w:val="20"/>
                <w:szCs w:val="28"/>
              </w:rPr>
            </w:pPr>
            <w:r>
              <w:rPr>
                <w:kern w:val="0"/>
                <w:sz w:val="20"/>
                <w:szCs w:val="28"/>
              </w:rPr>
              <w:t>40</w:t>
            </w:r>
          </w:p>
        </w:tc>
      </w:tr>
      <w:tr w:rsidR="00C21353" w14:paraId="47E69B7E" w14:textId="77777777">
        <w:trPr>
          <w:trHeight w:val="419"/>
          <w:jc w:val="center"/>
        </w:trPr>
        <w:tc>
          <w:tcPr>
            <w:tcW w:w="1333" w:type="dxa"/>
            <w:tcBorders>
              <w:top w:val="single" w:sz="4" w:space="0" w:color="auto"/>
              <w:left w:val="single" w:sz="4" w:space="0" w:color="auto"/>
              <w:bottom w:val="single" w:sz="4" w:space="0" w:color="auto"/>
              <w:right w:val="single" w:sz="4" w:space="0" w:color="auto"/>
            </w:tcBorders>
            <w:vAlign w:val="center"/>
          </w:tcPr>
          <w:p w14:paraId="0F125B10" w14:textId="77777777" w:rsidR="00C21353" w:rsidRDefault="00000000">
            <w:pPr>
              <w:pStyle w:val="41"/>
              <w:snapToGrid w:val="0"/>
              <w:spacing w:line="240" w:lineRule="auto"/>
              <w:jc w:val="center"/>
              <w:rPr>
                <w:kern w:val="0"/>
                <w:sz w:val="20"/>
                <w:szCs w:val="28"/>
              </w:rPr>
            </w:pPr>
            <w:r>
              <w:rPr>
                <w:kern w:val="0"/>
                <w:sz w:val="20"/>
                <w:szCs w:val="28"/>
              </w:rPr>
              <w:t>三</w:t>
            </w:r>
            <w:r>
              <w:rPr>
                <w:kern w:val="0"/>
                <w:sz w:val="20"/>
                <w:szCs w:val="28"/>
              </w:rPr>
              <w:t>b</w:t>
            </w:r>
          </w:p>
        </w:tc>
        <w:tc>
          <w:tcPr>
            <w:tcW w:w="2326" w:type="dxa"/>
            <w:tcBorders>
              <w:top w:val="single" w:sz="4" w:space="0" w:color="auto"/>
              <w:left w:val="single" w:sz="4" w:space="0" w:color="auto"/>
              <w:bottom w:val="single" w:sz="4" w:space="0" w:color="auto"/>
              <w:right w:val="single" w:sz="4" w:space="0" w:color="auto"/>
            </w:tcBorders>
            <w:vAlign w:val="center"/>
          </w:tcPr>
          <w:p w14:paraId="4E3C1C99" w14:textId="77777777" w:rsidR="00C21353" w:rsidRDefault="00000000">
            <w:pPr>
              <w:pStyle w:val="aff2"/>
              <w:snapToGrid w:val="0"/>
              <w:ind w:firstLineChars="0" w:firstLine="0"/>
              <w:jc w:val="center"/>
              <w:rPr>
                <w:rFonts w:ascii="Times New Roman" w:hAnsi="Times New Roman"/>
                <w:kern w:val="0"/>
                <w:sz w:val="20"/>
                <w:szCs w:val="28"/>
              </w:rPr>
            </w:pPr>
            <w:r>
              <w:rPr>
                <w:rFonts w:ascii="Times New Roman" w:hAnsi="Times New Roman"/>
                <w:kern w:val="0"/>
                <w:sz w:val="20"/>
                <w:szCs w:val="28"/>
              </w:rPr>
              <w:t>40</w:t>
            </w:r>
          </w:p>
        </w:tc>
        <w:tc>
          <w:tcPr>
            <w:tcW w:w="1891" w:type="dxa"/>
            <w:tcBorders>
              <w:top w:val="single" w:sz="4" w:space="0" w:color="auto"/>
              <w:left w:val="single" w:sz="4" w:space="0" w:color="auto"/>
              <w:bottom w:val="single" w:sz="4" w:space="0" w:color="auto"/>
              <w:right w:val="single" w:sz="4" w:space="0" w:color="auto"/>
            </w:tcBorders>
            <w:vAlign w:val="center"/>
          </w:tcPr>
          <w:p w14:paraId="732204BA" w14:textId="77777777" w:rsidR="00C21353" w:rsidRDefault="00000000">
            <w:pPr>
              <w:pStyle w:val="41"/>
              <w:snapToGrid w:val="0"/>
              <w:spacing w:line="240" w:lineRule="auto"/>
              <w:jc w:val="center"/>
              <w:rPr>
                <w:kern w:val="0"/>
                <w:sz w:val="20"/>
                <w:szCs w:val="28"/>
              </w:rPr>
            </w:pPr>
            <w:r>
              <w:rPr>
                <w:kern w:val="0"/>
                <w:sz w:val="20"/>
                <w:szCs w:val="28"/>
              </w:rPr>
              <w:t>40</w:t>
            </w:r>
          </w:p>
        </w:tc>
        <w:tc>
          <w:tcPr>
            <w:tcW w:w="1758" w:type="dxa"/>
            <w:tcBorders>
              <w:top w:val="single" w:sz="4" w:space="0" w:color="auto"/>
              <w:left w:val="single" w:sz="4" w:space="0" w:color="auto"/>
              <w:bottom w:val="single" w:sz="4" w:space="0" w:color="auto"/>
              <w:right w:val="single" w:sz="4" w:space="0" w:color="auto"/>
            </w:tcBorders>
            <w:vAlign w:val="center"/>
          </w:tcPr>
          <w:p w14:paraId="7B1C4A07" w14:textId="77777777" w:rsidR="00C21353" w:rsidRDefault="00000000">
            <w:pPr>
              <w:pStyle w:val="41"/>
              <w:snapToGrid w:val="0"/>
              <w:spacing w:line="240" w:lineRule="auto"/>
              <w:jc w:val="center"/>
              <w:rPr>
                <w:kern w:val="0"/>
                <w:sz w:val="20"/>
                <w:szCs w:val="28"/>
              </w:rPr>
            </w:pPr>
            <w:r>
              <w:rPr>
                <w:kern w:val="0"/>
                <w:sz w:val="20"/>
                <w:szCs w:val="28"/>
              </w:rPr>
              <w:t>50</w:t>
            </w:r>
          </w:p>
        </w:tc>
        <w:tc>
          <w:tcPr>
            <w:tcW w:w="1668" w:type="dxa"/>
            <w:tcBorders>
              <w:top w:val="single" w:sz="4" w:space="0" w:color="auto"/>
              <w:left w:val="single" w:sz="4" w:space="0" w:color="auto"/>
              <w:bottom w:val="single" w:sz="4" w:space="0" w:color="auto"/>
              <w:right w:val="single" w:sz="4" w:space="0" w:color="auto"/>
            </w:tcBorders>
            <w:vAlign w:val="center"/>
          </w:tcPr>
          <w:p w14:paraId="0750F57E" w14:textId="77777777" w:rsidR="00C21353" w:rsidRDefault="00000000">
            <w:pPr>
              <w:pStyle w:val="41"/>
              <w:snapToGrid w:val="0"/>
              <w:spacing w:line="240" w:lineRule="auto"/>
              <w:jc w:val="center"/>
              <w:rPr>
                <w:kern w:val="0"/>
                <w:sz w:val="20"/>
                <w:szCs w:val="28"/>
              </w:rPr>
            </w:pPr>
            <w:r>
              <w:rPr>
                <w:kern w:val="0"/>
                <w:sz w:val="20"/>
                <w:szCs w:val="28"/>
              </w:rPr>
              <w:t>50</w:t>
            </w:r>
          </w:p>
        </w:tc>
      </w:tr>
    </w:tbl>
    <w:p w14:paraId="74E81DDE" w14:textId="77777777" w:rsidR="00C21353" w:rsidRDefault="00C21353">
      <w:pPr>
        <w:spacing w:line="360" w:lineRule="auto"/>
        <w:ind w:firstLineChars="200" w:firstLine="480"/>
        <w:rPr>
          <w:sz w:val="24"/>
          <w:szCs w:val="28"/>
        </w:rPr>
      </w:pPr>
    </w:p>
    <w:p w14:paraId="07CEB979" w14:textId="77777777" w:rsidR="00C21353" w:rsidRDefault="00000000">
      <w:pPr>
        <w:pStyle w:val="aff2"/>
        <w:spacing w:line="360" w:lineRule="auto"/>
        <w:ind w:left="426" w:firstLineChars="0" w:firstLine="0"/>
        <w:rPr>
          <w:rFonts w:ascii="方正仿宋_GBK" w:eastAsia="方正仿宋_GBK" w:hAnsi="方正仿宋_GBK" w:cs="方正仿宋_GBK"/>
          <w:sz w:val="32"/>
          <w:szCs w:val="32"/>
        </w:rPr>
      </w:pPr>
      <w:r>
        <w:rPr>
          <w:rFonts w:ascii="方正仿宋_GBK" w:eastAsia="方正仿宋_GBK" w:hAnsi="方正仿宋_GBK" w:cs="方正仿宋_GBK"/>
          <w:sz w:val="32"/>
          <w:szCs w:val="32"/>
          <w:lang w:val="en"/>
        </w:rPr>
        <w:t>5.</w:t>
      </w:r>
      <w:r>
        <w:rPr>
          <w:rFonts w:ascii="方正仿宋_GBK" w:eastAsia="方正仿宋_GBK" w:hAnsi="方正仿宋_GBK" w:cs="方正仿宋_GBK" w:hint="eastAsia"/>
          <w:sz w:val="32"/>
          <w:szCs w:val="32"/>
        </w:rPr>
        <w:t>荷载取值</w:t>
      </w:r>
    </w:p>
    <w:p w14:paraId="20AE191F"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【表达围护墙、隔墙体系的荷载取值，主体结构荷载取值应与装配式设计采用的隔墙</w:t>
      </w:r>
      <w:r>
        <w:rPr>
          <w:rFonts w:ascii="楷体" w:eastAsia="楷体" w:hAnsi="楷体" w:cs="Times New Roman" w:hint="eastAsia"/>
          <w:sz w:val="24"/>
          <w:lang w:val="en-US"/>
        </w:rPr>
        <w:t>类型</w:t>
      </w:r>
      <w:r>
        <w:rPr>
          <w:rFonts w:ascii="楷体" w:eastAsia="楷体" w:hAnsi="楷体" w:cs="Times New Roman"/>
          <w:sz w:val="24"/>
          <w:lang w:val="en-US"/>
        </w:rPr>
        <w:t>相</w:t>
      </w:r>
      <w:r>
        <w:rPr>
          <w:rFonts w:ascii="楷体" w:eastAsia="楷体" w:hAnsi="楷体" w:cs="Times New Roman" w:hint="eastAsia"/>
          <w:sz w:val="24"/>
          <w:lang w:val="en-US"/>
        </w:rPr>
        <w:t>适应</w:t>
      </w:r>
      <w:r>
        <w:rPr>
          <w:rFonts w:ascii="楷体" w:eastAsia="楷体" w:hAnsi="楷体" w:cs="Times New Roman"/>
          <w:sz w:val="24"/>
          <w:lang w:val="en-US"/>
        </w:rPr>
        <w:t>】</w:t>
      </w:r>
    </w:p>
    <w:p w14:paraId="52067CA6" w14:textId="77777777" w:rsidR="00C21353" w:rsidRDefault="00000000">
      <w:pPr>
        <w:pStyle w:val="aff2"/>
        <w:numPr>
          <w:ilvl w:val="0"/>
          <w:numId w:val="9"/>
        </w:numPr>
        <w:adjustRightInd w:val="0"/>
        <w:ind w:firstLineChars="0"/>
        <w:jc w:val="center"/>
        <w:textAlignment w:val="center"/>
        <w:rPr>
          <w:rFonts w:ascii="Times New Roman" w:hAnsi="Times New Roman"/>
          <w:bCs/>
          <w:kern w:val="0"/>
          <w:szCs w:val="21"/>
        </w:rPr>
      </w:pPr>
      <w:r>
        <w:rPr>
          <w:rFonts w:ascii="Times New Roman" w:hAnsi="Times New Roman"/>
          <w:bCs/>
          <w:kern w:val="0"/>
          <w:szCs w:val="21"/>
        </w:rPr>
        <w:t>梁上隔墙荷载取值表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450"/>
        <w:gridCol w:w="1660"/>
        <w:gridCol w:w="4281"/>
      </w:tblGrid>
      <w:tr w:rsidR="00C21353" w14:paraId="22E25B6E" w14:textId="77777777">
        <w:trPr>
          <w:trHeight w:val="355"/>
          <w:jc w:val="center"/>
        </w:trPr>
        <w:tc>
          <w:tcPr>
            <w:tcW w:w="988" w:type="dxa"/>
            <w:vMerge w:val="restart"/>
            <w:tcBorders>
              <w:top w:val="single" w:sz="4" w:space="0" w:color="auto"/>
            </w:tcBorders>
            <w:shd w:val="clear" w:color="auto" w:fill="D9D9D9"/>
            <w:vAlign w:val="center"/>
          </w:tcPr>
          <w:p w14:paraId="5DE8C398" w14:textId="77777777" w:rsidR="00C21353" w:rsidRDefault="00000000">
            <w:pPr>
              <w:pStyle w:val="21"/>
              <w:snapToGrid w:val="0"/>
              <w:ind w:leftChars="47" w:left="199" w:right="208" w:firstLineChars="0" w:hanging="100"/>
              <w:jc w:val="center"/>
              <w:rPr>
                <w:szCs w:val="21"/>
              </w:rPr>
            </w:pPr>
            <w:r>
              <w:rPr>
                <w:szCs w:val="21"/>
              </w:rPr>
              <w:t>层高</w:t>
            </w:r>
          </w:p>
        </w:tc>
        <w:tc>
          <w:tcPr>
            <w:tcW w:w="2450" w:type="dxa"/>
            <w:vMerge w:val="restart"/>
            <w:tcBorders>
              <w:top w:val="single" w:sz="4" w:space="0" w:color="auto"/>
            </w:tcBorders>
            <w:shd w:val="clear" w:color="auto" w:fill="D9D9D9"/>
            <w:vAlign w:val="center"/>
          </w:tcPr>
          <w:p w14:paraId="45A48F83" w14:textId="77777777" w:rsidR="00C21353" w:rsidRDefault="00000000">
            <w:pPr>
              <w:pStyle w:val="21"/>
              <w:snapToGrid w:val="0"/>
              <w:ind w:leftChars="25" w:left="168" w:right="208" w:hangingChars="55" w:hanging="115"/>
              <w:jc w:val="center"/>
              <w:rPr>
                <w:szCs w:val="21"/>
              </w:rPr>
            </w:pPr>
            <w:r>
              <w:rPr>
                <w:szCs w:val="21"/>
              </w:rPr>
              <w:t>墙体类型</w:t>
            </w:r>
          </w:p>
        </w:tc>
        <w:tc>
          <w:tcPr>
            <w:tcW w:w="5941" w:type="dxa"/>
            <w:gridSpan w:val="2"/>
            <w:tcBorders>
              <w:top w:val="single" w:sz="4" w:space="0" w:color="auto"/>
            </w:tcBorders>
            <w:shd w:val="clear" w:color="auto" w:fill="D9D9D9"/>
            <w:vAlign w:val="center"/>
          </w:tcPr>
          <w:p w14:paraId="552260A4" w14:textId="77777777" w:rsidR="00C21353" w:rsidRDefault="00000000">
            <w:pPr>
              <w:pStyle w:val="21"/>
              <w:snapToGrid w:val="0"/>
              <w:ind w:leftChars="0" w:left="0" w:firstLineChars="0" w:firstLine="0"/>
              <w:jc w:val="center"/>
              <w:rPr>
                <w:szCs w:val="21"/>
              </w:rPr>
            </w:pPr>
            <w:r>
              <w:rPr>
                <w:szCs w:val="21"/>
              </w:rPr>
              <w:t>隔墙线荷载（</w:t>
            </w:r>
            <w:proofErr w:type="spellStart"/>
            <w:r>
              <w:rPr>
                <w:szCs w:val="21"/>
              </w:rPr>
              <w:t>kN</w:t>
            </w:r>
            <w:proofErr w:type="spellEnd"/>
            <w:r>
              <w:rPr>
                <w:szCs w:val="21"/>
              </w:rPr>
              <w:t>/m</w:t>
            </w:r>
            <w:r>
              <w:rPr>
                <w:szCs w:val="21"/>
              </w:rPr>
              <w:t>）</w:t>
            </w:r>
          </w:p>
        </w:tc>
      </w:tr>
      <w:tr w:rsidR="00C21353" w14:paraId="06251492" w14:textId="77777777">
        <w:trPr>
          <w:trHeight w:val="336"/>
          <w:jc w:val="center"/>
        </w:trPr>
        <w:tc>
          <w:tcPr>
            <w:tcW w:w="988" w:type="dxa"/>
            <w:vMerge/>
            <w:shd w:val="clear" w:color="auto" w:fill="D9D9D9"/>
            <w:vAlign w:val="center"/>
          </w:tcPr>
          <w:p w14:paraId="60DA5B5B" w14:textId="77777777" w:rsidR="00C21353" w:rsidRDefault="00C21353">
            <w:pPr>
              <w:pStyle w:val="21"/>
              <w:snapToGrid w:val="0"/>
              <w:ind w:leftChars="0" w:left="0" w:right="208" w:firstLineChars="0" w:firstLine="0"/>
              <w:jc w:val="center"/>
              <w:rPr>
                <w:szCs w:val="21"/>
              </w:rPr>
            </w:pPr>
          </w:p>
        </w:tc>
        <w:tc>
          <w:tcPr>
            <w:tcW w:w="2450" w:type="dxa"/>
            <w:vMerge/>
            <w:shd w:val="clear" w:color="auto" w:fill="D9D9D9"/>
            <w:vAlign w:val="center"/>
          </w:tcPr>
          <w:p w14:paraId="33EFAE71" w14:textId="77777777" w:rsidR="00C21353" w:rsidRDefault="00C21353">
            <w:pPr>
              <w:pStyle w:val="21"/>
              <w:snapToGrid w:val="0"/>
              <w:ind w:leftChars="0" w:left="0" w:right="208" w:firstLineChars="0" w:firstLine="0"/>
              <w:jc w:val="center"/>
              <w:rPr>
                <w:szCs w:val="21"/>
              </w:rPr>
            </w:pPr>
          </w:p>
        </w:tc>
        <w:tc>
          <w:tcPr>
            <w:tcW w:w="1660" w:type="dxa"/>
            <w:tcBorders>
              <w:top w:val="single" w:sz="4" w:space="0" w:color="auto"/>
            </w:tcBorders>
            <w:shd w:val="clear" w:color="auto" w:fill="D9D9D9"/>
            <w:vAlign w:val="center"/>
          </w:tcPr>
          <w:p w14:paraId="0D03EC9C" w14:textId="77777777" w:rsidR="00C21353" w:rsidRDefault="00000000">
            <w:pPr>
              <w:pStyle w:val="21"/>
              <w:snapToGrid w:val="0"/>
              <w:ind w:leftChars="0" w:left="0" w:firstLineChars="0" w:firstLine="0"/>
              <w:jc w:val="center"/>
              <w:rPr>
                <w:szCs w:val="21"/>
              </w:rPr>
            </w:pPr>
            <w:r>
              <w:rPr>
                <w:szCs w:val="21"/>
              </w:rPr>
              <w:t>无门窗洞口</w:t>
            </w:r>
          </w:p>
        </w:tc>
        <w:tc>
          <w:tcPr>
            <w:tcW w:w="4281" w:type="dxa"/>
            <w:tcBorders>
              <w:top w:val="single" w:sz="4" w:space="0" w:color="auto"/>
            </w:tcBorders>
            <w:shd w:val="clear" w:color="auto" w:fill="D9D9D9"/>
            <w:vAlign w:val="center"/>
          </w:tcPr>
          <w:p w14:paraId="6A98E20E" w14:textId="77777777" w:rsidR="00C21353" w:rsidRDefault="00000000">
            <w:pPr>
              <w:pStyle w:val="21"/>
              <w:ind w:leftChars="0" w:left="0" w:firstLineChars="0" w:firstLine="0"/>
              <w:jc w:val="center"/>
              <w:rPr>
                <w:szCs w:val="21"/>
              </w:rPr>
            </w:pPr>
            <w:r>
              <w:rPr>
                <w:szCs w:val="21"/>
              </w:rPr>
              <w:t>有门窗洞口</w:t>
            </w:r>
          </w:p>
        </w:tc>
      </w:tr>
      <w:tr w:rsidR="00C21353" w14:paraId="11FBA0F3" w14:textId="77777777">
        <w:trPr>
          <w:trHeight w:val="448"/>
          <w:jc w:val="center"/>
        </w:trPr>
        <w:tc>
          <w:tcPr>
            <w:tcW w:w="988" w:type="dxa"/>
            <w:vMerge w:val="restart"/>
            <w:shd w:val="clear" w:color="auto" w:fill="D9D9D9"/>
            <w:vAlign w:val="center"/>
          </w:tcPr>
          <w:p w14:paraId="5792E494" w14:textId="77777777" w:rsidR="00C21353" w:rsidRDefault="00000000">
            <w:pPr>
              <w:pStyle w:val="21"/>
              <w:snapToGrid w:val="0"/>
              <w:ind w:leftChars="0" w:left="0" w:right="208" w:firstLineChars="0" w:firstLine="0"/>
              <w:jc w:val="center"/>
              <w:rPr>
                <w:szCs w:val="21"/>
              </w:rPr>
            </w:pPr>
            <w:r>
              <w:rPr>
                <w:szCs w:val="21"/>
              </w:rPr>
              <w:t>3.0m</w:t>
            </w:r>
          </w:p>
        </w:tc>
        <w:tc>
          <w:tcPr>
            <w:tcW w:w="2450" w:type="dxa"/>
            <w:shd w:val="clear" w:color="auto" w:fill="D9D9D9"/>
            <w:vAlign w:val="center"/>
          </w:tcPr>
          <w:p w14:paraId="3957DCCE" w14:textId="77777777" w:rsidR="00C21353" w:rsidRDefault="00000000">
            <w:pPr>
              <w:pStyle w:val="21"/>
              <w:snapToGrid w:val="0"/>
              <w:ind w:leftChars="0" w:left="0" w:right="208" w:firstLineChars="0" w:firstLine="0"/>
              <w:rPr>
                <w:szCs w:val="21"/>
              </w:rPr>
            </w:pPr>
            <w:r>
              <w:rPr>
                <w:szCs w:val="21"/>
              </w:rPr>
              <w:t>200</w:t>
            </w:r>
            <w:r>
              <w:rPr>
                <w:szCs w:val="21"/>
              </w:rPr>
              <w:t>厚外墙（</w:t>
            </w:r>
            <w:r>
              <w:rPr>
                <w:szCs w:val="21"/>
              </w:rPr>
              <w:t>3.4kN/m</w:t>
            </w:r>
            <w:r>
              <w:rPr>
                <w:szCs w:val="21"/>
                <w:vertAlign w:val="superscript"/>
              </w:rPr>
              <w:t>2</w:t>
            </w:r>
            <w:r>
              <w:rPr>
                <w:szCs w:val="21"/>
              </w:rPr>
              <w:t>）</w:t>
            </w:r>
          </w:p>
        </w:tc>
        <w:tc>
          <w:tcPr>
            <w:tcW w:w="1660" w:type="dxa"/>
            <w:vAlign w:val="center"/>
          </w:tcPr>
          <w:p w14:paraId="7ABE98E8" w14:textId="77777777" w:rsidR="00C21353" w:rsidRDefault="00000000">
            <w:pPr>
              <w:pStyle w:val="21"/>
              <w:snapToGrid w:val="0"/>
              <w:ind w:leftChars="0" w:left="0" w:firstLineChars="0" w:firstLine="0"/>
              <w:jc w:val="center"/>
              <w:rPr>
                <w:szCs w:val="21"/>
              </w:rPr>
            </w:pPr>
            <w:r>
              <w:rPr>
                <w:szCs w:val="21"/>
              </w:rPr>
              <w:t>8.5</w:t>
            </w:r>
          </w:p>
        </w:tc>
        <w:tc>
          <w:tcPr>
            <w:tcW w:w="4281" w:type="dxa"/>
            <w:vAlign w:val="center"/>
          </w:tcPr>
          <w:p w14:paraId="7CFD06D2" w14:textId="77777777" w:rsidR="00C21353" w:rsidRDefault="00000000">
            <w:pPr>
              <w:pStyle w:val="21"/>
              <w:ind w:leftChars="0" w:left="0" w:firstLineChars="0" w:firstLine="0"/>
              <w:jc w:val="center"/>
              <w:rPr>
                <w:szCs w:val="21"/>
              </w:rPr>
            </w:pPr>
            <w:r>
              <w:rPr>
                <w:szCs w:val="21"/>
              </w:rPr>
              <w:t>6.0</w:t>
            </w:r>
            <w:r>
              <w:rPr>
                <w:szCs w:val="21"/>
              </w:rPr>
              <w:t>（</w:t>
            </w:r>
            <w:r>
              <w:rPr>
                <w:szCs w:val="21"/>
              </w:rPr>
              <w:t>0.7</w:t>
            </w:r>
            <w:r>
              <w:rPr>
                <w:szCs w:val="21"/>
              </w:rPr>
              <w:t>倍）或按长度折算</w:t>
            </w:r>
          </w:p>
        </w:tc>
      </w:tr>
      <w:tr w:rsidR="00C21353" w14:paraId="124F1FF3" w14:textId="77777777">
        <w:trPr>
          <w:trHeight w:val="448"/>
          <w:jc w:val="center"/>
        </w:trPr>
        <w:tc>
          <w:tcPr>
            <w:tcW w:w="988" w:type="dxa"/>
            <w:vMerge/>
            <w:shd w:val="clear" w:color="auto" w:fill="D9D9D9"/>
            <w:vAlign w:val="center"/>
          </w:tcPr>
          <w:p w14:paraId="7D5A4B16" w14:textId="77777777" w:rsidR="00C21353" w:rsidRDefault="00C21353">
            <w:pPr>
              <w:pStyle w:val="21"/>
              <w:snapToGrid w:val="0"/>
              <w:ind w:leftChars="0" w:left="0" w:right="208" w:firstLineChars="0" w:firstLine="0"/>
              <w:jc w:val="center"/>
              <w:rPr>
                <w:szCs w:val="21"/>
              </w:rPr>
            </w:pPr>
          </w:p>
        </w:tc>
        <w:tc>
          <w:tcPr>
            <w:tcW w:w="2450" w:type="dxa"/>
            <w:shd w:val="clear" w:color="auto" w:fill="D9D9D9"/>
            <w:vAlign w:val="center"/>
          </w:tcPr>
          <w:p w14:paraId="0BFF8FC5" w14:textId="77777777" w:rsidR="00C21353" w:rsidRDefault="00000000">
            <w:pPr>
              <w:pStyle w:val="21"/>
              <w:snapToGrid w:val="0"/>
              <w:ind w:leftChars="0" w:left="0" w:right="208" w:firstLineChars="0" w:firstLine="0"/>
              <w:rPr>
                <w:szCs w:val="21"/>
              </w:rPr>
            </w:pPr>
            <w:r>
              <w:rPr>
                <w:szCs w:val="21"/>
              </w:rPr>
              <w:t>200</w:t>
            </w:r>
            <w:r>
              <w:rPr>
                <w:szCs w:val="21"/>
              </w:rPr>
              <w:t>厚内墙（</w:t>
            </w:r>
            <w:r>
              <w:rPr>
                <w:szCs w:val="21"/>
              </w:rPr>
              <w:t>2.8kN/m</w:t>
            </w:r>
            <w:r>
              <w:rPr>
                <w:szCs w:val="21"/>
                <w:vertAlign w:val="superscript"/>
              </w:rPr>
              <w:t>2</w:t>
            </w:r>
            <w:r>
              <w:rPr>
                <w:szCs w:val="21"/>
              </w:rPr>
              <w:t>）</w:t>
            </w:r>
          </w:p>
        </w:tc>
        <w:tc>
          <w:tcPr>
            <w:tcW w:w="1660" w:type="dxa"/>
            <w:vAlign w:val="center"/>
          </w:tcPr>
          <w:p w14:paraId="663B26F2" w14:textId="77777777" w:rsidR="00C21353" w:rsidRDefault="00000000">
            <w:pPr>
              <w:pStyle w:val="21"/>
              <w:snapToGrid w:val="0"/>
              <w:ind w:leftChars="0" w:left="0" w:firstLineChars="0" w:firstLine="0"/>
              <w:jc w:val="center"/>
              <w:rPr>
                <w:szCs w:val="21"/>
              </w:rPr>
            </w:pPr>
            <w:r>
              <w:rPr>
                <w:szCs w:val="21"/>
              </w:rPr>
              <w:t>7</w:t>
            </w:r>
          </w:p>
        </w:tc>
        <w:tc>
          <w:tcPr>
            <w:tcW w:w="4281" w:type="dxa"/>
            <w:vAlign w:val="center"/>
          </w:tcPr>
          <w:p w14:paraId="0651FC77" w14:textId="77777777" w:rsidR="00C21353" w:rsidRDefault="00000000">
            <w:pPr>
              <w:pStyle w:val="21"/>
              <w:ind w:leftChars="0" w:left="0" w:firstLineChars="0" w:firstLine="0"/>
              <w:jc w:val="center"/>
              <w:rPr>
                <w:szCs w:val="21"/>
              </w:rPr>
            </w:pPr>
            <w:r>
              <w:rPr>
                <w:szCs w:val="21"/>
              </w:rPr>
              <w:t>4.9</w:t>
            </w:r>
            <w:r>
              <w:rPr>
                <w:szCs w:val="21"/>
              </w:rPr>
              <w:t>（</w:t>
            </w:r>
            <w:r>
              <w:rPr>
                <w:szCs w:val="21"/>
              </w:rPr>
              <w:t>0.7</w:t>
            </w:r>
            <w:r>
              <w:rPr>
                <w:szCs w:val="21"/>
              </w:rPr>
              <w:t>倍）或按长度折算</w:t>
            </w:r>
          </w:p>
        </w:tc>
      </w:tr>
      <w:tr w:rsidR="00C21353" w14:paraId="59717CCC" w14:textId="77777777">
        <w:trPr>
          <w:trHeight w:val="448"/>
          <w:jc w:val="center"/>
        </w:trPr>
        <w:tc>
          <w:tcPr>
            <w:tcW w:w="988" w:type="dxa"/>
            <w:vMerge/>
            <w:shd w:val="clear" w:color="auto" w:fill="D9D9D9"/>
            <w:vAlign w:val="center"/>
          </w:tcPr>
          <w:p w14:paraId="00896208" w14:textId="77777777" w:rsidR="00C21353" w:rsidRDefault="00C21353">
            <w:pPr>
              <w:pStyle w:val="21"/>
              <w:snapToGrid w:val="0"/>
              <w:ind w:leftChars="0" w:left="0" w:right="208" w:firstLineChars="0" w:firstLine="0"/>
              <w:jc w:val="center"/>
              <w:rPr>
                <w:szCs w:val="21"/>
              </w:rPr>
            </w:pPr>
          </w:p>
        </w:tc>
        <w:tc>
          <w:tcPr>
            <w:tcW w:w="2450" w:type="dxa"/>
            <w:shd w:val="clear" w:color="auto" w:fill="D9D9D9"/>
            <w:vAlign w:val="center"/>
          </w:tcPr>
          <w:p w14:paraId="31827B96" w14:textId="77777777" w:rsidR="00C21353" w:rsidRDefault="00000000">
            <w:pPr>
              <w:pStyle w:val="21"/>
              <w:snapToGrid w:val="0"/>
              <w:ind w:leftChars="0" w:left="0" w:right="208" w:firstLineChars="0" w:firstLine="0"/>
              <w:rPr>
                <w:szCs w:val="21"/>
              </w:rPr>
            </w:pPr>
            <w:r>
              <w:rPr>
                <w:szCs w:val="21"/>
              </w:rPr>
              <w:t>100</w:t>
            </w:r>
            <w:r>
              <w:rPr>
                <w:szCs w:val="21"/>
              </w:rPr>
              <w:t>厚墙体（</w:t>
            </w:r>
            <w:r>
              <w:rPr>
                <w:szCs w:val="21"/>
              </w:rPr>
              <w:t>1.8kN/m</w:t>
            </w:r>
            <w:r>
              <w:rPr>
                <w:szCs w:val="21"/>
                <w:vertAlign w:val="superscript"/>
              </w:rPr>
              <w:t>2</w:t>
            </w:r>
            <w:r>
              <w:rPr>
                <w:szCs w:val="21"/>
              </w:rPr>
              <w:t>）</w:t>
            </w:r>
          </w:p>
        </w:tc>
        <w:tc>
          <w:tcPr>
            <w:tcW w:w="1660" w:type="dxa"/>
            <w:vAlign w:val="center"/>
          </w:tcPr>
          <w:p w14:paraId="75CC098C" w14:textId="77777777" w:rsidR="00C21353" w:rsidRDefault="00000000">
            <w:pPr>
              <w:pStyle w:val="21"/>
              <w:snapToGrid w:val="0"/>
              <w:ind w:leftChars="0" w:left="0" w:firstLineChars="0" w:firstLine="0"/>
              <w:jc w:val="center"/>
              <w:rPr>
                <w:szCs w:val="21"/>
              </w:rPr>
            </w:pPr>
            <w:r>
              <w:rPr>
                <w:szCs w:val="21"/>
              </w:rPr>
              <w:t>4.5</w:t>
            </w:r>
          </w:p>
        </w:tc>
        <w:tc>
          <w:tcPr>
            <w:tcW w:w="4281" w:type="dxa"/>
            <w:vAlign w:val="center"/>
          </w:tcPr>
          <w:p w14:paraId="2F974652" w14:textId="77777777" w:rsidR="00C21353" w:rsidRDefault="00000000">
            <w:pPr>
              <w:pStyle w:val="21"/>
              <w:ind w:leftChars="0" w:left="0" w:firstLineChars="0" w:firstLine="0"/>
              <w:jc w:val="center"/>
              <w:rPr>
                <w:szCs w:val="21"/>
              </w:rPr>
            </w:pPr>
            <w:r>
              <w:rPr>
                <w:szCs w:val="21"/>
              </w:rPr>
              <w:t>3.2</w:t>
            </w:r>
            <w:r>
              <w:rPr>
                <w:szCs w:val="21"/>
              </w:rPr>
              <w:t>（</w:t>
            </w:r>
            <w:r>
              <w:rPr>
                <w:szCs w:val="21"/>
              </w:rPr>
              <w:t>0.7</w:t>
            </w:r>
            <w:r>
              <w:rPr>
                <w:szCs w:val="21"/>
              </w:rPr>
              <w:t>倍）或按长度折算</w:t>
            </w:r>
          </w:p>
        </w:tc>
      </w:tr>
      <w:tr w:rsidR="00C21353" w14:paraId="6BEC201F" w14:textId="77777777">
        <w:trPr>
          <w:trHeight w:val="762"/>
          <w:jc w:val="center"/>
        </w:trPr>
        <w:tc>
          <w:tcPr>
            <w:tcW w:w="3438" w:type="dxa"/>
            <w:gridSpan w:val="2"/>
            <w:shd w:val="clear" w:color="auto" w:fill="D9D9D9"/>
            <w:vAlign w:val="center"/>
          </w:tcPr>
          <w:p w14:paraId="71CD831C" w14:textId="77777777" w:rsidR="00C21353" w:rsidRDefault="00000000">
            <w:pPr>
              <w:pStyle w:val="21"/>
              <w:snapToGrid w:val="0"/>
              <w:ind w:leftChars="0" w:left="0" w:right="208" w:firstLineChars="0" w:firstLine="0"/>
              <w:jc w:val="center"/>
              <w:rPr>
                <w:szCs w:val="21"/>
              </w:rPr>
            </w:pPr>
            <w:r>
              <w:rPr>
                <w:szCs w:val="21"/>
              </w:rPr>
              <w:lastRenderedPageBreak/>
              <w:t>备注</w:t>
            </w:r>
          </w:p>
        </w:tc>
        <w:tc>
          <w:tcPr>
            <w:tcW w:w="5941" w:type="dxa"/>
            <w:gridSpan w:val="2"/>
            <w:vAlign w:val="center"/>
          </w:tcPr>
          <w:p w14:paraId="742BC3AD" w14:textId="77777777" w:rsidR="00C21353" w:rsidRDefault="00000000">
            <w:pPr>
              <w:pStyle w:val="21"/>
              <w:snapToGrid w:val="0"/>
              <w:ind w:leftChars="0" w:left="0" w:firstLineChars="0" w:firstLine="0"/>
              <w:rPr>
                <w:szCs w:val="21"/>
              </w:rPr>
            </w:pPr>
            <w:r>
              <w:rPr>
                <w:szCs w:val="21"/>
              </w:rPr>
              <w:t xml:space="preserve">1. </w:t>
            </w:r>
            <w:r>
              <w:rPr>
                <w:szCs w:val="21"/>
              </w:rPr>
              <w:t>其它层高隔墙荷载可按面荷载</w:t>
            </w:r>
            <w:r>
              <w:rPr>
                <w:szCs w:val="21"/>
              </w:rPr>
              <w:t>×</w:t>
            </w:r>
            <w:r>
              <w:rPr>
                <w:szCs w:val="21"/>
              </w:rPr>
              <w:t>（层高</w:t>
            </w:r>
            <w:r>
              <w:rPr>
                <w:szCs w:val="21"/>
              </w:rPr>
              <w:t>-</w:t>
            </w:r>
            <w:r>
              <w:rPr>
                <w:szCs w:val="21"/>
              </w:rPr>
              <w:t>梁高）自行计算；</w:t>
            </w:r>
          </w:p>
          <w:p w14:paraId="4DFEC373" w14:textId="77777777" w:rsidR="00C21353" w:rsidRDefault="00000000">
            <w:pPr>
              <w:pStyle w:val="21"/>
              <w:snapToGrid w:val="0"/>
              <w:ind w:leftChars="0" w:left="0" w:firstLineChars="0" w:firstLine="0"/>
              <w:rPr>
                <w:szCs w:val="21"/>
              </w:rPr>
            </w:pPr>
            <w:r>
              <w:rPr>
                <w:szCs w:val="21"/>
              </w:rPr>
              <w:t xml:space="preserve">2. </w:t>
            </w:r>
            <w:r>
              <w:rPr>
                <w:szCs w:val="21"/>
              </w:rPr>
              <w:t>层高</w:t>
            </w:r>
            <w:r>
              <w:rPr>
                <w:szCs w:val="21"/>
              </w:rPr>
              <w:t>3.0m</w:t>
            </w:r>
            <w:r>
              <w:rPr>
                <w:szCs w:val="21"/>
              </w:rPr>
              <w:t>梁高按</w:t>
            </w:r>
            <w:r>
              <w:rPr>
                <w:szCs w:val="21"/>
              </w:rPr>
              <w:t>500</w:t>
            </w:r>
            <w:r>
              <w:rPr>
                <w:szCs w:val="21"/>
              </w:rPr>
              <w:t>高。</w:t>
            </w:r>
          </w:p>
          <w:p w14:paraId="419CF981" w14:textId="77777777" w:rsidR="00C21353" w:rsidRDefault="00000000">
            <w:pPr>
              <w:pStyle w:val="21"/>
              <w:snapToGrid w:val="0"/>
              <w:ind w:leftChars="0" w:left="0" w:firstLineChars="0" w:firstLine="0"/>
              <w:rPr>
                <w:szCs w:val="21"/>
                <w:vertAlign w:val="superscript"/>
              </w:rPr>
            </w:pPr>
            <w:r>
              <w:rPr>
                <w:szCs w:val="21"/>
              </w:rPr>
              <w:t xml:space="preserve">3. </w:t>
            </w:r>
            <w:r>
              <w:rPr>
                <w:szCs w:val="21"/>
              </w:rPr>
              <w:t>现浇混凝土外墙平均容重取</w:t>
            </w:r>
            <w:r>
              <w:rPr>
                <w:szCs w:val="21"/>
              </w:rPr>
              <w:t>26kN/m</w:t>
            </w:r>
            <w:r>
              <w:rPr>
                <w:szCs w:val="21"/>
                <w:vertAlign w:val="superscript"/>
              </w:rPr>
              <w:t>3</w:t>
            </w:r>
          </w:p>
          <w:p w14:paraId="3E1CA4D4" w14:textId="77777777" w:rsidR="00C21353" w:rsidRDefault="00000000">
            <w:pPr>
              <w:pStyle w:val="21"/>
              <w:snapToGrid w:val="0"/>
              <w:ind w:leftChars="0" w:left="0" w:firstLineChars="0" w:firstLine="0"/>
              <w:rPr>
                <w:szCs w:val="21"/>
              </w:rPr>
            </w:pPr>
            <w:r>
              <w:rPr>
                <w:szCs w:val="21"/>
              </w:rPr>
              <w:t xml:space="preserve">4. </w:t>
            </w:r>
            <w:r>
              <w:rPr>
                <w:szCs w:val="21"/>
              </w:rPr>
              <w:t>墙体材料为</w:t>
            </w:r>
            <w:r>
              <w:rPr>
                <w:szCs w:val="21"/>
              </w:rPr>
              <w:t>ALC</w:t>
            </w:r>
            <w:r>
              <w:rPr>
                <w:szCs w:val="21"/>
              </w:rPr>
              <w:t>墙板。</w:t>
            </w:r>
          </w:p>
        </w:tc>
      </w:tr>
    </w:tbl>
    <w:p w14:paraId="5C992D8F" w14:textId="77777777" w:rsidR="00C21353" w:rsidRDefault="00C21353">
      <w:pPr>
        <w:spacing w:line="360" w:lineRule="auto"/>
        <w:rPr>
          <w:sz w:val="20"/>
        </w:rPr>
      </w:pPr>
    </w:p>
    <w:p w14:paraId="7B75C127" w14:textId="77777777" w:rsidR="00C21353" w:rsidRDefault="00000000">
      <w:pPr>
        <w:pStyle w:val="aff2"/>
        <w:spacing w:line="360" w:lineRule="auto"/>
        <w:ind w:left="426" w:firstLineChars="0" w:firstLine="0"/>
        <w:rPr>
          <w:rFonts w:ascii="方正仿宋_GBK" w:eastAsia="方正仿宋_GBK" w:hAnsi="方正仿宋_GBK" w:cs="方正仿宋_GBK"/>
          <w:sz w:val="32"/>
          <w:szCs w:val="32"/>
          <w:lang w:val="en"/>
        </w:rPr>
      </w:pPr>
      <w:r>
        <w:rPr>
          <w:rFonts w:ascii="方正仿宋_GBK" w:eastAsia="方正仿宋_GBK" w:hAnsi="方正仿宋_GBK" w:cs="方正仿宋_GBK"/>
          <w:sz w:val="32"/>
          <w:szCs w:val="32"/>
          <w:lang w:val="en"/>
        </w:rPr>
        <w:t>6.结构体系与分析</w:t>
      </w:r>
    </w:p>
    <w:p w14:paraId="6F7FFF2F"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【表达主体的结构体系，所采用的装配式构件对主体结构设计的影响，以及主体结构在装配式设计方面的考虑】</w:t>
      </w:r>
    </w:p>
    <w:p w14:paraId="1C6D9E65" w14:textId="77777777" w:rsidR="00C21353" w:rsidRDefault="00000000">
      <w:pPr>
        <w:spacing w:line="360" w:lineRule="auto"/>
        <w:ind w:firstLineChars="200" w:firstLine="640"/>
        <w:rPr>
          <w:rFonts w:ascii="方正仿宋_GBK" w:eastAsia="方正仿宋_GBK" w:hAnsi="方正仿宋_GBK" w:cs="方正仿宋_GBK"/>
          <w:sz w:val="32"/>
          <w:szCs w:val="32"/>
          <w:lang w:val="en"/>
        </w:rPr>
      </w:pPr>
      <w:r>
        <w:rPr>
          <w:rFonts w:ascii="方正仿宋_GBK" w:eastAsia="方正仿宋_GBK" w:hAnsi="方正仿宋_GBK" w:cs="方正仿宋_GBK"/>
          <w:sz w:val="32"/>
          <w:szCs w:val="32"/>
          <w:lang w:val="en"/>
        </w:rPr>
        <w:t>装配式住宅塔楼为剪力墙结构体系或框架剪力墙结构体系，塔楼主要抗侧力构件采用现浇混凝土，楼盖采用现浇梁和预制叠合楼板。对于结构的整体分析，在保证节点构造和钢筋连接不低于现浇结构按规范计算的承载力的前提下，采用与现浇结构相同的方法进行整体结构计算分析。</w:t>
      </w:r>
    </w:p>
    <w:p w14:paraId="346246F5" w14:textId="77777777" w:rsidR="00C21353" w:rsidRDefault="00000000">
      <w:pPr>
        <w:pStyle w:val="aff2"/>
        <w:numPr>
          <w:ilvl w:val="0"/>
          <w:numId w:val="11"/>
        </w:numPr>
        <w:spacing w:line="360" w:lineRule="auto"/>
        <w:ind w:firstLineChars="0"/>
        <w:rPr>
          <w:rFonts w:ascii="方正仿宋_GBK" w:eastAsia="方正仿宋_GBK" w:hAnsi="方正仿宋_GBK" w:cs="方正仿宋_GBK"/>
          <w:sz w:val="32"/>
          <w:szCs w:val="32"/>
          <w:lang w:val="en"/>
        </w:rPr>
      </w:pPr>
      <w:r>
        <w:rPr>
          <w:rFonts w:ascii="方正仿宋_GBK" w:eastAsia="方正仿宋_GBK" w:hAnsi="方正仿宋_GBK" w:cs="方正仿宋_GBK"/>
          <w:sz w:val="32"/>
          <w:szCs w:val="32"/>
          <w:lang w:val="en"/>
        </w:rPr>
        <w:t>全现浇外墙采用了包络的设计方式，仅在无法包络的位置采用拉缝构造，构造大大样详相关小节。</w:t>
      </w:r>
    </w:p>
    <w:p w14:paraId="3948FCAC" w14:textId="77777777" w:rsidR="00C21353" w:rsidRDefault="00000000">
      <w:pPr>
        <w:pStyle w:val="aff2"/>
        <w:numPr>
          <w:ilvl w:val="0"/>
          <w:numId w:val="11"/>
        </w:numPr>
        <w:spacing w:line="360" w:lineRule="auto"/>
        <w:ind w:firstLineChars="0"/>
        <w:rPr>
          <w:rFonts w:ascii="方正仿宋_GBK" w:eastAsia="方正仿宋_GBK" w:hAnsi="方正仿宋_GBK" w:cs="方正仿宋_GBK"/>
          <w:sz w:val="32"/>
          <w:szCs w:val="32"/>
          <w:lang w:val="en"/>
        </w:rPr>
      </w:pPr>
      <w:r>
        <w:rPr>
          <w:rFonts w:ascii="方正仿宋_GBK" w:eastAsia="方正仿宋_GBK" w:hAnsi="方正仿宋_GBK" w:cs="方正仿宋_GBK"/>
          <w:sz w:val="32"/>
          <w:szCs w:val="32"/>
          <w:lang w:val="en"/>
        </w:rPr>
        <w:t>部分预制柱的计算采用了柱底铰接的连接方式，节点构造上可以考虑纵筋的断开。</w:t>
      </w:r>
    </w:p>
    <w:p w14:paraId="401219E4" w14:textId="77777777" w:rsidR="00C21353" w:rsidRDefault="00000000">
      <w:pPr>
        <w:pStyle w:val="aff2"/>
        <w:numPr>
          <w:ilvl w:val="0"/>
          <w:numId w:val="11"/>
        </w:numPr>
        <w:spacing w:line="360" w:lineRule="auto"/>
        <w:ind w:firstLineChars="0"/>
        <w:rPr>
          <w:rFonts w:ascii="方正仿宋_GBK" w:eastAsia="方正仿宋_GBK" w:hAnsi="方正仿宋_GBK" w:cs="方正仿宋_GBK"/>
          <w:sz w:val="32"/>
          <w:szCs w:val="32"/>
          <w:lang w:val="en"/>
        </w:rPr>
      </w:pPr>
      <w:r>
        <w:rPr>
          <w:rFonts w:ascii="方正仿宋_GBK" w:eastAsia="方正仿宋_GBK" w:hAnsi="方正仿宋_GBK" w:cs="方正仿宋_GBK"/>
          <w:sz w:val="32"/>
          <w:szCs w:val="32"/>
          <w:lang w:val="en"/>
        </w:rPr>
        <w:t>楼板采用双向受力分析，因此楼板拆分时应注意采用可以双向受力模式的拼接方式。</w:t>
      </w:r>
    </w:p>
    <w:p w14:paraId="11781DA4" w14:textId="77777777" w:rsidR="00C21353" w:rsidRDefault="00000000">
      <w:pPr>
        <w:pStyle w:val="aff2"/>
        <w:numPr>
          <w:ilvl w:val="0"/>
          <w:numId w:val="11"/>
        </w:numPr>
        <w:spacing w:line="360" w:lineRule="auto"/>
        <w:ind w:firstLineChars="0"/>
        <w:rPr>
          <w:rFonts w:ascii="方正仿宋_GBK" w:eastAsia="方正仿宋_GBK" w:hAnsi="方正仿宋_GBK" w:cs="方正仿宋_GBK"/>
          <w:sz w:val="32"/>
          <w:szCs w:val="32"/>
          <w:lang w:val="en"/>
        </w:rPr>
      </w:pPr>
      <w:r>
        <w:rPr>
          <w:rFonts w:ascii="方正仿宋_GBK" w:eastAsia="方正仿宋_GBK" w:hAnsi="方正仿宋_GBK" w:cs="方正仿宋_GBK"/>
          <w:sz w:val="32"/>
          <w:szCs w:val="32"/>
          <w:lang w:val="en"/>
        </w:rPr>
        <w:t>楼梯未参与整体计算，可采用一侧滑动的构造方式。</w:t>
      </w:r>
    </w:p>
    <w:p w14:paraId="4815DFF0" w14:textId="77777777" w:rsidR="00C21353" w:rsidRDefault="00000000">
      <w:pPr>
        <w:pStyle w:val="aff2"/>
        <w:numPr>
          <w:ilvl w:val="0"/>
          <w:numId w:val="11"/>
        </w:numPr>
        <w:spacing w:line="360" w:lineRule="auto"/>
        <w:ind w:firstLineChars="0"/>
        <w:jc w:val="both"/>
        <w:rPr>
          <w:rFonts w:ascii="方正仿宋_GBK" w:eastAsia="方正仿宋_GBK" w:hAnsi="方正仿宋_GBK" w:cs="方正仿宋_GBK"/>
          <w:sz w:val="32"/>
          <w:szCs w:val="32"/>
          <w:lang w:val="en"/>
        </w:rPr>
      </w:pPr>
      <w:r>
        <w:rPr>
          <w:rFonts w:ascii="方正仿宋_GBK" w:eastAsia="方正仿宋_GBK" w:hAnsi="方正仿宋_GBK" w:cs="方正仿宋_GBK"/>
          <w:sz w:val="32"/>
          <w:szCs w:val="32"/>
          <w:lang w:val="en"/>
        </w:rPr>
        <w:t>预制外墙（下挂板）顶部采用伸出钢筋方式与主体结构相连，墙体两侧设置@400的构造筋与两侧剪力墙或构造柱拉结，解决外墙裂缝及防水问题，墙体底部设置20mm缝消除竖向荷载传递及减少对主体刚度影响，墙体实体部位在墙中部设置</w:t>
      </w:r>
      <w:r>
        <w:rPr>
          <w:rFonts w:ascii="方正仿宋_GBK" w:eastAsia="方正仿宋_GBK" w:hAnsi="方正仿宋_GBK" w:cs="方正仿宋_GBK"/>
          <w:sz w:val="32"/>
          <w:szCs w:val="32"/>
          <w:lang w:val="en"/>
        </w:rPr>
        <w:lastRenderedPageBreak/>
        <w:t>80mm厚轻质材料以减小墙体自身刚度，保证在大震情况下构造墙体先于主体剪力墙破坏，确保主体结构安全。</w:t>
      </w:r>
    </w:p>
    <w:p w14:paraId="0A3CDF58" w14:textId="77777777" w:rsidR="00C21353" w:rsidRDefault="00000000">
      <w:pPr>
        <w:pStyle w:val="aff2"/>
        <w:numPr>
          <w:ilvl w:val="0"/>
          <w:numId w:val="11"/>
        </w:numPr>
        <w:spacing w:line="360" w:lineRule="auto"/>
        <w:ind w:firstLineChars="0"/>
        <w:rPr>
          <w:rFonts w:ascii="方正仿宋_GBK" w:eastAsia="方正仿宋_GBK" w:hAnsi="方正仿宋_GBK" w:cs="方正仿宋_GBK"/>
          <w:sz w:val="32"/>
          <w:szCs w:val="32"/>
          <w:lang w:val="en"/>
        </w:rPr>
      </w:pPr>
      <w:r>
        <w:rPr>
          <w:rFonts w:ascii="方正仿宋_GBK" w:eastAsia="方正仿宋_GBK" w:hAnsi="方正仿宋_GBK" w:cs="方正仿宋_GBK"/>
          <w:sz w:val="32"/>
          <w:szCs w:val="32"/>
          <w:lang w:val="en"/>
        </w:rPr>
        <w:t>预制阳台封边节点为全预制，预制梁、板钢筋锚入相连剪力墙、现浇梁板内，长度满足规范相关要求。</w:t>
      </w:r>
    </w:p>
    <w:p w14:paraId="5C50EEAF"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bCs w:val="0"/>
          <w:sz w:val="32"/>
          <w:lang w:val="en"/>
        </w:rPr>
      </w:pPr>
      <w:bookmarkStart w:id="42" w:name="_Toc112336603"/>
      <w:r>
        <w:rPr>
          <w:rFonts w:ascii="方正仿宋_GBK" w:eastAsia="方正仿宋_GBK" w:hAnsi="方正仿宋_GBK" w:cs="方正仿宋_GBK"/>
          <w:bCs w:val="0"/>
          <w:sz w:val="32"/>
          <w:lang w:val="en"/>
        </w:rPr>
        <w:t>3.2.4 预制构件概况</w:t>
      </w:r>
      <w:bookmarkEnd w:id="42"/>
    </w:p>
    <w:p w14:paraId="27E1A6DD" w14:textId="77777777" w:rsidR="00C21353" w:rsidRDefault="00000000">
      <w:r>
        <w:rPr>
          <w:rFonts w:ascii="楷体" w:eastAsia="楷体" w:hAnsi="楷体"/>
          <w:sz w:val="24"/>
        </w:rPr>
        <w:t>【描述主体各楼栋预制构件数量及分布</w:t>
      </w:r>
      <w:r>
        <w:rPr>
          <w:rFonts w:ascii="楷体" w:eastAsia="楷体" w:hAnsi="楷体" w:hint="eastAsia"/>
          <w:sz w:val="24"/>
        </w:rPr>
        <w:t>，应索引到相应的图纸编号</w:t>
      </w:r>
      <w:r>
        <w:rPr>
          <w:rFonts w:ascii="楷体" w:eastAsia="楷体" w:hAnsi="楷体"/>
          <w:sz w:val="24"/>
        </w:rPr>
        <w:t>】</w:t>
      </w:r>
    </w:p>
    <w:p w14:paraId="16CB265C" w14:textId="77777777" w:rsidR="00C21353" w:rsidRDefault="00000000">
      <w:pPr>
        <w:spacing w:line="360" w:lineRule="auto"/>
        <w:ind w:firstLineChars="200" w:firstLine="640"/>
        <w:rPr>
          <w:rFonts w:ascii="方正仿宋_GBK" w:eastAsia="方正仿宋_GBK" w:hAnsi="方正仿宋_GBK" w:cs="方正仿宋_GBK"/>
          <w:sz w:val="32"/>
          <w:szCs w:val="32"/>
          <w:lang w:val="en"/>
        </w:rPr>
      </w:pPr>
      <w:r>
        <w:rPr>
          <w:rFonts w:ascii="方正仿宋_GBK" w:eastAsia="方正仿宋_GBK" w:hAnsi="方正仿宋_GBK" w:cs="方正仿宋_GBK"/>
          <w:sz w:val="32"/>
          <w:szCs w:val="32"/>
          <w:lang w:val="en"/>
        </w:rPr>
        <w:t>本项目采用的预制主体结构构件有预制叠合楼板、预制沉箱、预制楼板、预制外墙板（含预制飘窗）等，其在各层分布数量如下表1.1所示，图2给出了标准层构件的平面位置分布，为节约篇幅，其它层的预制构件分析彩图详装配式设计图纸</w:t>
      </w:r>
      <w:r>
        <w:rPr>
          <w:rFonts w:ascii="方正仿宋_GBK" w:eastAsia="方正仿宋_GBK" w:hAnsi="方正仿宋_GBK" w:cs="方正仿宋_GBK" w:hint="eastAsia"/>
          <w:sz w:val="32"/>
          <w:szCs w:val="32"/>
          <w:lang w:val="en"/>
        </w:rPr>
        <w:t>，编号*</w:t>
      </w:r>
      <w:r>
        <w:rPr>
          <w:rFonts w:ascii="方正仿宋_GBK" w:eastAsia="方正仿宋_GBK" w:hAnsi="方正仿宋_GBK" w:cs="方正仿宋_GBK"/>
          <w:sz w:val="32"/>
          <w:szCs w:val="32"/>
          <w:lang w:val="en"/>
        </w:rPr>
        <w:t>***~****。</w:t>
      </w:r>
    </w:p>
    <w:tbl>
      <w:tblPr>
        <w:tblW w:w="9311" w:type="dxa"/>
        <w:tblInd w:w="113" w:type="dxa"/>
        <w:tblLook w:val="04A0" w:firstRow="1" w:lastRow="0" w:firstColumn="1" w:lastColumn="0" w:noHBand="0" w:noVBand="1"/>
      </w:tblPr>
      <w:tblGrid>
        <w:gridCol w:w="621"/>
        <w:gridCol w:w="570"/>
        <w:gridCol w:w="1958"/>
        <w:gridCol w:w="1881"/>
        <w:gridCol w:w="1689"/>
        <w:gridCol w:w="1956"/>
        <w:gridCol w:w="636"/>
      </w:tblGrid>
      <w:tr w:rsidR="00C21353" w14:paraId="1B74DA5C" w14:textId="77777777">
        <w:trPr>
          <w:trHeight w:val="335"/>
        </w:trPr>
        <w:tc>
          <w:tcPr>
            <w:tcW w:w="9311" w:type="dxa"/>
            <w:gridSpan w:val="7"/>
            <w:tcBorders>
              <w:top w:val="single" w:sz="4" w:space="0" w:color="auto"/>
              <w:left w:val="single" w:sz="4" w:space="0" w:color="auto"/>
              <w:bottom w:val="single" w:sz="4" w:space="0" w:color="auto"/>
              <w:right w:val="single" w:sz="4" w:space="0" w:color="auto"/>
            </w:tcBorders>
          </w:tcPr>
          <w:p w14:paraId="0A8B4222" w14:textId="77777777" w:rsidR="00C21353" w:rsidRDefault="00000000">
            <w:pPr>
              <w:pStyle w:val="aff2"/>
              <w:numPr>
                <w:ilvl w:val="0"/>
                <w:numId w:val="9"/>
              </w:numPr>
              <w:adjustRightInd w:val="0"/>
              <w:ind w:firstLineChars="0"/>
              <w:jc w:val="center"/>
              <w:textAlignment w:val="center"/>
              <w:rPr>
                <w:rFonts w:ascii="方正仿宋_GBK" w:eastAsia="方正仿宋_GBK" w:hAnsi="方正仿宋_GBK" w:cs="方正仿宋_GBK"/>
                <w:bCs/>
                <w:kern w:val="0"/>
                <w:sz w:val="24"/>
                <w:szCs w:val="21"/>
              </w:rPr>
            </w:pPr>
            <w:r>
              <w:rPr>
                <w:rFonts w:ascii="方正仿宋_GBK" w:eastAsia="方正仿宋_GBK" w:hAnsi="方正仿宋_GBK" w:cs="方正仿宋_GBK" w:hint="eastAsia"/>
                <w:bCs/>
                <w:kern w:val="0"/>
                <w:szCs w:val="21"/>
              </w:rPr>
              <w:t>D7#住宅预制构件分数量统计表</w:t>
            </w:r>
          </w:p>
        </w:tc>
      </w:tr>
      <w:tr w:rsidR="00C21353" w14:paraId="5EF8C018" w14:textId="77777777">
        <w:trPr>
          <w:trHeight w:val="254"/>
        </w:trPr>
        <w:tc>
          <w:tcPr>
            <w:tcW w:w="13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E9C440"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装配式构件类型</w:t>
            </w:r>
          </w:p>
        </w:tc>
        <w:tc>
          <w:tcPr>
            <w:tcW w:w="2057" w:type="dxa"/>
            <w:tcBorders>
              <w:top w:val="nil"/>
              <w:left w:val="nil"/>
              <w:bottom w:val="single" w:sz="4" w:space="0" w:color="auto"/>
              <w:right w:val="single" w:sz="4" w:space="0" w:color="auto"/>
            </w:tcBorders>
            <w:shd w:val="clear" w:color="auto" w:fill="auto"/>
            <w:vAlign w:val="center"/>
          </w:tcPr>
          <w:p w14:paraId="5F1ABA5E"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预制沉箱</w:t>
            </w:r>
          </w:p>
        </w:tc>
        <w:tc>
          <w:tcPr>
            <w:tcW w:w="1929" w:type="dxa"/>
            <w:tcBorders>
              <w:top w:val="nil"/>
              <w:left w:val="nil"/>
              <w:bottom w:val="single" w:sz="4" w:space="0" w:color="auto"/>
              <w:right w:val="single" w:sz="4" w:space="0" w:color="auto"/>
            </w:tcBorders>
            <w:shd w:val="clear" w:color="auto" w:fill="auto"/>
            <w:vAlign w:val="center"/>
          </w:tcPr>
          <w:p w14:paraId="1F6C9060"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预制叠合楼板</w:t>
            </w:r>
          </w:p>
        </w:tc>
        <w:tc>
          <w:tcPr>
            <w:tcW w:w="1711" w:type="dxa"/>
            <w:tcBorders>
              <w:top w:val="nil"/>
              <w:left w:val="nil"/>
              <w:bottom w:val="single" w:sz="4" w:space="0" w:color="auto"/>
              <w:right w:val="single" w:sz="4" w:space="0" w:color="auto"/>
            </w:tcBorders>
            <w:shd w:val="clear" w:color="auto" w:fill="auto"/>
            <w:vAlign w:val="center"/>
          </w:tcPr>
          <w:p w14:paraId="22EB7FC1"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预制外墙板（含预制飘窗）</w:t>
            </w:r>
          </w:p>
        </w:tc>
        <w:tc>
          <w:tcPr>
            <w:tcW w:w="1559" w:type="dxa"/>
            <w:tcBorders>
              <w:top w:val="nil"/>
              <w:left w:val="single" w:sz="4" w:space="0" w:color="auto"/>
              <w:bottom w:val="single" w:sz="4" w:space="0" w:color="000000"/>
              <w:right w:val="single" w:sz="4" w:space="0" w:color="auto"/>
            </w:tcBorders>
            <w:vAlign w:val="center"/>
          </w:tcPr>
          <w:p w14:paraId="3F90D087"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集成楼板</w:t>
            </w:r>
          </w:p>
        </w:tc>
        <w:tc>
          <w:tcPr>
            <w:tcW w:w="669" w:type="dxa"/>
            <w:vMerge w:val="restart"/>
            <w:tcBorders>
              <w:top w:val="nil"/>
              <w:left w:val="single" w:sz="4" w:space="0" w:color="auto"/>
              <w:bottom w:val="single" w:sz="4" w:space="0" w:color="000000"/>
              <w:right w:val="single" w:sz="4" w:space="0" w:color="auto"/>
            </w:tcBorders>
            <w:shd w:val="clear" w:color="auto" w:fill="auto"/>
            <w:vAlign w:val="center"/>
          </w:tcPr>
          <w:p w14:paraId="319C9479"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合计</w:t>
            </w:r>
          </w:p>
        </w:tc>
      </w:tr>
      <w:tr w:rsidR="00C21353" w14:paraId="25C690D6" w14:textId="77777777">
        <w:trPr>
          <w:trHeight w:val="1387"/>
        </w:trPr>
        <w:tc>
          <w:tcPr>
            <w:tcW w:w="13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EE4645"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三维示意图</w:t>
            </w:r>
          </w:p>
        </w:tc>
        <w:tc>
          <w:tcPr>
            <w:tcW w:w="2057" w:type="dxa"/>
            <w:tcBorders>
              <w:top w:val="nil"/>
              <w:left w:val="nil"/>
              <w:bottom w:val="single" w:sz="4" w:space="0" w:color="auto"/>
              <w:right w:val="single" w:sz="4" w:space="0" w:color="auto"/>
            </w:tcBorders>
            <w:shd w:val="clear" w:color="auto" w:fill="auto"/>
            <w:vAlign w:val="center"/>
          </w:tcPr>
          <w:p w14:paraId="5B0A679B"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noProof/>
                <w:szCs w:val="21"/>
              </w:rPr>
              <w:drawing>
                <wp:inline distT="0" distB="0" distL="114300" distR="114300" wp14:anchorId="21C1B046" wp14:editId="1E943F67">
                  <wp:extent cx="995680" cy="779145"/>
                  <wp:effectExtent l="0" t="0" r="13970" b="1905"/>
                  <wp:docPr id="50265" name="图片 5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5" name="图片 50265"/>
                          <pic:cNvPicPr>
                            <a:picLocks noChangeAspect="1" noChangeArrowheads="1"/>
                          </pic:cNvPicPr>
                        </pic:nvPicPr>
                        <pic:blipFill>
                          <a:blip r:embed="rId32" cstate="print">
                            <a:extLst>
                              <a:ext uri="{28A0092B-C50C-407E-A947-70E740481C1C}">
                                <a14:useLocalDpi xmlns:a14="http://schemas.microsoft.com/office/drawing/2010/main" val="0"/>
                              </a:ext>
                            </a:extLst>
                          </a:blip>
                          <a:srcRect l="6864" r="8733"/>
                          <a:stretch>
                            <a:fillRect/>
                          </a:stretch>
                        </pic:blipFill>
                        <pic:spPr>
                          <a:xfrm>
                            <a:off x="0" y="0"/>
                            <a:ext cx="995680" cy="779145"/>
                          </a:xfrm>
                          <a:prstGeom prst="rect">
                            <a:avLst/>
                          </a:prstGeom>
                          <a:noFill/>
                          <a:ln>
                            <a:noFill/>
                          </a:ln>
                        </pic:spPr>
                      </pic:pic>
                    </a:graphicData>
                  </a:graphic>
                </wp:inline>
              </w:drawing>
            </w:r>
            <w:r>
              <w:rPr>
                <w:rFonts w:ascii="方正仿宋_GBK" w:eastAsia="方正仿宋_GBK" w:hAnsi="方正仿宋_GBK" w:cs="方正仿宋_GBK" w:hint="eastAsia"/>
                <w:color w:val="000000"/>
                <w:kern w:val="0"/>
                <w:szCs w:val="21"/>
              </w:rPr>
              <w:t xml:space="preserve">　</w:t>
            </w:r>
          </w:p>
        </w:tc>
        <w:tc>
          <w:tcPr>
            <w:tcW w:w="1929" w:type="dxa"/>
            <w:tcBorders>
              <w:top w:val="nil"/>
              <w:left w:val="nil"/>
              <w:bottom w:val="single" w:sz="4" w:space="0" w:color="auto"/>
              <w:right w:val="single" w:sz="4" w:space="0" w:color="auto"/>
            </w:tcBorders>
            <w:shd w:val="clear" w:color="auto" w:fill="auto"/>
            <w:vAlign w:val="center"/>
          </w:tcPr>
          <w:p w14:paraId="39359B65"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noProof/>
                <w:szCs w:val="21"/>
              </w:rPr>
              <w:drawing>
                <wp:inline distT="0" distB="0" distL="114300" distR="114300" wp14:anchorId="38512151" wp14:editId="1B780488">
                  <wp:extent cx="1000760" cy="732790"/>
                  <wp:effectExtent l="0" t="0" r="8890" b="0"/>
                  <wp:docPr id="50266" name="图片 5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6" name="图片 50266"/>
                          <pic:cNvPicPr>
                            <a:picLocks noChangeAspect="1" noChangeArrowheads="1"/>
                          </pic:cNvPicPr>
                        </pic:nvPicPr>
                        <pic:blipFill>
                          <a:blip r:embed="rId33" cstate="print">
                            <a:extLst>
                              <a:ext uri="{28A0092B-C50C-407E-A947-70E740481C1C}">
                                <a14:useLocalDpi xmlns:a14="http://schemas.microsoft.com/office/drawing/2010/main" val="0"/>
                              </a:ext>
                            </a:extLst>
                          </a:blip>
                          <a:srcRect l="6020" t="6114" b="12364"/>
                          <a:stretch>
                            <a:fillRect/>
                          </a:stretch>
                        </pic:blipFill>
                        <pic:spPr>
                          <a:xfrm>
                            <a:off x="0" y="0"/>
                            <a:ext cx="1000760" cy="732790"/>
                          </a:xfrm>
                          <a:prstGeom prst="rect">
                            <a:avLst/>
                          </a:prstGeom>
                          <a:noFill/>
                          <a:ln>
                            <a:noFill/>
                          </a:ln>
                        </pic:spPr>
                      </pic:pic>
                    </a:graphicData>
                  </a:graphic>
                </wp:inline>
              </w:drawing>
            </w:r>
            <w:r>
              <w:rPr>
                <w:rFonts w:ascii="方正仿宋_GBK" w:eastAsia="方正仿宋_GBK" w:hAnsi="方正仿宋_GBK" w:cs="方正仿宋_GBK" w:hint="eastAsia"/>
                <w:color w:val="000000"/>
                <w:kern w:val="0"/>
                <w:szCs w:val="21"/>
              </w:rPr>
              <w:t xml:space="preserve">　</w:t>
            </w:r>
          </w:p>
        </w:tc>
        <w:tc>
          <w:tcPr>
            <w:tcW w:w="1711" w:type="dxa"/>
            <w:tcBorders>
              <w:top w:val="nil"/>
              <w:left w:val="nil"/>
              <w:bottom w:val="single" w:sz="4" w:space="0" w:color="auto"/>
              <w:right w:val="single" w:sz="4" w:space="0" w:color="auto"/>
            </w:tcBorders>
            <w:shd w:val="clear" w:color="auto" w:fill="auto"/>
            <w:vAlign w:val="center"/>
          </w:tcPr>
          <w:p w14:paraId="589755B8"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noProof/>
                <w:szCs w:val="21"/>
              </w:rPr>
              <w:drawing>
                <wp:inline distT="0" distB="0" distL="114300" distR="114300" wp14:anchorId="6652A2A8" wp14:editId="0B36EB4A">
                  <wp:extent cx="899160" cy="758825"/>
                  <wp:effectExtent l="0" t="0" r="15240" b="3175"/>
                  <wp:docPr id="50225" name="图片 5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5" name="图片 50225"/>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99160" cy="758825"/>
                          </a:xfrm>
                          <a:prstGeom prst="rect">
                            <a:avLst/>
                          </a:prstGeom>
                          <a:noFill/>
                          <a:ln>
                            <a:noFill/>
                          </a:ln>
                        </pic:spPr>
                      </pic:pic>
                    </a:graphicData>
                  </a:graphic>
                </wp:inline>
              </w:drawing>
            </w:r>
            <w:r>
              <w:rPr>
                <w:rFonts w:ascii="方正仿宋_GBK" w:eastAsia="方正仿宋_GBK" w:hAnsi="方正仿宋_GBK" w:cs="方正仿宋_GBK" w:hint="eastAsia"/>
                <w:color w:val="000000"/>
                <w:kern w:val="0"/>
                <w:szCs w:val="21"/>
              </w:rPr>
              <w:t xml:space="preserve">　</w:t>
            </w:r>
          </w:p>
        </w:tc>
        <w:tc>
          <w:tcPr>
            <w:tcW w:w="1559" w:type="dxa"/>
            <w:tcBorders>
              <w:top w:val="nil"/>
              <w:left w:val="single" w:sz="4" w:space="0" w:color="auto"/>
              <w:bottom w:val="single" w:sz="4" w:space="0" w:color="auto"/>
              <w:right w:val="single" w:sz="4" w:space="0" w:color="auto"/>
            </w:tcBorders>
          </w:tcPr>
          <w:p w14:paraId="40C0607D" w14:textId="77777777" w:rsidR="00C21353" w:rsidRDefault="00000000">
            <w:pPr>
              <w:snapToGrid w:val="0"/>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noProof/>
                <w:szCs w:val="21"/>
              </w:rPr>
              <w:drawing>
                <wp:inline distT="0" distB="0" distL="114300" distR="114300" wp14:anchorId="54ED2AB5" wp14:editId="298C3DC4">
                  <wp:extent cx="1102360" cy="754380"/>
                  <wp:effectExtent l="0" t="0" r="2540" b="7620"/>
                  <wp:docPr id="50268" name="图片 5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8" name="图片 50268"/>
                          <pic:cNvPicPr>
                            <a:picLocks noChangeAspect="1"/>
                          </pic:cNvPicPr>
                        </pic:nvPicPr>
                        <pic:blipFill>
                          <a:blip r:embed="rId35"/>
                          <a:stretch>
                            <a:fillRect/>
                          </a:stretch>
                        </pic:blipFill>
                        <pic:spPr>
                          <a:xfrm>
                            <a:off x="0" y="0"/>
                            <a:ext cx="1102360" cy="754380"/>
                          </a:xfrm>
                          <a:prstGeom prst="rect">
                            <a:avLst/>
                          </a:prstGeom>
                        </pic:spPr>
                      </pic:pic>
                    </a:graphicData>
                  </a:graphic>
                </wp:inline>
              </w:drawing>
            </w:r>
          </w:p>
        </w:tc>
        <w:tc>
          <w:tcPr>
            <w:tcW w:w="669" w:type="dxa"/>
            <w:vMerge/>
            <w:tcBorders>
              <w:top w:val="nil"/>
              <w:left w:val="single" w:sz="4" w:space="0" w:color="auto"/>
              <w:bottom w:val="single" w:sz="4" w:space="0" w:color="000000"/>
              <w:right w:val="single" w:sz="4" w:space="0" w:color="auto"/>
            </w:tcBorders>
            <w:vAlign w:val="center"/>
          </w:tcPr>
          <w:p w14:paraId="2F4283C9" w14:textId="77777777" w:rsidR="00C21353" w:rsidRDefault="00C21353">
            <w:pPr>
              <w:snapToGrid w:val="0"/>
              <w:rPr>
                <w:rFonts w:ascii="方正仿宋_GBK" w:eastAsia="方正仿宋_GBK" w:hAnsi="方正仿宋_GBK" w:cs="方正仿宋_GBK"/>
                <w:color w:val="000000"/>
                <w:kern w:val="0"/>
                <w:szCs w:val="21"/>
              </w:rPr>
            </w:pPr>
          </w:p>
        </w:tc>
      </w:tr>
      <w:tr w:rsidR="00C21353" w14:paraId="1D8648F9" w14:textId="77777777">
        <w:trPr>
          <w:trHeight w:val="429"/>
        </w:trPr>
        <w:tc>
          <w:tcPr>
            <w:tcW w:w="722" w:type="dxa"/>
            <w:tcBorders>
              <w:top w:val="nil"/>
              <w:left w:val="single" w:sz="4" w:space="0" w:color="auto"/>
              <w:bottom w:val="single" w:sz="4" w:space="0" w:color="auto"/>
              <w:right w:val="single" w:sz="4" w:space="0" w:color="auto"/>
            </w:tcBorders>
            <w:shd w:val="clear" w:color="auto" w:fill="auto"/>
            <w:vAlign w:val="center"/>
          </w:tcPr>
          <w:p w14:paraId="4DAF1AE9"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楼层</w:t>
            </w:r>
          </w:p>
        </w:tc>
        <w:tc>
          <w:tcPr>
            <w:tcW w:w="664" w:type="dxa"/>
            <w:tcBorders>
              <w:top w:val="nil"/>
              <w:left w:val="nil"/>
              <w:bottom w:val="single" w:sz="4" w:space="0" w:color="auto"/>
              <w:right w:val="single" w:sz="4" w:space="0" w:color="auto"/>
            </w:tcBorders>
            <w:shd w:val="clear" w:color="auto" w:fill="auto"/>
            <w:vAlign w:val="center"/>
          </w:tcPr>
          <w:p w14:paraId="51A84D30"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层数</w:t>
            </w:r>
          </w:p>
        </w:tc>
        <w:tc>
          <w:tcPr>
            <w:tcW w:w="2057" w:type="dxa"/>
            <w:tcBorders>
              <w:top w:val="nil"/>
              <w:left w:val="nil"/>
              <w:bottom w:val="single" w:sz="4" w:space="0" w:color="auto"/>
              <w:right w:val="single" w:sz="4" w:space="0" w:color="auto"/>
            </w:tcBorders>
            <w:shd w:val="clear" w:color="auto" w:fill="auto"/>
            <w:vAlign w:val="center"/>
          </w:tcPr>
          <w:p w14:paraId="40A5FD89"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2F~5F</w:t>
            </w:r>
          </w:p>
        </w:tc>
        <w:tc>
          <w:tcPr>
            <w:tcW w:w="1929" w:type="dxa"/>
            <w:tcBorders>
              <w:top w:val="nil"/>
              <w:left w:val="nil"/>
              <w:bottom w:val="single" w:sz="4" w:space="0" w:color="auto"/>
              <w:right w:val="single" w:sz="4" w:space="0" w:color="auto"/>
            </w:tcBorders>
            <w:shd w:val="clear" w:color="auto" w:fill="auto"/>
            <w:vAlign w:val="center"/>
          </w:tcPr>
          <w:p w14:paraId="3AFC351B"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2F~RF</w:t>
            </w:r>
          </w:p>
        </w:tc>
        <w:tc>
          <w:tcPr>
            <w:tcW w:w="1711" w:type="dxa"/>
            <w:tcBorders>
              <w:top w:val="nil"/>
              <w:left w:val="nil"/>
              <w:bottom w:val="single" w:sz="4" w:space="0" w:color="auto"/>
              <w:right w:val="single" w:sz="4" w:space="0" w:color="auto"/>
            </w:tcBorders>
            <w:shd w:val="clear" w:color="auto" w:fill="auto"/>
            <w:vAlign w:val="center"/>
          </w:tcPr>
          <w:p w14:paraId="788E1975"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1F</w:t>
            </w:r>
          </w:p>
        </w:tc>
        <w:tc>
          <w:tcPr>
            <w:tcW w:w="1559" w:type="dxa"/>
            <w:tcBorders>
              <w:top w:val="single" w:sz="4" w:space="0" w:color="auto"/>
              <w:left w:val="nil"/>
              <w:bottom w:val="single" w:sz="4" w:space="0" w:color="auto"/>
              <w:right w:val="single" w:sz="4" w:space="0" w:color="auto"/>
            </w:tcBorders>
            <w:vAlign w:val="center"/>
          </w:tcPr>
          <w:p w14:paraId="7E7396BC"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2F~5F</w:t>
            </w:r>
          </w:p>
        </w:tc>
        <w:tc>
          <w:tcPr>
            <w:tcW w:w="669" w:type="dxa"/>
            <w:tcBorders>
              <w:top w:val="nil"/>
              <w:left w:val="single" w:sz="4" w:space="0" w:color="auto"/>
              <w:bottom w:val="single" w:sz="4" w:space="0" w:color="auto"/>
              <w:right w:val="single" w:sz="4" w:space="0" w:color="auto"/>
            </w:tcBorders>
            <w:shd w:val="clear" w:color="auto" w:fill="auto"/>
            <w:vAlign w:val="center"/>
          </w:tcPr>
          <w:p w14:paraId="336AA69B"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w:t>
            </w:r>
          </w:p>
        </w:tc>
      </w:tr>
      <w:tr w:rsidR="00C21353" w14:paraId="235EBE8B" w14:textId="77777777">
        <w:trPr>
          <w:trHeight w:val="254"/>
        </w:trPr>
        <w:tc>
          <w:tcPr>
            <w:tcW w:w="722" w:type="dxa"/>
            <w:tcBorders>
              <w:top w:val="nil"/>
              <w:left w:val="single" w:sz="4" w:space="0" w:color="auto"/>
              <w:bottom w:val="single" w:sz="4" w:space="0" w:color="auto"/>
              <w:right w:val="single" w:sz="4" w:space="0" w:color="auto"/>
            </w:tcBorders>
            <w:shd w:val="clear" w:color="auto" w:fill="auto"/>
            <w:vAlign w:val="center"/>
          </w:tcPr>
          <w:p w14:paraId="43AA48EE"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1F</w:t>
            </w:r>
          </w:p>
        </w:tc>
        <w:tc>
          <w:tcPr>
            <w:tcW w:w="664" w:type="dxa"/>
            <w:tcBorders>
              <w:top w:val="nil"/>
              <w:left w:val="nil"/>
              <w:bottom w:val="single" w:sz="4" w:space="0" w:color="auto"/>
              <w:right w:val="single" w:sz="4" w:space="0" w:color="auto"/>
            </w:tcBorders>
            <w:shd w:val="clear" w:color="auto" w:fill="auto"/>
            <w:vAlign w:val="center"/>
          </w:tcPr>
          <w:p w14:paraId="76BCAF72"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1</w:t>
            </w:r>
          </w:p>
        </w:tc>
        <w:tc>
          <w:tcPr>
            <w:tcW w:w="2057" w:type="dxa"/>
            <w:tcBorders>
              <w:top w:val="nil"/>
              <w:left w:val="nil"/>
              <w:bottom w:val="single" w:sz="4" w:space="0" w:color="auto"/>
              <w:right w:val="single" w:sz="4" w:space="0" w:color="auto"/>
            </w:tcBorders>
            <w:shd w:val="clear" w:color="auto" w:fill="auto"/>
            <w:vAlign w:val="center"/>
          </w:tcPr>
          <w:p w14:paraId="3FA39237"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0</w:t>
            </w:r>
          </w:p>
        </w:tc>
        <w:tc>
          <w:tcPr>
            <w:tcW w:w="1929" w:type="dxa"/>
            <w:tcBorders>
              <w:top w:val="nil"/>
              <w:left w:val="nil"/>
              <w:bottom w:val="single" w:sz="4" w:space="0" w:color="auto"/>
              <w:right w:val="single" w:sz="4" w:space="0" w:color="auto"/>
            </w:tcBorders>
            <w:shd w:val="clear" w:color="auto" w:fill="auto"/>
            <w:vAlign w:val="center"/>
          </w:tcPr>
          <w:p w14:paraId="012D0DBE"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0</w:t>
            </w:r>
          </w:p>
        </w:tc>
        <w:tc>
          <w:tcPr>
            <w:tcW w:w="1711" w:type="dxa"/>
            <w:tcBorders>
              <w:top w:val="nil"/>
              <w:left w:val="nil"/>
              <w:bottom w:val="single" w:sz="4" w:space="0" w:color="auto"/>
              <w:right w:val="single" w:sz="4" w:space="0" w:color="auto"/>
            </w:tcBorders>
            <w:shd w:val="clear" w:color="auto" w:fill="auto"/>
            <w:vAlign w:val="center"/>
          </w:tcPr>
          <w:p w14:paraId="3874E99F"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12</w:t>
            </w:r>
          </w:p>
        </w:tc>
        <w:tc>
          <w:tcPr>
            <w:tcW w:w="1559" w:type="dxa"/>
            <w:tcBorders>
              <w:top w:val="single" w:sz="4" w:space="0" w:color="auto"/>
              <w:left w:val="nil"/>
              <w:bottom w:val="single" w:sz="4" w:space="0" w:color="auto"/>
              <w:right w:val="single" w:sz="4" w:space="0" w:color="auto"/>
            </w:tcBorders>
            <w:vAlign w:val="center"/>
          </w:tcPr>
          <w:p w14:paraId="78334A0F"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0</w:t>
            </w:r>
          </w:p>
        </w:tc>
        <w:tc>
          <w:tcPr>
            <w:tcW w:w="669" w:type="dxa"/>
            <w:tcBorders>
              <w:top w:val="nil"/>
              <w:left w:val="single" w:sz="4" w:space="0" w:color="auto"/>
              <w:bottom w:val="single" w:sz="4" w:space="0" w:color="auto"/>
              <w:right w:val="single" w:sz="4" w:space="0" w:color="auto"/>
            </w:tcBorders>
            <w:shd w:val="clear" w:color="auto" w:fill="auto"/>
            <w:vAlign w:val="center"/>
          </w:tcPr>
          <w:p w14:paraId="62AD09D3"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12</w:t>
            </w:r>
          </w:p>
        </w:tc>
      </w:tr>
      <w:tr w:rsidR="00C21353" w14:paraId="21A96072" w14:textId="77777777">
        <w:trPr>
          <w:trHeight w:val="254"/>
        </w:trPr>
        <w:tc>
          <w:tcPr>
            <w:tcW w:w="722" w:type="dxa"/>
            <w:tcBorders>
              <w:top w:val="nil"/>
              <w:left w:val="single" w:sz="4" w:space="0" w:color="auto"/>
              <w:bottom w:val="single" w:sz="4" w:space="0" w:color="auto"/>
              <w:right w:val="single" w:sz="4" w:space="0" w:color="auto"/>
            </w:tcBorders>
            <w:shd w:val="clear" w:color="auto" w:fill="auto"/>
            <w:vAlign w:val="center"/>
          </w:tcPr>
          <w:p w14:paraId="04C09AA3"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2F</w:t>
            </w:r>
          </w:p>
        </w:tc>
        <w:tc>
          <w:tcPr>
            <w:tcW w:w="664" w:type="dxa"/>
            <w:tcBorders>
              <w:top w:val="nil"/>
              <w:left w:val="nil"/>
              <w:bottom w:val="single" w:sz="4" w:space="0" w:color="auto"/>
              <w:right w:val="single" w:sz="4" w:space="0" w:color="auto"/>
            </w:tcBorders>
            <w:shd w:val="clear" w:color="auto" w:fill="auto"/>
            <w:vAlign w:val="center"/>
          </w:tcPr>
          <w:p w14:paraId="6BF92545"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1</w:t>
            </w:r>
          </w:p>
        </w:tc>
        <w:tc>
          <w:tcPr>
            <w:tcW w:w="2057" w:type="dxa"/>
            <w:tcBorders>
              <w:top w:val="nil"/>
              <w:left w:val="nil"/>
              <w:bottom w:val="single" w:sz="4" w:space="0" w:color="auto"/>
              <w:right w:val="single" w:sz="4" w:space="0" w:color="auto"/>
            </w:tcBorders>
            <w:shd w:val="clear" w:color="auto" w:fill="auto"/>
            <w:vAlign w:val="center"/>
          </w:tcPr>
          <w:p w14:paraId="5017C1E6"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0</w:t>
            </w:r>
          </w:p>
        </w:tc>
        <w:tc>
          <w:tcPr>
            <w:tcW w:w="1929" w:type="dxa"/>
            <w:tcBorders>
              <w:top w:val="nil"/>
              <w:left w:val="nil"/>
              <w:bottom w:val="single" w:sz="4" w:space="0" w:color="auto"/>
              <w:right w:val="single" w:sz="4" w:space="0" w:color="auto"/>
            </w:tcBorders>
            <w:shd w:val="clear" w:color="auto" w:fill="auto"/>
            <w:vAlign w:val="center"/>
          </w:tcPr>
          <w:p w14:paraId="3A767BE2"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30</w:t>
            </w:r>
          </w:p>
        </w:tc>
        <w:tc>
          <w:tcPr>
            <w:tcW w:w="1711" w:type="dxa"/>
            <w:tcBorders>
              <w:top w:val="nil"/>
              <w:left w:val="nil"/>
              <w:bottom w:val="single" w:sz="4" w:space="0" w:color="auto"/>
              <w:right w:val="single" w:sz="4" w:space="0" w:color="auto"/>
            </w:tcBorders>
            <w:shd w:val="clear" w:color="auto" w:fill="auto"/>
            <w:vAlign w:val="center"/>
          </w:tcPr>
          <w:p w14:paraId="6E7B5315"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0</w:t>
            </w:r>
          </w:p>
        </w:tc>
        <w:tc>
          <w:tcPr>
            <w:tcW w:w="1559" w:type="dxa"/>
            <w:tcBorders>
              <w:top w:val="single" w:sz="4" w:space="0" w:color="auto"/>
              <w:left w:val="nil"/>
              <w:bottom w:val="single" w:sz="4" w:space="0" w:color="auto"/>
              <w:right w:val="single" w:sz="4" w:space="0" w:color="auto"/>
            </w:tcBorders>
            <w:vAlign w:val="center"/>
          </w:tcPr>
          <w:p w14:paraId="0C2F3F7F"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20</w:t>
            </w:r>
          </w:p>
        </w:tc>
        <w:tc>
          <w:tcPr>
            <w:tcW w:w="669" w:type="dxa"/>
            <w:tcBorders>
              <w:top w:val="nil"/>
              <w:left w:val="single" w:sz="4" w:space="0" w:color="auto"/>
              <w:bottom w:val="single" w:sz="4" w:space="0" w:color="auto"/>
              <w:right w:val="single" w:sz="4" w:space="0" w:color="auto"/>
            </w:tcBorders>
            <w:shd w:val="clear" w:color="auto" w:fill="auto"/>
            <w:vAlign w:val="center"/>
          </w:tcPr>
          <w:p w14:paraId="0BA3B026"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50</w:t>
            </w:r>
          </w:p>
        </w:tc>
      </w:tr>
      <w:tr w:rsidR="00C21353" w14:paraId="1D0543C4" w14:textId="77777777">
        <w:trPr>
          <w:trHeight w:val="254"/>
        </w:trPr>
        <w:tc>
          <w:tcPr>
            <w:tcW w:w="722" w:type="dxa"/>
            <w:tcBorders>
              <w:top w:val="nil"/>
              <w:left w:val="single" w:sz="4" w:space="0" w:color="auto"/>
              <w:bottom w:val="single" w:sz="4" w:space="0" w:color="auto"/>
              <w:right w:val="single" w:sz="4" w:space="0" w:color="auto"/>
            </w:tcBorders>
            <w:shd w:val="clear" w:color="auto" w:fill="auto"/>
            <w:vAlign w:val="center"/>
          </w:tcPr>
          <w:p w14:paraId="79E5C98E"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3F</w:t>
            </w:r>
          </w:p>
        </w:tc>
        <w:tc>
          <w:tcPr>
            <w:tcW w:w="664" w:type="dxa"/>
            <w:tcBorders>
              <w:top w:val="nil"/>
              <w:left w:val="nil"/>
              <w:bottom w:val="single" w:sz="4" w:space="0" w:color="auto"/>
              <w:right w:val="single" w:sz="4" w:space="0" w:color="auto"/>
            </w:tcBorders>
            <w:shd w:val="clear" w:color="auto" w:fill="auto"/>
            <w:vAlign w:val="center"/>
          </w:tcPr>
          <w:p w14:paraId="7F724C1C"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1</w:t>
            </w:r>
          </w:p>
        </w:tc>
        <w:tc>
          <w:tcPr>
            <w:tcW w:w="2057" w:type="dxa"/>
            <w:tcBorders>
              <w:top w:val="nil"/>
              <w:left w:val="nil"/>
              <w:bottom w:val="single" w:sz="4" w:space="0" w:color="auto"/>
              <w:right w:val="single" w:sz="4" w:space="0" w:color="auto"/>
            </w:tcBorders>
            <w:shd w:val="clear" w:color="auto" w:fill="auto"/>
            <w:vAlign w:val="center"/>
          </w:tcPr>
          <w:p w14:paraId="5EDED45E"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4</w:t>
            </w:r>
          </w:p>
        </w:tc>
        <w:tc>
          <w:tcPr>
            <w:tcW w:w="1929" w:type="dxa"/>
            <w:tcBorders>
              <w:top w:val="nil"/>
              <w:left w:val="nil"/>
              <w:bottom w:val="single" w:sz="4" w:space="0" w:color="auto"/>
              <w:right w:val="single" w:sz="4" w:space="0" w:color="auto"/>
            </w:tcBorders>
            <w:shd w:val="clear" w:color="auto" w:fill="auto"/>
            <w:vAlign w:val="center"/>
          </w:tcPr>
          <w:p w14:paraId="25860047"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48</w:t>
            </w:r>
          </w:p>
        </w:tc>
        <w:tc>
          <w:tcPr>
            <w:tcW w:w="1711" w:type="dxa"/>
            <w:tcBorders>
              <w:top w:val="nil"/>
              <w:left w:val="nil"/>
              <w:bottom w:val="single" w:sz="4" w:space="0" w:color="auto"/>
              <w:right w:val="single" w:sz="4" w:space="0" w:color="auto"/>
            </w:tcBorders>
            <w:shd w:val="clear" w:color="auto" w:fill="auto"/>
            <w:vAlign w:val="center"/>
          </w:tcPr>
          <w:p w14:paraId="20C56D60"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0</w:t>
            </w:r>
          </w:p>
        </w:tc>
        <w:tc>
          <w:tcPr>
            <w:tcW w:w="1559" w:type="dxa"/>
            <w:tcBorders>
              <w:top w:val="single" w:sz="4" w:space="0" w:color="auto"/>
              <w:left w:val="nil"/>
              <w:bottom w:val="single" w:sz="4" w:space="0" w:color="auto"/>
              <w:right w:val="single" w:sz="4" w:space="0" w:color="auto"/>
            </w:tcBorders>
            <w:vAlign w:val="center"/>
          </w:tcPr>
          <w:p w14:paraId="5101BD96"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8</w:t>
            </w:r>
          </w:p>
        </w:tc>
        <w:tc>
          <w:tcPr>
            <w:tcW w:w="669" w:type="dxa"/>
            <w:tcBorders>
              <w:top w:val="nil"/>
              <w:left w:val="single" w:sz="4" w:space="0" w:color="auto"/>
              <w:bottom w:val="single" w:sz="4" w:space="0" w:color="auto"/>
              <w:right w:val="single" w:sz="4" w:space="0" w:color="auto"/>
            </w:tcBorders>
            <w:shd w:val="clear" w:color="auto" w:fill="auto"/>
            <w:vAlign w:val="center"/>
          </w:tcPr>
          <w:p w14:paraId="4AD308CB"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60</w:t>
            </w:r>
          </w:p>
        </w:tc>
      </w:tr>
      <w:tr w:rsidR="00C21353" w14:paraId="03B8F6D4" w14:textId="77777777">
        <w:trPr>
          <w:trHeight w:val="254"/>
        </w:trPr>
        <w:tc>
          <w:tcPr>
            <w:tcW w:w="722" w:type="dxa"/>
            <w:tcBorders>
              <w:top w:val="nil"/>
              <w:left w:val="single" w:sz="4" w:space="0" w:color="auto"/>
              <w:bottom w:val="single" w:sz="4" w:space="0" w:color="auto"/>
              <w:right w:val="single" w:sz="4" w:space="0" w:color="auto"/>
            </w:tcBorders>
            <w:shd w:val="clear" w:color="auto" w:fill="auto"/>
            <w:vAlign w:val="center"/>
          </w:tcPr>
          <w:p w14:paraId="6E057EE2"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4F</w:t>
            </w:r>
          </w:p>
        </w:tc>
        <w:tc>
          <w:tcPr>
            <w:tcW w:w="664" w:type="dxa"/>
            <w:tcBorders>
              <w:top w:val="nil"/>
              <w:left w:val="nil"/>
              <w:bottom w:val="single" w:sz="4" w:space="0" w:color="auto"/>
              <w:right w:val="single" w:sz="4" w:space="0" w:color="auto"/>
            </w:tcBorders>
            <w:shd w:val="clear" w:color="auto" w:fill="auto"/>
            <w:vAlign w:val="center"/>
          </w:tcPr>
          <w:p w14:paraId="63E18548"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1</w:t>
            </w:r>
          </w:p>
        </w:tc>
        <w:tc>
          <w:tcPr>
            <w:tcW w:w="2057" w:type="dxa"/>
            <w:tcBorders>
              <w:top w:val="nil"/>
              <w:left w:val="nil"/>
              <w:bottom w:val="single" w:sz="4" w:space="0" w:color="auto"/>
              <w:right w:val="single" w:sz="4" w:space="0" w:color="auto"/>
            </w:tcBorders>
            <w:shd w:val="clear" w:color="auto" w:fill="auto"/>
            <w:vAlign w:val="center"/>
          </w:tcPr>
          <w:p w14:paraId="5DC30B9F"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8</w:t>
            </w:r>
          </w:p>
        </w:tc>
        <w:tc>
          <w:tcPr>
            <w:tcW w:w="1929" w:type="dxa"/>
            <w:tcBorders>
              <w:top w:val="nil"/>
              <w:left w:val="nil"/>
              <w:bottom w:val="single" w:sz="4" w:space="0" w:color="auto"/>
              <w:right w:val="single" w:sz="4" w:space="0" w:color="auto"/>
            </w:tcBorders>
            <w:shd w:val="clear" w:color="auto" w:fill="auto"/>
            <w:vAlign w:val="center"/>
          </w:tcPr>
          <w:p w14:paraId="1EA1C541"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24</w:t>
            </w:r>
          </w:p>
        </w:tc>
        <w:tc>
          <w:tcPr>
            <w:tcW w:w="1711" w:type="dxa"/>
            <w:tcBorders>
              <w:top w:val="nil"/>
              <w:left w:val="nil"/>
              <w:bottom w:val="single" w:sz="4" w:space="0" w:color="auto"/>
              <w:right w:val="single" w:sz="4" w:space="0" w:color="auto"/>
            </w:tcBorders>
            <w:shd w:val="clear" w:color="auto" w:fill="auto"/>
            <w:vAlign w:val="center"/>
          </w:tcPr>
          <w:p w14:paraId="3F191712"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0</w:t>
            </w:r>
          </w:p>
        </w:tc>
        <w:tc>
          <w:tcPr>
            <w:tcW w:w="1559" w:type="dxa"/>
            <w:tcBorders>
              <w:top w:val="single" w:sz="4" w:space="0" w:color="auto"/>
              <w:left w:val="nil"/>
              <w:bottom w:val="single" w:sz="4" w:space="0" w:color="auto"/>
              <w:right w:val="single" w:sz="4" w:space="0" w:color="auto"/>
            </w:tcBorders>
            <w:vAlign w:val="center"/>
          </w:tcPr>
          <w:p w14:paraId="4096D9D1"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4</w:t>
            </w:r>
          </w:p>
        </w:tc>
        <w:tc>
          <w:tcPr>
            <w:tcW w:w="669" w:type="dxa"/>
            <w:tcBorders>
              <w:top w:val="nil"/>
              <w:left w:val="single" w:sz="4" w:space="0" w:color="auto"/>
              <w:bottom w:val="single" w:sz="4" w:space="0" w:color="auto"/>
              <w:right w:val="single" w:sz="4" w:space="0" w:color="auto"/>
            </w:tcBorders>
            <w:shd w:val="clear" w:color="auto" w:fill="auto"/>
            <w:vAlign w:val="center"/>
          </w:tcPr>
          <w:p w14:paraId="762EFD51"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36</w:t>
            </w:r>
          </w:p>
        </w:tc>
      </w:tr>
      <w:tr w:rsidR="00C21353" w14:paraId="19735683" w14:textId="77777777">
        <w:trPr>
          <w:trHeight w:val="254"/>
        </w:trPr>
        <w:tc>
          <w:tcPr>
            <w:tcW w:w="722" w:type="dxa"/>
            <w:tcBorders>
              <w:top w:val="nil"/>
              <w:left w:val="single" w:sz="4" w:space="0" w:color="auto"/>
              <w:bottom w:val="single" w:sz="4" w:space="0" w:color="auto"/>
              <w:right w:val="single" w:sz="4" w:space="0" w:color="auto"/>
            </w:tcBorders>
            <w:shd w:val="clear" w:color="auto" w:fill="auto"/>
            <w:vAlign w:val="center"/>
          </w:tcPr>
          <w:p w14:paraId="69E1D3CB"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5F</w:t>
            </w:r>
          </w:p>
        </w:tc>
        <w:tc>
          <w:tcPr>
            <w:tcW w:w="664" w:type="dxa"/>
            <w:tcBorders>
              <w:top w:val="nil"/>
              <w:left w:val="nil"/>
              <w:bottom w:val="single" w:sz="4" w:space="0" w:color="auto"/>
              <w:right w:val="single" w:sz="4" w:space="0" w:color="auto"/>
            </w:tcBorders>
            <w:shd w:val="clear" w:color="auto" w:fill="auto"/>
            <w:vAlign w:val="center"/>
          </w:tcPr>
          <w:p w14:paraId="1786F61B"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1</w:t>
            </w:r>
          </w:p>
        </w:tc>
        <w:tc>
          <w:tcPr>
            <w:tcW w:w="2057" w:type="dxa"/>
            <w:tcBorders>
              <w:top w:val="nil"/>
              <w:left w:val="nil"/>
              <w:bottom w:val="single" w:sz="4" w:space="0" w:color="auto"/>
              <w:right w:val="single" w:sz="4" w:space="0" w:color="auto"/>
            </w:tcBorders>
            <w:shd w:val="clear" w:color="auto" w:fill="auto"/>
            <w:vAlign w:val="center"/>
          </w:tcPr>
          <w:p w14:paraId="2F9C17BE"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4</w:t>
            </w:r>
          </w:p>
        </w:tc>
        <w:tc>
          <w:tcPr>
            <w:tcW w:w="1929" w:type="dxa"/>
            <w:tcBorders>
              <w:top w:val="nil"/>
              <w:left w:val="nil"/>
              <w:bottom w:val="single" w:sz="4" w:space="0" w:color="auto"/>
              <w:right w:val="single" w:sz="4" w:space="0" w:color="auto"/>
            </w:tcBorders>
            <w:shd w:val="clear" w:color="auto" w:fill="auto"/>
            <w:vAlign w:val="center"/>
          </w:tcPr>
          <w:p w14:paraId="124794C4"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40</w:t>
            </w:r>
          </w:p>
        </w:tc>
        <w:tc>
          <w:tcPr>
            <w:tcW w:w="1711" w:type="dxa"/>
            <w:tcBorders>
              <w:top w:val="nil"/>
              <w:left w:val="nil"/>
              <w:bottom w:val="single" w:sz="4" w:space="0" w:color="auto"/>
              <w:right w:val="single" w:sz="4" w:space="0" w:color="auto"/>
            </w:tcBorders>
            <w:shd w:val="clear" w:color="auto" w:fill="auto"/>
            <w:vAlign w:val="center"/>
          </w:tcPr>
          <w:p w14:paraId="5F22D448"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0</w:t>
            </w:r>
          </w:p>
        </w:tc>
        <w:tc>
          <w:tcPr>
            <w:tcW w:w="1559" w:type="dxa"/>
            <w:tcBorders>
              <w:top w:val="single" w:sz="4" w:space="0" w:color="auto"/>
              <w:left w:val="nil"/>
              <w:bottom w:val="single" w:sz="4" w:space="0" w:color="auto"/>
              <w:right w:val="single" w:sz="4" w:space="0" w:color="auto"/>
            </w:tcBorders>
            <w:vAlign w:val="center"/>
          </w:tcPr>
          <w:p w14:paraId="5636A705"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4</w:t>
            </w:r>
          </w:p>
        </w:tc>
        <w:tc>
          <w:tcPr>
            <w:tcW w:w="669" w:type="dxa"/>
            <w:tcBorders>
              <w:top w:val="nil"/>
              <w:left w:val="single" w:sz="4" w:space="0" w:color="auto"/>
              <w:bottom w:val="single" w:sz="4" w:space="0" w:color="auto"/>
              <w:right w:val="single" w:sz="4" w:space="0" w:color="auto"/>
            </w:tcBorders>
            <w:shd w:val="clear" w:color="auto" w:fill="auto"/>
            <w:vAlign w:val="center"/>
          </w:tcPr>
          <w:p w14:paraId="09B254FE"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48</w:t>
            </w:r>
          </w:p>
        </w:tc>
      </w:tr>
      <w:tr w:rsidR="00C21353" w14:paraId="361E4029" w14:textId="77777777">
        <w:trPr>
          <w:trHeight w:val="254"/>
        </w:trPr>
        <w:tc>
          <w:tcPr>
            <w:tcW w:w="722" w:type="dxa"/>
            <w:tcBorders>
              <w:top w:val="nil"/>
              <w:left w:val="single" w:sz="4" w:space="0" w:color="auto"/>
              <w:bottom w:val="single" w:sz="4" w:space="0" w:color="auto"/>
              <w:right w:val="single" w:sz="4" w:space="0" w:color="auto"/>
            </w:tcBorders>
            <w:shd w:val="clear" w:color="auto" w:fill="auto"/>
            <w:vAlign w:val="center"/>
          </w:tcPr>
          <w:p w14:paraId="78CAA8F1"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6F</w:t>
            </w:r>
          </w:p>
        </w:tc>
        <w:tc>
          <w:tcPr>
            <w:tcW w:w="664" w:type="dxa"/>
            <w:tcBorders>
              <w:top w:val="nil"/>
              <w:left w:val="nil"/>
              <w:bottom w:val="single" w:sz="4" w:space="0" w:color="auto"/>
              <w:right w:val="single" w:sz="4" w:space="0" w:color="auto"/>
            </w:tcBorders>
            <w:shd w:val="clear" w:color="auto" w:fill="auto"/>
            <w:vAlign w:val="center"/>
          </w:tcPr>
          <w:p w14:paraId="11C01F16"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1</w:t>
            </w:r>
          </w:p>
        </w:tc>
        <w:tc>
          <w:tcPr>
            <w:tcW w:w="2057" w:type="dxa"/>
            <w:tcBorders>
              <w:top w:val="nil"/>
              <w:left w:val="nil"/>
              <w:bottom w:val="single" w:sz="4" w:space="0" w:color="auto"/>
              <w:right w:val="single" w:sz="4" w:space="0" w:color="auto"/>
            </w:tcBorders>
            <w:shd w:val="clear" w:color="auto" w:fill="auto"/>
            <w:vAlign w:val="center"/>
          </w:tcPr>
          <w:p w14:paraId="12755A73"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4</w:t>
            </w:r>
          </w:p>
        </w:tc>
        <w:tc>
          <w:tcPr>
            <w:tcW w:w="1929" w:type="dxa"/>
            <w:tcBorders>
              <w:top w:val="nil"/>
              <w:left w:val="nil"/>
              <w:bottom w:val="single" w:sz="4" w:space="0" w:color="auto"/>
              <w:right w:val="single" w:sz="4" w:space="0" w:color="auto"/>
            </w:tcBorders>
            <w:shd w:val="clear" w:color="auto" w:fill="auto"/>
            <w:vAlign w:val="center"/>
          </w:tcPr>
          <w:p w14:paraId="3B1B9DE2"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28</w:t>
            </w:r>
          </w:p>
        </w:tc>
        <w:tc>
          <w:tcPr>
            <w:tcW w:w="1711" w:type="dxa"/>
            <w:tcBorders>
              <w:top w:val="nil"/>
              <w:left w:val="nil"/>
              <w:bottom w:val="single" w:sz="4" w:space="0" w:color="auto"/>
              <w:right w:val="single" w:sz="4" w:space="0" w:color="auto"/>
            </w:tcBorders>
            <w:shd w:val="clear" w:color="auto" w:fill="auto"/>
            <w:vAlign w:val="center"/>
          </w:tcPr>
          <w:p w14:paraId="2D84B21B"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0</w:t>
            </w:r>
          </w:p>
        </w:tc>
        <w:tc>
          <w:tcPr>
            <w:tcW w:w="1559" w:type="dxa"/>
            <w:tcBorders>
              <w:top w:val="single" w:sz="4" w:space="0" w:color="auto"/>
              <w:left w:val="nil"/>
              <w:bottom w:val="single" w:sz="4" w:space="0" w:color="auto"/>
              <w:right w:val="single" w:sz="4" w:space="0" w:color="auto"/>
            </w:tcBorders>
            <w:vAlign w:val="center"/>
          </w:tcPr>
          <w:p w14:paraId="56B188D4"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0</w:t>
            </w:r>
          </w:p>
        </w:tc>
        <w:tc>
          <w:tcPr>
            <w:tcW w:w="669" w:type="dxa"/>
            <w:tcBorders>
              <w:top w:val="nil"/>
              <w:left w:val="single" w:sz="4" w:space="0" w:color="auto"/>
              <w:bottom w:val="single" w:sz="4" w:space="0" w:color="auto"/>
              <w:right w:val="single" w:sz="4" w:space="0" w:color="auto"/>
            </w:tcBorders>
            <w:shd w:val="clear" w:color="auto" w:fill="auto"/>
            <w:vAlign w:val="center"/>
          </w:tcPr>
          <w:p w14:paraId="73DB10BE"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32</w:t>
            </w:r>
          </w:p>
        </w:tc>
      </w:tr>
      <w:tr w:rsidR="00C21353" w14:paraId="12407E37" w14:textId="77777777">
        <w:trPr>
          <w:trHeight w:val="254"/>
        </w:trPr>
        <w:tc>
          <w:tcPr>
            <w:tcW w:w="722" w:type="dxa"/>
            <w:tcBorders>
              <w:top w:val="nil"/>
              <w:left w:val="single" w:sz="4" w:space="0" w:color="auto"/>
              <w:bottom w:val="single" w:sz="4" w:space="0" w:color="auto"/>
              <w:right w:val="single" w:sz="4" w:space="0" w:color="auto"/>
            </w:tcBorders>
            <w:shd w:val="clear" w:color="auto" w:fill="auto"/>
            <w:vAlign w:val="center"/>
          </w:tcPr>
          <w:p w14:paraId="4190378A"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RF</w:t>
            </w:r>
          </w:p>
        </w:tc>
        <w:tc>
          <w:tcPr>
            <w:tcW w:w="664" w:type="dxa"/>
            <w:tcBorders>
              <w:top w:val="nil"/>
              <w:left w:val="nil"/>
              <w:bottom w:val="single" w:sz="4" w:space="0" w:color="auto"/>
              <w:right w:val="single" w:sz="4" w:space="0" w:color="auto"/>
            </w:tcBorders>
            <w:shd w:val="clear" w:color="auto" w:fill="auto"/>
            <w:vAlign w:val="center"/>
          </w:tcPr>
          <w:p w14:paraId="54AF9062"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1</w:t>
            </w:r>
          </w:p>
        </w:tc>
        <w:tc>
          <w:tcPr>
            <w:tcW w:w="2057" w:type="dxa"/>
            <w:tcBorders>
              <w:top w:val="nil"/>
              <w:left w:val="nil"/>
              <w:bottom w:val="single" w:sz="4" w:space="0" w:color="auto"/>
              <w:right w:val="single" w:sz="4" w:space="0" w:color="auto"/>
            </w:tcBorders>
            <w:shd w:val="clear" w:color="auto" w:fill="auto"/>
            <w:vAlign w:val="center"/>
          </w:tcPr>
          <w:p w14:paraId="6E42E4FA"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0</w:t>
            </w:r>
          </w:p>
        </w:tc>
        <w:tc>
          <w:tcPr>
            <w:tcW w:w="1929" w:type="dxa"/>
            <w:tcBorders>
              <w:top w:val="nil"/>
              <w:left w:val="nil"/>
              <w:bottom w:val="single" w:sz="4" w:space="0" w:color="auto"/>
              <w:right w:val="single" w:sz="4" w:space="0" w:color="auto"/>
            </w:tcBorders>
            <w:shd w:val="clear" w:color="auto" w:fill="auto"/>
            <w:vAlign w:val="center"/>
          </w:tcPr>
          <w:p w14:paraId="175741CF"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24</w:t>
            </w:r>
          </w:p>
        </w:tc>
        <w:tc>
          <w:tcPr>
            <w:tcW w:w="1711" w:type="dxa"/>
            <w:tcBorders>
              <w:top w:val="nil"/>
              <w:left w:val="nil"/>
              <w:bottom w:val="single" w:sz="4" w:space="0" w:color="auto"/>
              <w:right w:val="single" w:sz="4" w:space="0" w:color="auto"/>
            </w:tcBorders>
            <w:shd w:val="clear" w:color="auto" w:fill="auto"/>
            <w:vAlign w:val="center"/>
          </w:tcPr>
          <w:p w14:paraId="098466C3"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0</w:t>
            </w:r>
          </w:p>
        </w:tc>
        <w:tc>
          <w:tcPr>
            <w:tcW w:w="1559" w:type="dxa"/>
            <w:tcBorders>
              <w:top w:val="single" w:sz="4" w:space="0" w:color="auto"/>
              <w:left w:val="nil"/>
              <w:bottom w:val="single" w:sz="4" w:space="0" w:color="auto"/>
              <w:right w:val="single" w:sz="4" w:space="0" w:color="auto"/>
            </w:tcBorders>
            <w:vAlign w:val="center"/>
          </w:tcPr>
          <w:p w14:paraId="37670209"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0</w:t>
            </w:r>
          </w:p>
        </w:tc>
        <w:tc>
          <w:tcPr>
            <w:tcW w:w="669" w:type="dxa"/>
            <w:tcBorders>
              <w:top w:val="nil"/>
              <w:left w:val="single" w:sz="4" w:space="0" w:color="auto"/>
              <w:bottom w:val="single" w:sz="4" w:space="0" w:color="auto"/>
              <w:right w:val="single" w:sz="4" w:space="0" w:color="auto"/>
            </w:tcBorders>
            <w:shd w:val="clear" w:color="auto" w:fill="auto"/>
            <w:vAlign w:val="center"/>
          </w:tcPr>
          <w:p w14:paraId="05C5D9C8"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24</w:t>
            </w:r>
          </w:p>
        </w:tc>
      </w:tr>
      <w:tr w:rsidR="00C21353" w14:paraId="28DC8B87" w14:textId="77777777">
        <w:trPr>
          <w:trHeight w:val="254"/>
        </w:trPr>
        <w:tc>
          <w:tcPr>
            <w:tcW w:w="722" w:type="dxa"/>
            <w:tcBorders>
              <w:top w:val="nil"/>
              <w:left w:val="single" w:sz="4" w:space="0" w:color="auto"/>
              <w:bottom w:val="single" w:sz="4" w:space="0" w:color="auto"/>
              <w:right w:val="single" w:sz="4" w:space="0" w:color="auto"/>
            </w:tcBorders>
            <w:shd w:val="clear" w:color="auto" w:fill="auto"/>
            <w:vAlign w:val="center"/>
          </w:tcPr>
          <w:p w14:paraId="4F36AC11"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合计</w:t>
            </w:r>
          </w:p>
        </w:tc>
        <w:tc>
          <w:tcPr>
            <w:tcW w:w="664" w:type="dxa"/>
            <w:tcBorders>
              <w:top w:val="nil"/>
              <w:left w:val="nil"/>
              <w:bottom w:val="single" w:sz="4" w:space="0" w:color="auto"/>
              <w:right w:val="single" w:sz="4" w:space="0" w:color="auto"/>
            </w:tcBorders>
            <w:shd w:val="clear" w:color="auto" w:fill="auto"/>
            <w:vAlign w:val="center"/>
          </w:tcPr>
          <w:p w14:paraId="7F73E8D4"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6</w:t>
            </w:r>
          </w:p>
        </w:tc>
        <w:tc>
          <w:tcPr>
            <w:tcW w:w="2057" w:type="dxa"/>
            <w:tcBorders>
              <w:top w:val="nil"/>
              <w:left w:val="nil"/>
              <w:bottom w:val="single" w:sz="4" w:space="0" w:color="auto"/>
              <w:right w:val="single" w:sz="4" w:space="0" w:color="auto"/>
            </w:tcBorders>
            <w:shd w:val="clear" w:color="auto" w:fill="auto"/>
            <w:vAlign w:val="center"/>
          </w:tcPr>
          <w:p w14:paraId="1CB8195C"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20</w:t>
            </w:r>
          </w:p>
        </w:tc>
        <w:tc>
          <w:tcPr>
            <w:tcW w:w="1929" w:type="dxa"/>
            <w:tcBorders>
              <w:top w:val="nil"/>
              <w:left w:val="nil"/>
              <w:bottom w:val="single" w:sz="4" w:space="0" w:color="auto"/>
              <w:right w:val="single" w:sz="4" w:space="0" w:color="auto"/>
            </w:tcBorders>
            <w:shd w:val="clear" w:color="auto" w:fill="auto"/>
            <w:vAlign w:val="center"/>
          </w:tcPr>
          <w:p w14:paraId="5DB19A23"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194</w:t>
            </w:r>
          </w:p>
        </w:tc>
        <w:tc>
          <w:tcPr>
            <w:tcW w:w="1711" w:type="dxa"/>
            <w:tcBorders>
              <w:top w:val="nil"/>
              <w:left w:val="nil"/>
              <w:bottom w:val="single" w:sz="4" w:space="0" w:color="auto"/>
              <w:right w:val="single" w:sz="4" w:space="0" w:color="auto"/>
            </w:tcBorders>
            <w:shd w:val="clear" w:color="auto" w:fill="auto"/>
            <w:vAlign w:val="center"/>
          </w:tcPr>
          <w:p w14:paraId="01732801"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12</w:t>
            </w:r>
          </w:p>
        </w:tc>
        <w:tc>
          <w:tcPr>
            <w:tcW w:w="1559" w:type="dxa"/>
            <w:tcBorders>
              <w:top w:val="single" w:sz="4" w:space="0" w:color="auto"/>
              <w:left w:val="nil"/>
              <w:bottom w:val="single" w:sz="4" w:space="0" w:color="auto"/>
              <w:right w:val="single" w:sz="4" w:space="0" w:color="auto"/>
            </w:tcBorders>
            <w:vAlign w:val="center"/>
          </w:tcPr>
          <w:p w14:paraId="39D2686F"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36</w:t>
            </w:r>
          </w:p>
        </w:tc>
        <w:tc>
          <w:tcPr>
            <w:tcW w:w="669" w:type="dxa"/>
            <w:tcBorders>
              <w:top w:val="nil"/>
              <w:left w:val="single" w:sz="4" w:space="0" w:color="auto"/>
              <w:bottom w:val="single" w:sz="4" w:space="0" w:color="auto"/>
              <w:right w:val="single" w:sz="4" w:space="0" w:color="auto"/>
            </w:tcBorders>
            <w:shd w:val="clear" w:color="auto" w:fill="auto"/>
            <w:vAlign w:val="center"/>
          </w:tcPr>
          <w:p w14:paraId="57FD3B66"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262</w:t>
            </w:r>
          </w:p>
        </w:tc>
      </w:tr>
    </w:tbl>
    <w:p w14:paraId="2FE17ADB" w14:textId="77777777" w:rsidR="00C21353" w:rsidRDefault="00C21353"/>
    <w:tbl>
      <w:tblPr>
        <w:tblW w:w="9311" w:type="dxa"/>
        <w:tblInd w:w="113" w:type="dxa"/>
        <w:tblLook w:val="04A0" w:firstRow="1" w:lastRow="0" w:firstColumn="1" w:lastColumn="0" w:noHBand="0" w:noVBand="1"/>
      </w:tblPr>
      <w:tblGrid>
        <w:gridCol w:w="676"/>
        <w:gridCol w:w="660"/>
        <w:gridCol w:w="1905"/>
        <w:gridCol w:w="1826"/>
        <w:gridCol w:w="1656"/>
        <w:gridCol w:w="1956"/>
        <w:gridCol w:w="632"/>
      </w:tblGrid>
      <w:tr w:rsidR="00C21353" w14:paraId="57DF5BD6" w14:textId="77777777">
        <w:trPr>
          <w:trHeight w:val="335"/>
        </w:trPr>
        <w:tc>
          <w:tcPr>
            <w:tcW w:w="9311" w:type="dxa"/>
            <w:gridSpan w:val="7"/>
            <w:tcBorders>
              <w:top w:val="single" w:sz="4" w:space="0" w:color="auto"/>
              <w:left w:val="single" w:sz="4" w:space="0" w:color="auto"/>
              <w:bottom w:val="single" w:sz="4" w:space="0" w:color="auto"/>
              <w:right w:val="single" w:sz="4" w:space="0" w:color="auto"/>
            </w:tcBorders>
          </w:tcPr>
          <w:p w14:paraId="783301F7" w14:textId="77777777" w:rsidR="00C21353" w:rsidRDefault="00000000">
            <w:pPr>
              <w:pStyle w:val="aff2"/>
              <w:numPr>
                <w:ilvl w:val="0"/>
                <w:numId w:val="9"/>
              </w:numPr>
              <w:adjustRightInd w:val="0"/>
              <w:ind w:firstLineChars="0"/>
              <w:jc w:val="center"/>
              <w:textAlignment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bCs/>
                <w:kern w:val="0"/>
                <w:szCs w:val="21"/>
              </w:rPr>
              <w:t>D8#住宅预制构件分数量统计表</w:t>
            </w:r>
          </w:p>
        </w:tc>
      </w:tr>
      <w:tr w:rsidR="00C21353" w14:paraId="4AE40399" w14:textId="77777777">
        <w:trPr>
          <w:trHeight w:val="254"/>
        </w:trPr>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D30B5E"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装配式构件类型</w:t>
            </w:r>
          </w:p>
        </w:tc>
        <w:tc>
          <w:tcPr>
            <w:tcW w:w="1985" w:type="dxa"/>
            <w:tcBorders>
              <w:top w:val="nil"/>
              <w:left w:val="nil"/>
              <w:bottom w:val="single" w:sz="4" w:space="0" w:color="auto"/>
              <w:right w:val="single" w:sz="4" w:space="0" w:color="auto"/>
            </w:tcBorders>
            <w:shd w:val="clear" w:color="auto" w:fill="auto"/>
            <w:vAlign w:val="center"/>
          </w:tcPr>
          <w:p w14:paraId="7167DAD4"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预制沉箱</w:t>
            </w:r>
          </w:p>
        </w:tc>
        <w:tc>
          <w:tcPr>
            <w:tcW w:w="1843" w:type="dxa"/>
            <w:tcBorders>
              <w:top w:val="nil"/>
              <w:left w:val="nil"/>
              <w:bottom w:val="single" w:sz="4" w:space="0" w:color="auto"/>
              <w:right w:val="single" w:sz="4" w:space="0" w:color="auto"/>
            </w:tcBorders>
            <w:shd w:val="clear" w:color="auto" w:fill="auto"/>
            <w:vAlign w:val="center"/>
          </w:tcPr>
          <w:p w14:paraId="3842F45F"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预制叠合楼板</w:t>
            </w:r>
          </w:p>
        </w:tc>
        <w:tc>
          <w:tcPr>
            <w:tcW w:w="1559" w:type="dxa"/>
            <w:tcBorders>
              <w:top w:val="nil"/>
              <w:left w:val="nil"/>
              <w:bottom w:val="single" w:sz="4" w:space="0" w:color="auto"/>
              <w:right w:val="single" w:sz="4" w:space="0" w:color="auto"/>
            </w:tcBorders>
            <w:shd w:val="clear" w:color="auto" w:fill="auto"/>
            <w:vAlign w:val="center"/>
          </w:tcPr>
          <w:p w14:paraId="7BA5B600"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预制外墙板（含预制飘窗）</w:t>
            </w:r>
          </w:p>
        </w:tc>
        <w:tc>
          <w:tcPr>
            <w:tcW w:w="1559" w:type="dxa"/>
            <w:tcBorders>
              <w:top w:val="nil"/>
              <w:left w:val="single" w:sz="4" w:space="0" w:color="auto"/>
              <w:bottom w:val="single" w:sz="4" w:space="0" w:color="000000"/>
              <w:right w:val="single" w:sz="4" w:space="0" w:color="auto"/>
            </w:tcBorders>
            <w:vAlign w:val="center"/>
          </w:tcPr>
          <w:p w14:paraId="1F4427DF"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集成楼板</w:t>
            </w:r>
          </w:p>
        </w:tc>
        <w:tc>
          <w:tcPr>
            <w:tcW w:w="669" w:type="dxa"/>
            <w:vMerge w:val="restart"/>
            <w:tcBorders>
              <w:top w:val="nil"/>
              <w:left w:val="single" w:sz="4" w:space="0" w:color="auto"/>
              <w:bottom w:val="single" w:sz="4" w:space="0" w:color="000000"/>
              <w:right w:val="single" w:sz="4" w:space="0" w:color="auto"/>
            </w:tcBorders>
            <w:shd w:val="clear" w:color="auto" w:fill="auto"/>
            <w:vAlign w:val="center"/>
          </w:tcPr>
          <w:p w14:paraId="14BA51E2"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合计</w:t>
            </w:r>
          </w:p>
        </w:tc>
      </w:tr>
      <w:tr w:rsidR="00C21353" w14:paraId="7D4DFD64" w14:textId="77777777">
        <w:trPr>
          <w:trHeight w:val="1387"/>
        </w:trPr>
        <w:tc>
          <w:tcPr>
            <w:tcW w:w="16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6ADCC6"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三维示意图</w:t>
            </w:r>
          </w:p>
        </w:tc>
        <w:tc>
          <w:tcPr>
            <w:tcW w:w="1985" w:type="dxa"/>
            <w:tcBorders>
              <w:top w:val="nil"/>
              <w:left w:val="nil"/>
              <w:bottom w:val="single" w:sz="4" w:space="0" w:color="auto"/>
              <w:right w:val="single" w:sz="4" w:space="0" w:color="auto"/>
            </w:tcBorders>
            <w:shd w:val="clear" w:color="auto" w:fill="auto"/>
            <w:vAlign w:val="center"/>
          </w:tcPr>
          <w:p w14:paraId="26A469C1"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noProof/>
                <w:szCs w:val="21"/>
              </w:rPr>
              <w:drawing>
                <wp:inline distT="0" distB="0" distL="114300" distR="114300" wp14:anchorId="042A6425" wp14:editId="69508E0B">
                  <wp:extent cx="995680" cy="779145"/>
                  <wp:effectExtent l="0" t="0" r="13970" b="190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32" cstate="print">
                            <a:extLst>
                              <a:ext uri="{28A0092B-C50C-407E-A947-70E740481C1C}">
                                <a14:useLocalDpi xmlns:a14="http://schemas.microsoft.com/office/drawing/2010/main" val="0"/>
                              </a:ext>
                            </a:extLst>
                          </a:blip>
                          <a:srcRect l="6864" r="8733"/>
                          <a:stretch>
                            <a:fillRect/>
                          </a:stretch>
                        </pic:blipFill>
                        <pic:spPr>
                          <a:xfrm>
                            <a:off x="0" y="0"/>
                            <a:ext cx="995680" cy="779145"/>
                          </a:xfrm>
                          <a:prstGeom prst="rect">
                            <a:avLst/>
                          </a:prstGeom>
                          <a:noFill/>
                          <a:ln>
                            <a:noFill/>
                          </a:ln>
                        </pic:spPr>
                      </pic:pic>
                    </a:graphicData>
                  </a:graphic>
                </wp:inline>
              </w:drawing>
            </w:r>
            <w:r>
              <w:rPr>
                <w:rFonts w:ascii="方正仿宋_GBK" w:eastAsia="方正仿宋_GBK" w:hAnsi="方正仿宋_GBK" w:cs="方正仿宋_GBK" w:hint="eastAsia"/>
                <w:color w:val="000000"/>
                <w:kern w:val="0"/>
                <w:szCs w:val="21"/>
              </w:rPr>
              <w:t xml:space="preserve">　</w:t>
            </w:r>
          </w:p>
        </w:tc>
        <w:tc>
          <w:tcPr>
            <w:tcW w:w="1843" w:type="dxa"/>
            <w:tcBorders>
              <w:top w:val="nil"/>
              <w:left w:val="nil"/>
              <w:bottom w:val="single" w:sz="4" w:space="0" w:color="auto"/>
              <w:right w:val="single" w:sz="4" w:space="0" w:color="auto"/>
            </w:tcBorders>
            <w:shd w:val="clear" w:color="auto" w:fill="auto"/>
            <w:vAlign w:val="center"/>
          </w:tcPr>
          <w:p w14:paraId="0C79D214"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noProof/>
                <w:szCs w:val="21"/>
              </w:rPr>
              <w:drawing>
                <wp:inline distT="0" distB="0" distL="114300" distR="114300" wp14:anchorId="52663B73" wp14:editId="3703837E">
                  <wp:extent cx="1000760" cy="732790"/>
                  <wp:effectExtent l="0" t="0" r="8890" b="1016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33" cstate="print">
                            <a:extLst>
                              <a:ext uri="{28A0092B-C50C-407E-A947-70E740481C1C}">
                                <a14:useLocalDpi xmlns:a14="http://schemas.microsoft.com/office/drawing/2010/main" val="0"/>
                              </a:ext>
                            </a:extLst>
                          </a:blip>
                          <a:srcRect l="6020" t="6114" b="12364"/>
                          <a:stretch>
                            <a:fillRect/>
                          </a:stretch>
                        </pic:blipFill>
                        <pic:spPr>
                          <a:xfrm>
                            <a:off x="0" y="0"/>
                            <a:ext cx="1000760" cy="732790"/>
                          </a:xfrm>
                          <a:prstGeom prst="rect">
                            <a:avLst/>
                          </a:prstGeom>
                          <a:noFill/>
                          <a:ln>
                            <a:noFill/>
                          </a:ln>
                        </pic:spPr>
                      </pic:pic>
                    </a:graphicData>
                  </a:graphic>
                </wp:inline>
              </w:drawing>
            </w:r>
            <w:r>
              <w:rPr>
                <w:rFonts w:ascii="方正仿宋_GBK" w:eastAsia="方正仿宋_GBK" w:hAnsi="方正仿宋_GBK" w:cs="方正仿宋_GBK" w:hint="eastAsia"/>
                <w:color w:val="000000"/>
                <w:kern w:val="0"/>
                <w:szCs w:val="21"/>
              </w:rPr>
              <w:t xml:space="preserve">　</w:t>
            </w:r>
          </w:p>
        </w:tc>
        <w:tc>
          <w:tcPr>
            <w:tcW w:w="1559" w:type="dxa"/>
            <w:tcBorders>
              <w:top w:val="nil"/>
              <w:left w:val="nil"/>
              <w:bottom w:val="single" w:sz="4" w:space="0" w:color="auto"/>
              <w:right w:val="single" w:sz="4" w:space="0" w:color="auto"/>
            </w:tcBorders>
            <w:shd w:val="clear" w:color="auto" w:fill="auto"/>
            <w:vAlign w:val="center"/>
          </w:tcPr>
          <w:p w14:paraId="387D0F40"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noProof/>
                <w:szCs w:val="21"/>
              </w:rPr>
              <w:drawing>
                <wp:inline distT="0" distB="0" distL="114300" distR="114300" wp14:anchorId="1CD85503" wp14:editId="32421E92">
                  <wp:extent cx="899160" cy="758825"/>
                  <wp:effectExtent l="0" t="0" r="15240" b="317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99160" cy="758825"/>
                          </a:xfrm>
                          <a:prstGeom prst="rect">
                            <a:avLst/>
                          </a:prstGeom>
                          <a:noFill/>
                          <a:ln>
                            <a:noFill/>
                          </a:ln>
                        </pic:spPr>
                      </pic:pic>
                    </a:graphicData>
                  </a:graphic>
                </wp:inline>
              </w:drawing>
            </w:r>
            <w:r>
              <w:rPr>
                <w:rFonts w:ascii="方正仿宋_GBK" w:eastAsia="方正仿宋_GBK" w:hAnsi="方正仿宋_GBK" w:cs="方正仿宋_GBK" w:hint="eastAsia"/>
                <w:color w:val="000000"/>
                <w:kern w:val="0"/>
                <w:szCs w:val="21"/>
              </w:rPr>
              <w:t xml:space="preserve">　</w:t>
            </w:r>
          </w:p>
        </w:tc>
        <w:tc>
          <w:tcPr>
            <w:tcW w:w="1559" w:type="dxa"/>
            <w:tcBorders>
              <w:top w:val="nil"/>
              <w:left w:val="single" w:sz="4" w:space="0" w:color="auto"/>
              <w:bottom w:val="single" w:sz="4" w:space="0" w:color="auto"/>
              <w:right w:val="single" w:sz="4" w:space="0" w:color="auto"/>
            </w:tcBorders>
          </w:tcPr>
          <w:p w14:paraId="30BED6C1" w14:textId="77777777" w:rsidR="00C21353" w:rsidRDefault="00000000">
            <w:pPr>
              <w:snapToGrid w:val="0"/>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noProof/>
                <w:szCs w:val="21"/>
              </w:rPr>
              <w:drawing>
                <wp:inline distT="0" distB="0" distL="114300" distR="114300" wp14:anchorId="2D9B8FA5" wp14:editId="43E28728">
                  <wp:extent cx="1102360" cy="754380"/>
                  <wp:effectExtent l="0" t="0" r="2540" b="762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5"/>
                          <a:stretch>
                            <a:fillRect/>
                          </a:stretch>
                        </pic:blipFill>
                        <pic:spPr>
                          <a:xfrm>
                            <a:off x="0" y="0"/>
                            <a:ext cx="1102360" cy="754380"/>
                          </a:xfrm>
                          <a:prstGeom prst="rect">
                            <a:avLst/>
                          </a:prstGeom>
                        </pic:spPr>
                      </pic:pic>
                    </a:graphicData>
                  </a:graphic>
                </wp:inline>
              </w:drawing>
            </w:r>
          </w:p>
        </w:tc>
        <w:tc>
          <w:tcPr>
            <w:tcW w:w="669" w:type="dxa"/>
            <w:vMerge/>
            <w:tcBorders>
              <w:top w:val="nil"/>
              <w:left w:val="single" w:sz="4" w:space="0" w:color="auto"/>
              <w:bottom w:val="single" w:sz="4" w:space="0" w:color="000000"/>
              <w:right w:val="single" w:sz="4" w:space="0" w:color="auto"/>
            </w:tcBorders>
            <w:vAlign w:val="center"/>
          </w:tcPr>
          <w:p w14:paraId="24416F0D" w14:textId="77777777" w:rsidR="00C21353" w:rsidRDefault="00C21353">
            <w:pPr>
              <w:snapToGrid w:val="0"/>
              <w:rPr>
                <w:rFonts w:ascii="方正仿宋_GBK" w:eastAsia="方正仿宋_GBK" w:hAnsi="方正仿宋_GBK" w:cs="方正仿宋_GBK"/>
                <w:color w:val="000000"/>
                <w:kern w:val="0"/>
                <w:szCs w:val="21"/>
              </w:rPr>
            </w:pPr>
          </w:p>
        </w:tc>
      </w:tr>
      <w:tr w:rsidR="00C21353" w14:paraId="208E4A7D" w14:textId="77777777">
        <w:trPr>
          <w:trHeight w:val="429"/>
        </w:trPr>
        <w:tc>
          <w:tcPr>
            <w:tcW w:w="846" w:type="dxa"/>
            <w:tcBorders>
              <w:top w:val="nil"/>
              <w:left w:val="single" w:sz="4" w:space="0" w:color="auto"/>
              <w:bottom w:val="single" w:sz="4" w:space="0" w:color="auto"/>
              <w:right w:val="single" w:sz="4" w:space="0" w:color="auto"/>
            </w:tcBorders>
            <w:shd w:val="clear" w:color="auto" w:fill="auto"/>
            <w:vAlign w:val="center"/>
          </w:tcPr>
          <w:p w14:paraId="33FEE3F5"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楼层</w:t>
            </w:r>
          </w:p>
        </w:tc>
        <w:tc>
          <w:tcPr>
            <w:tcW w:w="850" w:type="dxa"/>
            <w:tcBorders>
              <w:top w:val="nil"/>
              <w:left w:val="nil"/>
              <w:bottom w:val="single" w:sz="4" w:space="0" w:color="auto"/>
              <w:right w:val="single" w:sz="4" w:space="0" w:color="auto"/>
            </w:tcBorders>
            <w:shd w:val="clear" w:color="auto" w:fill="auto"/>
            <w:vAlign w:val="center"/>
          </w:tcPr>
          <w:p w14:paraId="547C06F1"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层数</w:t>
            </w:r>
          </w:p>
        </w:tc>
        <w:tc>
          <w:tcPr>
            <w:tcW w:w="1985" w:type="dxa"/>
            <w:tcBorders>
              <w:top w:val="nil"/>
              <w:left w:val="nil"/>
              <w:bottom w:val="single" w:sz="4" w:space="0" w:color="auto"/>
              <w:right w:val="single" w:sz="4" w:space="0" w:color="auto"/>
            </w:tcBorders>
            <w:shd w:val="clear" w:color="auto" w:fill="auto"/>
            <w:vAlign w:val="center"/>
          </w:tcPr>
          <w:p w14:paraId="35233CB2"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2F~5F</w:t>
            </w:r>
          </w:p>
        </w:tc>
        <w:tc>
          <w:tcPr>
            <w:tcW w:w="1843" w:type="dxa"/>
            <w:tcBorders>
              <w:top w:val="nil"/>
              <w:left w:val="nil"/>
              <w:bottom w:val="single" w:sz="4" w:space="0" w:color="auto"/>
              <w:right w:val="single" w:sz="4" w:space="0" w:color="auto"/>
            </w:tcBorders>
            <w:shd w:val="clear" w:color="auto" w:fill="auto"/>
            <w:vAlign w:val="center"/>
          </w:tcPr>
          <w:p w14:paraId="23DC36C8"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2F~RF</w:t>
            </w:r>
          </w:p>
        </w:tc>
        <w:tc>
          <w:tcPr>
            <w:tcW w:w="1559" w:type="dxa"/>
            <w:tcBorders>
              <w:top w:val="nil"/>
              <w:left w:val="nil"/>
              <w:bottom w:val="single" w:sz="4" w:space="0" w:color="auto"/>
              <w:right w:val="single" w:sz="4" w:space="0" w:color="auto"/>
            </w:tcBorders>
            <w:shd w:val="clear" w:color="auto" w:fill="auto"/>
            <w:vAlign w:val="center"/>
          </w:tcPr>
          <w:p w14:paraId="522E6063"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1F</w:t>
            </w:r>
          </w:p>
        </w:tc>
        <w:tc>
          <w:tcPr>
            <w:tcW w:w="1559" w:type="dxa"/>
            <w:tcBorders>
              <w:top w:val="single" w:sz="4" w:space="0" w:color="auto"/>
              <w:left w:val="nil"/>
              <w:bottom w:val="single" w:sz="4" w:space="0" w:color="auto"/>
              <w:right w:val="single" w:sz="4" w:space="0" w:color="auto"/>
            </w:tcBorders>
            <w:vAlign w:val="center"/>
          </w:tcPr>
          <w:p w14:paraId="5834859D"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2F~5F</w:t>
            </w:r>
          </w:p>
        </w:tc>
        <w:tc>
          <w:tcPr>
            <w:tcW w:w="669" w:type="dxa"/>
            <w:tcBorders>
              <w:top w:val="nil"/>
              <w:left w:val="single" w:sz="4" w:space="0" w:color="auto"/>
              <w:bottom w:val="single" w:sz="4" w:space="0" w:color="auto"/>
              <w:right w:val="single" w:sz="4" w:space="0" w:color="auto"/>
            </w:tcBorders>
            <w:shd w:val="clear" w:color="auto" w:fill="auto"/>
            <w:vAlign w:val="center"/>
          </w:tcPr>
          <w:p w14:paraId="71F6B518"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w:t>
            </w:r>
          </w:p>
        </w:tc>
      </w:tr>
      <w:tr w:rsidR="00C21353" w14:paraId="6DF8DFB7" w14:textId="77777777">
        <w:trPr>
          <w:trHeight w:val="254"/>
        </w:trPr>
        <w:tc>
          <w:tcPr>
            <w:tcW w:w="846" w:type="dxa"/>
            <w:tcBorders>
              <w:top w:val="nil"/>
              <w:left w:val="single" w:sz="4" w:space="0" w:color="auto"/>
              <w:bottom w:val="single" w:sz="4" w:space="0" w:color="auto"/>
              <w:right w:val="single" w:sz="4" w:space="0" w:color="auto"/>
            </w:tcBorders>
            <w:shd w:val="clear" w:color="auto" w:fill="auto"/>
            <w:vAlign w:val="center"/>
          </w:tcPr>
          <w:p w14:paraId="0DCC5F20"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1F</w:t>
            </w:r>
          </w:p>
        </w:tc>
        <w:tc>
          <w:tcPr>
            <w:tcW w:w="850" w:type="dxa"/>
            <w:tcBorders>
              <w:top w:val="nil"/>
              <w:left w:val="nil"/>
              <w:bottom w:val="single" w:sz="4" w:space="0" w:color="auto"/>
              <w:right w:val="single" w:sz="4" w:space="0" w:color="auto"/>
            </w:tcBorders>
            <w:shd w:val="clear" w:color="auto" w:fill="auto"/>
            <w:vAlign w:val="center"/>
          </w:tcPr>
          <w:p w14:paraId="746A0D90"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1</w:t>
            </w:r>
          </w:p>
        </w:tc>
        <w:tc>
          <w:tcPr>
            <w:tcW w:w="1985" w:type="dxa"/>
            <w:tcBorders>
              <w:top w:val="nil"/>
              <w:left w:val="nil"/>
              <w:bottom w:val="single" w:sz="4" w:space="0" w:color="auto"/>
              <w:right w:val="single" w:sz="4" w:space="0" w:color="auto"/>
            </w:tcBorders>
            <w:shd w:val="clear" w:color="auto" w:fill="auto"/>
            <w:vAlign w:val="center"/>
          </w:tcPr>
          <w:p w14:paraId="23973D55"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0</w:t>
            </w:r>
          </w:p>
        </w:tc>
        <w:tc>
          <w:tcPr>
            <w:tcW w:w="1843" w:type="dxa"/>
            <w:tcBorders>
              <w:top w:val="nil"/>
              <w:left w:val="nil"/>
              <w:bottom w:val="single" w:sz="4" w:space="0" w:color="auto"/>
              <w:right w:val="single" w:sz="4" w:space="0" w:color="auto"/>
            </w:tcBorders>
            <w:shd w:val="clear" w:color="auto" w:fill="auto"/>
            <w:vAlign w:val="center"/>
          </w:tcPr>
          <w:p w14:paraId="7C18AEA2"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0</w:t>
            </w:r>
          </w:p>
        </w:tc>
        <w:tc>
          <w:tcPr>
            <w:tcW w:w="1559" w:type="dxa"/>
            <w:tcBorders>
              <w:top w:val="nil"/>
              <w:left w:val="nil"/>
              <w:bottom w:val="single" w:sz="4" w:space="0" w:color="auto"/>
              <w:right w:val="single" w:sz="4" w:space="0" w:color="auto"/>
            </w:tcBorders>
            <w:shd w:val="clear" w:color="auto" w:fill="auto"/>
            <w:vAlign w:val="center"/>
          </w:tcPr>
          <w:p w14:paraId="59F06500"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12</w:t>
            </w:r>
          </w:p>
        </w:tc>
        <w:tc>
          <w:tcPr>
            <w:tcW w:w="1559" w:type="dxa"/>
            <w:tcBorders>
              <w:top w:val="single" w:sz="4" w:space="0" w:color="auto"/>
              <w:left w:val="nil"/>
              <w:bottom w:val="single" w:sz="4" w:space="0" w:color="auto"/>
              <w:right w:val="single" w:sz="4" w:space="0" w:color="auto"/>
            </w:tcBorders>
            <w:vAlign w:val="center"/>
          </w:tcPr>
          <w:p w14:paraId="765F9D6B"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0</w:t>
            </w:r>
          </w:p>
        </w:tc>
        <w:tc>
          <w:tcPr>
            <w:tcW w:w="669" w:type="dxa"/>
            <w:tcBorders>
              <w:top w:val="nil"/>
              <w:left w:val="single" w:sz="4" w:space="0" w:color="auto"/>
              <w:bottom w:val="single" w:sz="4" w:space="0" w:color="auto"/>
              <w:right w:val="single" w:sz="4" w:space="0" w:color="auto"/>
            </w:tcBorders>
            <w:shd w:val="clear" w:color="auto" w:fill="auto"/>
            <w:vAlign w:val="center"/>
          </w:tcPr>
          <w:p w14:paraId="4D270BB4"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12</w:t>
            </w:r>
          </w:p>
        </w:tc>
      </w:tr>
      <w:tr w:rsidR="00C21353" w14:paraId="077AC582" w14:textId="77777777">
        <w:trPr>
          <w:trHeight w:val="254"/>
        </w:trPr>
        <w:tc>
          <w:tcPr>
            <w:tcW w:w="846" w:type="dxa"/>
            <w:tcBorders>
              <w:top w:val="nil"/>
              <w:left w:val="single" w:sz="4" w:space="0" w:color="auto"/>
              <w:bottom w:val="single" w:sz="4" w:space="0" w:color="auto"/>
              <w:right w:val="single" w:sz="4" w:space="0" w:color="auto"/>
            </w:tcBorders>
            <w:shd w:val="clear" w:color="auto" w:fill="auto"/>
            <w:vAlign w:val="center"/>
          </w:tcPr>
          <w:p w14:paraId="7FAB5BD3"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2F</w:t>
            </w:r>
          </w:p>
        </w:tc>
        <w:tc>
          <w:tcPr>
            <w:tcW w:w="850" w:type="dxa"/>
            <w:tcBorders>
              <w:top w:val="nil"/>
              <w:left w:val="nil"/>
              <w:bottom w:val="single" w:sz="4" w:space="0" w:color="auto"/>
              <w:right w:val="single" w:sz="4" w:space="0" w:color="auto"/>
            </w:tcBorders>
            <w:shd w:val="clear" w:color="auto" w:fill="auto"/>
            <w:vAlign w:val="center"/>
          </w:tcPr>
          <w:p w14:paraId="6BEEA0AA"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1</w:t>
            </w:r>
          </w:p>
        </w:tc>
        <w:tc>
          <w:tcPr>
            <w:tcW w:w="1985" w:type="dxa"/>
            <w:tcBorders>
              <w:top w:val="nil"/>
              <w:left w:val="nil"/>
              <w:bottom w:val="single" w:sz="4" w:space="0" w:color="auto"/>
              <w:right w:val="single" w:sz="4" w:space="0" w:color="auto"/>
            </w:tcBorders>
            <w:shd w:val="clear" w:color="auto" w:fill="auto"/>
            <w:vAlign w:val="center"/>
          </w:tcPr>
          <w:p w14:paraId="3C969311"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0</w:t>
            </w:r>
          </w:p>
        </w:tc>
        <w:tc>
          <w:tcPr>
            <w:tcW w:w="1843" w:type="dxa"/>
            <w:tcBorders>
              <w:top w:val="nil"/>
              <w:left w:val="nil"/>
              <w:bottom w:val="single" w:sz="4" w:space="0" w:color="auto"/>
              <w:right w:val="single" w:sz="4" w:space="0" w:color="auto"/>
            </w:tcBorders>
            <w:shd w:val="clear" w:color="auto" w:fill="auto"/>
            <w:vAlign w:val="center"/>
          </w:tcPr>
          <w:p w14:paraId="7794D002"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30</w:t>
            </w:r>
          </w:p>
        </w:tc>
        <w:tc>
          <w:tcPr>
            <w:tcW w:w="1559" w:type="dxa"/>
            <w:tcBorders>
              <w:top w:val="nil"/>
              <w:left w:val="nil"/>
              <w:bottom w:val="single" w:sz="4" w:space="0" w:color="auto"/>
              <w:right w:val="single" w:sz="4" w:space="0" w:color="auto"/>
            </w:tcBorders>
            <w:shd w:val="clear" w:color="auto" w:fill="auto"/>
            <w:vAlign w:val="center"/>
          </w:tcPr>
          <w:p w14:paraId="22FCDEF4"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0</w:t>
            </w:r>
          </w:p>
        </w:tc>
        <w:tc>
          <w:tcPr>
            <w:tcW w:w="1559" w:type="dxa"/>
            <w:tcBorders>
              <w:top w:val="single" w:sz="4" w:space="0" w:color="auto"/>
              <w:left w:val="nil"/>
              <w:bottom w:val="single" w:sz="4" w:space="0" w:color="auto"/>
              <w:right w:val="single" w:sz="4" w:space="0" w:color="auto"/>
            </w:tcBorders>
            <w:vAlign w:val="center"/>
          </w:tcPr>
          <w:p w14:paraId="5A0204CA"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20</w:t>
            </w:r>
          </w:p>
        </w:tc>
        <w:tc>
          <w:tcPr>
            <w:tcW w:w="669" w:type="dxa"/>
            <w:tcBorders>
              <w:top w:val="nil"/>
              <w:left w:val="single" w:sz="4" w:space="0" w:color="auto"/>
              <w:bottom w:val="single" w:sz="4" w:space="0" w:color="auto"/>
              <w:right w:val="single" w:sz="4" w:space="0" w:color="auto"/>
            </w:tcBorders>
            <w:shd w:val="clear" w:color="auto" w:fill="auto"/>
            <w:vAlign w:val="center"/>
          </w:tcPr>
          <w:p w14:paraId="1A7EA488"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50</w:t>
            </w:r>
          </w:p>
        </w:tc>
      </w:tr>
      <w:tr w:rsidR="00C21353" w14:paraId="0FDE9155" w14:textId="77777777">
        <w:trPr>
          <w:trHeight w:val="254"/>
        </w:trPr>
        <w:tc>
          <w:tcPr>
            <w:tcW w:w="846" w:type="dxa"/>
            <w:tcBorders>
              <w:top w:val="nil"/>
              <w:left w:val="single" w:sz="4" w:space="0" w:color="auto"/>
              <w:bottom w:val="single" w:sz="4" w:space="0" w:color="auto"/>
              <w:right w:val="single" w:sz="4" w:space="0" w:color="auto"/>
            </w:tcBorders>
            <w:shd w:val="clear" w:color="auto" w:fill="auto"/>
            <w:vAlign w:val="center"/>
          </w:tcPr>
          <w:p w14:paraId="0BF7C660"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3F</w:t>
            </w:r>
          </w:p>
        </w:tc>
        <w:tc>
          <w:tcPr>
            <w:tcW w:w="850" w:type="dxa"/>
            <w:tcBorders>
              <w:top w:val="nil"/>
              <w:left w:val="nil"/>
              <w:bottom w:val="single" w:sz="4" w:space="0" w:color="auto"/>
              <w:right w:val="single" w:sz="4" w:space="0" w:color="auto"/>
            </w:tcBorders>
            <w:shd w:val="clear" w:color="auto" w:fill="auto"/>
            <w:vAlign w:val="center"/>
          </w:tcPr>
          <w:p w14:paraId="3B82028E"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1</w:t>
            </w:r>
          </w:p>
        </w:tc>
        <w:tc>
          <w:tcPr>
            <w:tcW w:w="1985" w:type="dxa"/>
            <w:tcBorders>
              <w:top w:val="nil"/>
              <w:left w:val="nil"/>
              <w:bottom w:val="single" w:sz="4" w:space="0" w:color="auto"/>
              <w:right w:val="single" w:sz="4" w:space="0" w:color="auto"/>
            </w:tcBorders>
            <w:shd w:val="clear" w:color="auto" w:fill="auto"/>
            <w:vAlign w:val="center"/>
          </w:tcPr>
          <w:p w14:paraId="05A8C57A"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4</w:t>
            </w:r>
          </w:p>
        </w:tc>
        <w:tc>
          <w:tcPr>
            <w:tcW w:w="1843" w:type="dxa"/>
            <w:tcBorders>
              <w:top w:val="nil"/>
              <w:left w:val="nil"/>
              <w:bottom w:val="single" w:sz="4" w:space="0" w:color="auto"/>
              <w:right w:val="single" w:sz="4" w:space="0" w:color="auto"/>
            </w:tcBorders>
            <w:shd w:val="clear" w:color="auto" w:fill="auto"/>
            <w:vAlign w:val="center"/>
          </w:tcPr>
          <w:p w14:paraId="36AC7C2A"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48</w:t>
            </w:r>
          </w:p>
        </w:tc>
        <w:tc>
          <w:tcPr>
            <w:tcW w:w="1559" w:type="dxa"/>
            <w:tcBorders>
              <w:top w:val="nil"/>
              <w:left w:val="nil"/>
              <w:bottom w:val="single" w:sz="4" w:space="0" w:color="auto"/>
              <w:right w:val="single" w:sz="4" w:space="0" w:color="auto"/>
            </w:tcBorders>
            <w:shd w:val="clear" w:color="auto" w:fill="auto"/>
            <w:vAlign w:val="center"/>
          </w:tcPr>
          <w:p w14:paraId="12241C7F"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0</w:t>
            </w:r>
          </w:p>
        </w:tc>
        <w:tc>
          <w:tcPr>
            <w:tcW w:w="1559" w:type="dxa"/>
            <w:tcBorders>
              <w:top w:val="single" w:sz="4" w:space="0" w:color="auto"/>
              <w:left w:val="nil"/>
              <w:bottom w:val="single" w:sz="4" w:space="0" w:color="auto"/>
              <w:right w:val="single" w:sz="4" w:space="0" w:color="auto"/>
            </w:tcBorders>
            <w:vAlign w:val="center"/>
          </w:tcPr>
          <w:p w14:paraId="0E65E152"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8</w:t>
            </w:r>
          </w:p>
        </w:tc>
        <w:tc>
          <w:tcPr>
            <w:tcW w:w="669" w:type="dxa"/>
            <w:tcBorders>
              <w:top w:val="nil"/>
              <w:left w:val="single" w:sz="4" w:space="0" w:color="auto"/>
              <w:bottom w:val="single" w:sz="4" w:space="0" w:color="auto"/>
              <w:right w:val="single" w:sz="4" w:space="0" w:color="auto"/>
            </w:tcBorders>
            <w:shd w:val="clear" w:color="auto" w:fill="auto"/>
            <w:vAlign w:val="center"/>
          </w:tcPr>
          <w:p w14:paraId="7581CE91"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60</w:t>
            </w:r>
          </w:p>
        </w:tc>
      </w:tr>
      <w:tr w:rsidR="00C21353" w14:paraId="2296D3F0" w14:textId="77777777">
        <w:trPr>
          <w:trHeight w:val="254"/>
        </w:trPr>
        <w:tc>
          <w:tcPr>
            <w:tcW w:w="846" w:type="dxa"/>
            <w:tcBorders>
              <w:top w:val="nil"/>
              <w:left w:val="single" w:sz="4" w:space="0" w:color="auto"/>
              <w:bottom w:val="single" w:sz="4" w:space="0" w:color="auto"/>
              <w:right w:val="single" w:sz="4" w:space="0" w:color="auto"/>
            </w:tcBorders>
            <w:shd w:val="clear" w:color="auto" w:fill="auto"/>
            <w:vAlign w:val="center"/>
          </w:tcPr>
          <w:p w14:paraId="687A18B5"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4F</w:t>
            </w:r>
          </w:p>
        </w:tc>
        <w:tc>
          <w:tcPr>
            <w:tcW w:w="850" w:type="dxa"/>
            <w:tcBorders>
              <w:top w:val="nil"/>
              <w:left w:val="nil"/>
              <w:bottom w:val="single" w:sz="4" w:space="0" w:color="auto"/>
              <w:right w:val="single" w:sz="4" w:space="0" w:color="auto"/>
            </w:tcBorders>
            <w:shd w:val="clear" w:color="auto" w:fill="auto"/>
            <w:vAlign w:val="center"/>
          </w:tcPr>
          <w:p w14:paraId="2F12C5C0"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1</w:t>
            </w:r>
          </w:p>
        </w:tc>
        <w:tc>
          <w:tcPr>
            <w:tcW w:w="1985" w:type="dxa"/>
            <w:tcBorders>
              <w:top w:val="nil"/>
              <w:left w:val="nil"/>
              <w:bottom w:val="single" w:sz="4" w:space="0" w:color="auto"/>
              <w:right w:val="single" w:sz="4" w:space="0" w:color="auto"/>
            </w:tcBorders>
            <w:shd w:val="clear" w:color="auto" w:fill="auto"/>
            <w:vAlign w:val="center"/>
          </w:tcPr>
          <w:p w14:paraId="7E392319"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8</w:t>
            </w:r>
          </w:p>
        </w:tc>
        <w:tc>
          <w:tcPr>
            <w:tcW w:w="1843" w:type="dxa"/>
            <w:tcBorders>
              <w:top w:val="nil"/>
              <w:left w:val="nil"/>
              <w:bottom w:val="single" w:sz="4" w:space="0" w:color="auto"/>
              <w:right w:val="single" w:sz="4" w:space="0" w:color="auto"/>
            </w:tcBorders>
            <w:shd w:val="clear" w:color="auto" w:fill="auto"/>
            <w:vAlign w:val="center"/>
          </w:tcPr>
          <w:p w14:paraId="710479CE"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24</w:t>
            </w:r>
          </w:p>
        </w:tc>
        <w:tc>
          <w:tcPr>
            <w:tcW w:w="1559" w:type="dxa"/>
            <w:tcBorders>
              <w:top w:val="nil"/>
              <w:left w:val="nil"/>
              <w:bottom w:val="single" w:sz="4" w:space="0" w:color="auto"/>
              <w:right w:val="single" w:sz="4" w:space="0" w:color="auto"/>
            </w:tcBorders>
            <w:shd w:val="clear" w:color="auto" w:fill="auto"/>
            <w:vAlign w:val="center"/>
          </w:tcPr>
          <w:p w14:paraId="53C1BA43"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0</w:t>
            </w:r>
          </w:p>
        </w:tc>
        <w:tc>
          <w:tcPr>
            <w:tcW w:w="1559" w:type="dxa"/>
            <w:tcBorders>
              <w:top w:val="single" w:sz="4" w:space="0" w:color="auto"/>
              <w:left w:val="nil"/>
              <w:bottom w:val="single" w:sz="4" w:space="0" w:color="auto"/>
              <w:right w:val="single" w:sz="4" w:space="0" w:color="auto"/>
            </w:tcBorders>
            <w:vAlign w:val="center"/>
          </w:tcPr>
          <w:p w14:paraId="4A1381DE"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4</w:t>
            </w:r>
          </w:p>
        </w:tc>
        <w:tc>
          <w:tcPr>
            <w:tcW w:w="669" w:type="dxa"/>
            <w:tcBorders>
              <w:top w:val="nil"/>
              <w:left w:val="single" w:sz="4" w:space="0" w:color="auto"/>
              <w:bottom w:val="single" w:sz="4" w:space="0" w:color="auto"/>
              <w:right w:val="single" w:sz="4" w:space="0" w:color="auto"/>
            </w:tcBorders>
            <w:shd w:val="clear" w:color="auto" w:fill="auto"/>
            <w:vAlign w:val="center"/>
          </w:tcPr>
          <w:p w14:paraId="696A0035"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36</w:t>
            </w:r>
          </w:p>
        </w:tc>
      </w:tr>
      <w:tr w:rsidR="00C21353" w14:paraId="2866AAD0" w14:textId="77777777">
        <w:trPr>
          <w:trHeight w:val="254"/>
        </w:trPr>
        <w:tc>
          <w:tcPr>
            <w:tcW w:w="846" w:type="dxa"/>
            <w:tcBorders>
              <w:top w:val="nil"/>
              <w:left w:val="single" w:sz="4" w:space="0" w:color="auto"/>
              <w:bottom w:val="single" w:sz="4" w:space="0" w:color="auto"/>
              <w:right w:val="single" w:sz="4" w:space="0" w:color="auto"/>
            </w:tcBorders>
            <w:shd w:val="clear" w:color="auto" w:fill="auto"/>
            <w:vAlign w:val="center"/>
          </w:tcPr>
          <w:p w14:paraId="0F4D5A22"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5F</w:t>
            </w:r>
          </w:p>
        </w:tc>
        <w:tc>
          <w:tcPr>
            <w:tcW w:w="850" w:type="dxa"/>
            <w:tcBorders>
              <w:top w:val="nil"/>
              <w:left w:val="nil"/>
              <w:bottom w:val="single" w:sz="4" w:space="0" w:color="auto"/>
              <w:right w:val="single" w:sz="4" w:space="0" w:color="auto"/>
            </w:tcBorders>
            <w:shd w:val="clear" w:color="auto" w:fill="auto"/>
            <w:vAlign w:val="center"/>
          </w:tcPr>
          <w:p w14:paraId="258789D1"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1</w:t>
            </w:r>
          </w:p>
        </w:tc>
        <w:tc>
          <w:tcPr>
            <w:tcW w:w="1985" w:type="dxa"/>
            <w:tcBorders>
              <w:top w:val="nil"/>
              <w:left w:val="nil"/>
              <w:bottom w:val="single" w:sz="4" w:space="0" w:color="auto"/>
              <w:right w:val="single" w:sz="4" w:space="0" w:color="auto"/>
            </w:tcBorders>
            <w:shd w:val="clear" w:color="auto" w:fill="auto"/>
            <w:vAlign w:val="center"/>
          </w:tcPr>
          <w:p w14:paraId="5BBEEAFE"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4</w:t>
            </w:r>
          </w:p>
        </w:tc>
        <w:tc>
          <w:tcPr>
            <w:tcW w:w="1843" w:type="dxa"/>
            <w:tcBorders>
              <w:top w:val="nil"/>
              <w:left w:val="nil"/>
              <w:bottom w:val="single" w:sz="4" w:space="0" w:color="auto"/>
              <w:right w:val="single" w:sz="4" w:space="0" w:color="auto"/>
            </w:tcBorders>
            <w:shd w:val="clear" w:color="auto" w:fill="auto"/>
            <w:vAlign w:val="center"/>
          </w:tcPr>
          <w:p w14:paraId="464A0AD5"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40</w:t>
            </w:r>
          </w:p>
        </w:tc>
        <w:tc>
          <w:tcPr>
            <w:tcW w:w="1559" w:type="dxa"/>
            <w:tcBorders>
              <w:top w:val="nil"/>
              <w:left w:val="nil"/>
              <w:bottom w:val="single" w:sz="4" w:space="0" w:color="auto"/>
              <w:right w:val="single" w:sz="4" w:space="0" w:color="auto"/>
            </w:tcBorders>
            <w:shd w:val="clear" w:color="auto" w:fill="auto"/>
            <w:vAlign w:val="center"/>
          </w:tcPr>
          <w:p w14:paraId="218E7130"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0</w:t>
            </w:r>
          </w:p>
        </w:tc>
        <w:tc>
          <w:tcPr>
            <w:tcW w:w="1559" w:type="dxa"/>
            <w:tcBorders>
              <w:top w:val="single" w:sz="4" w:space="0" w:color="auto"/>
              <w:left w:val="nil"/>
              <w:bottom w:val="single" w:sz="4" w:space="0" w:color="auto"/>
              <w:right w:val="single" w:sz="4" w:space="0" w:color="auto"/>
            </w:tcBorders>
            <w:vAlign w:val="center"/>
          </w:tcPr>
          <w:p w14:paraId="7098EFD0"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4</w:t>
            </w:r>
          </w:p>
        </w:tc>
        <w:tc>
          <w:tcPr>
            <w:tcW w:w="669" w:type="dxa"/>
            <w:tcBorders>
              <w:top w:val="nil"/>
              <w:left w:val="single" w:sz="4" w:space="0" w:color="auto"/>
              <w:bottom w:val="single" w:sz="4" w:space="0" w:color="auto"/>
              <w:right w:val="single" w:sz="4" w:space="0" w:color="auto"/>
            </w:tcBorders>
            <w:shd w:val="clear" w:color="auto" w:fill="auto"/>
            <w:vAlign w:val="center"/>
          </w:tcPr>
          <w:p w14:paraId="3634F34D"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48</w:t>
            </w:r>
          </w:p>
        </w:tc>
      </w:tr>
      <w:tr w:rsidR="00C21353" w14:paraId="090BB13E" w14:textId="77777777">
        <w:trPr>
          <w:trHeight w:val="254"/>
        </w:trPr>
        <w:tc>
          <w:tcPr>
            <w:tcW w:w="846" w:type="dxa"/>
            <w:tcBorders>
              <w:top w:val="nil"/>
              <w:left w:val="single" w:sz="4" w:space="0" w:color="auto"/>
              <w:bottom w:val="single" w:sz="4" w:space="0" w:color="auto"/>
              <w:right w:val="single" w:sz="4" w:space="0" w:color="auto"/>
            </w:tcBorders>
            <w:shd w:val="clear" w:color="auto" w:fill="auto"/>
            <w:vAlign w:val="center"/>
          </w:tcPr>
          <w:p w14:paraId="05B3BF3D"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6F</w:t>
            </w:r>
          </w:p>
        </w:tc>
        <w:tc>
          <w:tcPr>
            <w:tcW w:w="850" w:type="dxa"/>
            <w:tcBorders>
              <w:top w:val="nil"/>
              <w:left w:val="nil"/>
              <w:bottom w:val="single" w:sz="4" w:space="0" w:color="auto"/>
              <w:right w:val="single" w:sz="4" w:space="0" w:color="auto"/>
            </w:tcBorders>
            <w:shd w:val="clear" w:color="auto" w:fill="auto"/>
            <w:vAlign w:val="center"/>
          </w:tcPr>
          <w:p w14:paraId="5BBC3A2F"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1</w:t>
            </w:r>
          </w:p>
        </w:tc>
        <w:tc>
          <w:tcPr>
            <w:tcW w:w="1985" w:type="dxa"/>
            <w:tcBorders>
              <w:top w:val="nil"/>
              <w:left w:val="nil"/>
              <w:bottom w:val="single" w:sz="4" w:space="0" w:color="auto"/>
              <w:right w:val="single" w:sz="4" w:space="0" w:color="auto"/>
            </w:tcBorders>
            <w:shd w:val="clear" w:color="auto" w:fill="auto"/>
            <w:vAlign w:val="center"/>
          </w:tcPr>
          <w:p w14:paraId="5F1111A9"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4</w:t>
            </w:r>
          </w:p>
        </w:tc>
        <w:tc>
          <w:tcPr>
            <w:tcW w:w="1843" w:type="dxa"/>
            <w:tcBorders>
              <w:top w:val="nil"/>
              <w:left w:val="nil"/>
              <w:bottom w:val="single" w:sz="4" w:space="0" w:color="auto"/>
              <w:right w:val="single" w:sz="4" w:space="0" w:color="auto"/>
            </w:tcBorders>
            <w:shd w:val="clear" w:color="auto" w:fill="auto"/>
            <w:vAlign w:val="center"/>
          </w:tcPr>
          <w:p w14:paraId="2CDF7283"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28</w:t>
            </w:r>
          </w:p>
        </w:tc>
        <w:tc>
          <w:tcPr>
            <w:tcW w:w="1559" w:type="dxa"/>
            <w:tcBorders>
              <w:top w:val="nil"/>
              <w:left w:val="nil"/>
              <w:bottom w:val="single" w:sz="4" w:space="0" w:color="auto"/>
              <w:right w:val="single" w:sz="4" w:space="0" w:color="auto"/>
            </w:tcBorders>
            <w:shd w:val="clear" w:color="auto" w:fill="auto"/>
            <w:vAlign w:val="center"/>
          </w:tcPr>
          <w:p w14:paraId="1338D792"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0</w:t>
            </w:r>
          </w:p>
        </w:tc>
        <w:tc>
          <w:tcPr>
            <w:tcW w:w="1559" w:type="dxa"/>
            <w:tcBorders>
              <w:top w:val="single" w:sz="4" w:space="0" w:color="auto"/>
              <w:left w:val="nil"/>
              <w:bottom w:val="single" w:sz="4" w:space="0" w:color="auto"/>
              <w:right w:val="single" w:sz="4" w:space="0" w:color="auto"/>
            </w:tcBorders>
            <w:vAlign w:val="center"/>
          </w:tcPr>
          <w:p w14:paraId="06B2B690"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0</w:t>
            </w:r>
          </w:p>
        </w:tc>
        <w:tc>
          <w:tcPr>
            <w:tcW w:w="669" w:type="dxa"/>
            <w:tcBorders>
              <w:top w:val="nil"/>
              <w:left w:val="single" w:sz="4" w:space="0" w:color="auto"/>
              <w:bottom w:val="single" w:sz="4" w:space="0" w:color="auto"/>
              <w:right w:val="single" w:sz="4" w:space="0" w:color="auto"/>
            </w:tcBorders>
            <w:shd w:val="clear" w:color="auto" w:fill="auto"/>
            <w:vAlign w:val="center"/>
          </w:tcPr>
          <w:p w14:paraId="11126079"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32</w:t>
            </w:r>
          </w:p>
        </w:tc>
      </w:tr>
      <w:tr w:rsidR="00C21353" w14:paraId="2FC24E05" w14:textId="77777777">
        <w:trPr>
          <w:trHeight w:val="254"/>
        </w:trPr>
        <w:tc>
          <w:tcPr>
            <w:tcW w:w="846" w:type="dxa"/>
            <w:tcBorders>
              <w:top w:val="nil"/>
              <w:left w:val="single" w:sz="4" w:space="0" w:color="auto"/>
              <w:bottom w:val="single" w:sz="4" w:space="0" w:color="auto"/>
              <w:right w:val="single" w:sz="4" w:space="0" w:color="auto"/>
            </w:tcBorders>
            <w:shd w:val="clear" w:color="auto" w:fill="auto"/>
            <w:vAlign w:val="center"/>
          </w:tcPr>
          <w:p w14:paraId="209B3C3E"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RF</w:t>
            </w:r>
          </w:p>
        </w:tc>
        <w:tc>
          <w:tcPr>
            <w:tcW w:w="850" w:type="dxa"/>
            <w:tcBorders>
              <w:top w:val="nil"/>
              <w:left w:val="nil"/>
              <w:bottom w:val="single" w:sz="4" w:space="0" w:color="auto"/>
              <w:right w:val="single" w:sz="4" w:space="0" w:color="auto"/>
            </w:tcBorders>
            <w:shd w:val="clear" w:color="auto" w:fill="auto"/>
            <w:vAlign w:val="center"/>
          </w:tcPr>
          <w:p w14:paraId="7E62CA25"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1</w:t>
            </w:r>
          </w:p>
        </w:tc>
        <w:tc>
          <w:tcPr>
            <w:tcW w:w="1985" w:type="dxa"/>
            <w:tcBorders>
              <w:top w:val="nil"/>
              <w:left w:val="nil"/>
              <w:bottom w:val="single" w:sz="4" w:space="0" w:color="auto"/>
              <w:right w:val="single" w:sz="4" w:space="0" w:color="auto"/>
            </w:tcBorders>
            <w:shd w:val="clear" w:color="auto" w:fill="auto"/>
            <w:vAlign w:val="center"/>
          </w:tcPr>
          <w:p w14:paraId="2EF1F36A"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0</w:t>
            </w:r>
          </w:p>
        </w:tc>
        <w:tc>
          <w:tcPr>
            <w:tcW w:w="1843" w:type="dxa"/>
            <w:tcBorders>
              <w:top w:val="nil"/>
              <w:left w:val="nil"/>
              <w:bottom w:val="single" w:sz="4" w:space="0" w:color="auto"/>
              <w:right w:val="single" w:sz="4" w:space="0" w:color="auto"/>
            </w:tcBorders>
            <w:shd w:val="clear" w:color="auto" w:fill="auto"/>
            <w:vAlign w:val="center"/>
          </w:tcPr>
          <w:p w14:paraId="1313FAA9"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24</w:t>
            </w:r>
          </w:p>
        </w:tc>
        <w:tc>
          <w:tcPr>
            <w:tcW w:w="1559" w:type="dxa"/>
            <w:tcBorders>
              <w:top w:val="nil"/>
              <w:left w:val="nil"/>
              <w:bottom w:val="single" w:sz="4" w:space="0" w:color="auto"/>
              <w:right w:val="single" w:sz="4" w:space="0" w:color="auto"/>
            </w:tcBorders>
            <w:shd w:val="clear" w:color="auto" w:fill="auto"/>
            <w:vAlign w:val="center"/>
          </w:tcPr>
          <w:p w14:paraId="0083CE03"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0</w:t>
            </w:r>
          </w:p>
        </w:tc>
        <w:tc>
          <w:tcPr>
            <w:tcW w:w="1559" w:type="dxa"/>
            <w:tcBorders>
              <w:top w:val="single" w:sz="4" w:space="0" w:color="auto"/>
              <w:left w:val="nil"/>
              <w:bottom w:val="single" w:sz="4" w:space="0" w:color="auto"/>
              <w:right w:val="single" w:sz="4" w:space="0" w:color="auto"/>
            </w:tcBorders>
            <w:vAlign w:val="center"/>
          </w:tcPr>
          <w:p w14:paraId="5B82E76F"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0</w:t>
            </w:r>
          </w:p>
        </w:tc>
        <w:tc>
          <w:tcPr>
            <w:tcW w:w="669" w:type="dxa"/>
            <w:tcBorders>
              <w:top w:val="nil"/>
              <w:left w:val="single" w:sz="4" w:space="0" w:color="auto"/>
              <w:bottom w:val="single" w:sz="4" w:space="0" w:color="auto"/>
              <w:right w:val="single" w:sz="4" w:space="0" w:color="auto"/>
            </w:tcBorders>
            <w:shd w:val="clear" w:color="auto" w:fill="auto"/>
            <w:vAlign w:val="center"/>
          </w:tcPr>
          <w:p w14:paraId="47F57CD2"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24</w:t>
            </w:r>
          </w:p>
        </w:tc>
      </w:tr>
      <w:tr w:rsidR="00C21353" w14:paraId="3927D0A5" w14:textId="77777777">
        <w:trPr>
          <w:trHeight w:val="254"/>
        </w:trPr>
        <w:tc>
          <w:tcPr>
            <w:tcW w:w="846" w:type="dxa"/>
            <w:tcBorders>
              <w:top w:val="nil"/>
              <w:left w:val="single" w:sz="4" w:space="0" w:color="auto"/>
              <w:bottom w:val="single" w:sz="4" w:space="0" w:color="auto"/>
              <w:right w:val="single" w:sz="4" w:space="0" w:color="auto"/>
            </w:tcBorders>
            <w:shd w:val="clear" w:color="auto" w:fill="auto"/>
            <w:vAlign w:val="center"/>
          </w:tcPr>
          <w:p w14:paraId="4C37E577"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合计</w:t>
            </w:r>
          </w:p>
        </w:tc>
        <w:tc>
          <w:tcPr>
            <w:tcW w:w="850" w:type="dxa"/>
            <w:tcBorders>
              <w:top w:val="nil"/>
              <w:left w:val="nil"/>
              <w:bottom w:val="single" w:sz="4" w:space="0" w:color="auto"/>
              <w:right w:val="single" w:sz="4" w:space="0" w:color="auto"/>
            </w:tcBorders>
            <w:shd w:val="clear" w:color="auto" w:fill="auto"/>
            <w:vAlign w:val="center"/>
          </w:tcPr>
          <w:p w14:paraId="176AE34B"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6</w:t>
            </w:r>
          </w:p>
        </w:tc>
        <w:tc>
          <w:tcPr>
            <w:tcW w:w="1985" w:type="dxa"/>
            <w:tcBorders>
              <w:top w:val="nil"/>
              <w:left w:val="nil"/>
              <w:bottom w:val="single" w:sz="4" w:space="0" w:color="auto"/>
              <w:right w:val="single" w:sz="4" w:space="0" w:color="auto"/>
            </w:tcBorders>
            <w:shd w:val="clear" w:color="auto" w:fill="auto"/>
            <w:vAlign w:val="center"/>
          </w:tcPr>
          <w:p w14:paraId="7A9E7EA6"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20</w:t>
            </w:r>
          </w:p>
        </w:tc>
        <w:tc>
          <w:tcPr>
            <w:tcW w:w="1843" w:type="dxa"/>
            <w:tcBorders>
              <w:top w:val="nil"/>
              <w:left w:val="nil"/>
              <w:bottom w:val="single" w:sz="4" w:space="0" w:color="auto"/>
              <w:right w:val="single" w:sz="4" w:space="0" w:color="auto"/>
            </w:tcBorders>
            <w:shd w:val="clear" w:color="auto" w:fill="auto"/>
            <w:vAlign w:val="center"/>
          </w:tcPr>
          <w:p w14:paraId="2D6D8E4E"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194</w:t>
            </w:r>
          </w:p>
        </w:tc>
        <w:tc>
          <w:tcPr>
            <w:tcW w:w="1559" w:type="dxa"/>
            <w:tcBorders>
              <w:top w:val="nil"/>
              <w:left w:val="nil"/>
              <w:bottom w:val="single" w:sz="4" w:space="0" w:color="auto"/>
              <w:right w:val="single" w:sz="4" w:space="0" w:color="auto"/>
            </w:tcBorders>
            <w:shd w:val="clear" w:color="auto" w:fill="auto"/>
            <w:vAlign w:val="center"/>
          </w:tcPr>
          <w:p w14:paraId="5EF924AB"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12</w:t>
            </w:r>
          </w:p>
        </w:tc>
        <w:tc>
          <w:tcPr>
            <w:tcW w:w="1559" w:type="dxa"/>
            <w:tcBorders>
              <w:top w:val="single" w:sz="4" w:space="0" w:color="auto"/>
              <w:left w:val="nil"/>
              <w:bottom w:val="single" w:sz="4" w:space="0" w:color="auto"/>
              <w:right w:val="single" w:sz="4" w:space="0" w:color="auto"/>
            </w:tcBorders>
            <w:vAlign w:val="center"/>
          </w:tcPr>
          <w:p w14:paraId="1700A843"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36</w:t>
            </w:r>
          </w:p>
        </w:tc>
        <w:tc>
          <w:tcPr>
            <w:tcW w:w="669" w:type="dxa"/>
            <w:tcBorders>
              <w:top w:val="nil"/>
              <w:left w:val="single" w:sz="4" w:space="0" w:color="auto"/>
              <w:bottom w:val="single" w:sz="4" w:space="0" w:color="auto"/>
              <w:right w:val="single" w:sz="4" w:space="0" w:color="auto"/>
            </w:tcBorders>
            <w:shd w:val="clear" w:color="auto" w:fill="auto"/>
            <w:vAlign w:val="center"/>
          </w:tcPr>
          <w:p w14:paraId="0F43DAA6" w14:textId="77777777" w:rsidR="00C21353" w:rsidRDefault="00000000">
            <w:pPr>
              <w:snapToGrid w:val="0"/>
              <w:jc w:val="center"/>
              <w:rPr>
                <w:rFonts w:ascii="方正仿宋_GBK" w:eastAsia="方正仿宋_GBK" w:hAnsi="方正仿宋_GBK" w:cs="方正仿宋_GBK"/>
                <w:color w:val="000000"/>
                <w:kern w:val="0"/>
                <w:szCs w:val="21"/>
              </w:rPr>
            </w:pPr>
            <w:r>
              <w:rPr>
                <w:rFonts w:ascii="方正仿宋_GBK" w:eastAsia="方正仿宋_GBK" w:hAnsi="方正仿宋_GBK" w:cs="方正仿宋_GBK" w:hint="eastAsia"/>
                <w:color w:val="000000"/>
                <w:kern w:val="0"/>
                <w:szCs w:val="21"/>
              </w:rPr>
              <w:t>262</w:t>
            </w:r>
          </w:p>
        </w:tc>
      </w:tr>
    </w:tbl>
    <w:p w14:paraId="477C2893" w14:textId="77777777" w:rsidR="00C21353" w:rsidRDefault="00C21353"/>
    <w:p w14:paraId="012D790E" w14:textId="77777777" w:rsidR="00C21353" w:rsidRDefault="00000000">
      <w:r>
        <w:rPr>
          <w:noProof/>
          <w:sz w:val="32"/>
          <w:szCs w:val="32"/>
        </w:rPr>
        <w:lastRenderedPageBreak/>
        <w:drawing>
          <wp:inline distT="0" distB="0" distL="0" distR="0" wp14:anchorId="6467D7AE" wp14:editId="7ECA195B">
            <wp:extent cx="5762625" cy="5361940"/>
            <wp:effectExtent l="0" t="0" r="0" b="0"/>
            <wp:docPr id="50211" name="图片 5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1" name="图片 50211"/>
                    <pic:cNvPicPr>
                      <a:picLocks noChangeAspect="1"/>
                    </pic:cNvPicPr>
                  </pic:nvPicPr>
                  <pic:blipFill>
                    <a:blip r:embed="rId36" cstate="print">
                      <a:extLst>
                        <a:ext uri="{28A0092B-C50C-407E-A947-70E740481C1C}">
                          <a14:useLocalDpi xmlns:a14="http://schemas.microsoft.com/office/drawing/2010/main" val="0"/>
                        </a:ext>
                      </a:extLst>
                    </a:blip>
                    <a:srcRect l="4563" t="14030" r="33487" b="4367"/>
                    <a:stretch>
                      <a:fillRect/>
                    </a:stretch>
                  </pic:blipFill>
                  <pic:spPr>
                    <a:xfrm>
                      <a:off x="0" y="0"/>
                      <a:ext cx="5762846" cy="5361890"/>
                    </a:xfrm>
                    <a:prstGeom prst="rect">
                      <a:avLst/>
                    </a:prstGeom>
                    <a:ln>
                      <a:noFill/>
                    </a:ln>
                  </pic:spPr>
                </pic:pic>
              </a:graphicData>
            </a:graphic>
          </wp:inline>
        </w:drawing>
      </w:r>
    </w:p>
    <w:p w14:paraId="4889C5E8" w14:textId="77777777" w:rsidR="00C21353" w:rsidRDefault="00C21353"/>
    <w:p w14:paraId="687A3B7C"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bCs w:val="0"/>
          <w:sz w:val="32"/>
        </w:rPr>
      </w:pPr>
      <w:bookmarkStart w:id="43" w:name="_Toc112336604"/>
      <w:bookmarkStart w:id="44" w:name="_Hlk82184158"/>
      <w:r>
        <w:rPr>
          <w:rFonts w:ascii="方正仿宋_GBK" w:eastAsia="方正仿宋_GBK" w:hAnsi="方正仿宋_GBK" w:cs="方正仿宋_GBK" w:hint="eastAsia"/>
          <w:sz w:val="32"/>
        </w:rPr>
        <w:t>3.2.5 预制构件设计</w:t>
      </w:r>
      <w:bookmarkEnd w:id="43"/>
    </w:p>
    <w:p w14:paraId="3448E00F"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w:t>
      </w:r>
      <w:r>
        <w:rPr>
          <w:rFonts w:ascii="楷体" w:eastAsia="楷体" w:hAnsi="楷体" w:cs="Times New Roman" w:hint="eastAsia"/>
          <w:sz w:val="24"/>
          <w:lang w:val="en-US"/>
        </w:rPr>
        <w:t>应索引到相应的图纸编号；</w:t>
      </w:r>
      <w:r>
        <w:rPr>
          <w:rFonts w:ascii="楷体" w:eastAsia="楷体" w:hAnsi="楷体" w:cs="Times New Roman"/>
          <w:sz w:val="24"/>
          <w:lang w:val="en-US"/>
        </w:rPr>
        <w:t>详细描述各个构件的设计情况、连接大样，特殊构件应表达构件大样图。表达预制构件在主体设计是否有统一考虑，怎么考虑的】</w:t>
      </w:r>
    </w:p>
    <w:p w14:paraId="6AC87B62"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rPr>
      </w:pPr>
      <w:r>
        <w:rPr>
          <w:rFonts w:ascii="方正仿宋_GBK" w:eastAsia="方正仿宋_GBK" w:hAnsi="方正仿宋_GBK" w:cs="方正仿宋_GBK"/>
          <w:sz w:val="32"/>
          <w:lang w:val="en"/>
        </w:rPr>
        <w:t>1.</w:t>
      </w:r>
      <w:r>
        <w:rPr>
          <w:rFonts w:ascii="方正仿宋_GBK" w:eastAsia="方正仿宋_GBK" w:hAnsi="方正仿宋_GBK" w:cs="方正仿宋_GBK" w:hint="eastAsia"/>
          <w:sz w:val="32"/>
        </w:rPr>
        <w:t>叠合楼板</w:t>
      </w:r>
    </w:p>
    <w:p w14:paraId="283259EF" w14:textId="77777777" w:rsidR="00C21353" w:rsidRDefault="00000000">
      <w:pPr>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考虑到住宅属于叠墅，管线较复杂，标准层户内采用90mm厚的现浇层，楼板厚度设置如下：</w:t>
      </w:r>
    </w:p>
    <w:p w14:paraId="2EB0FF11" w14:textId="77777777" w:rsidR="00C21353" w:rsidRDefault="00000000">
      <w:pPr>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lastRenderedPageBreak/>
        <w:t>标准层户内：60mm预制层+80mm现浇层</w:t>
      </w:r>
    </w:p>
    <w:p w14:paraId="5735EF77" w14:textId="77777777" w:rsidR="00C21353" w:rsidRDefault="00000000">
      <w:pPr>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标准层公区：60mm预制层+80mm现浇层</w:t>
      </w:r>
    </w:p>
    <w:p w14:paraId="4B307C3A" w14:textId="77777777" w:rsidR="00C21353" w:rsidRDefault="00000000">
      <w:pPr>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屋面层：60mm预制层+100mm现浇层</w:t>
      </w:r>
    </w:p>
    <w:p w14:paraId="1E1A884D" w14:textId="77777777" w:rsidR="00C21353" w:rsidRDefault="00000000">
      <w:pPr>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采用小缝位置，采用单向板受力计算；采用宽缝位置，采用双向板受力计算，预制楼板在拼缝边底部设置压槽。</w:t>
      </w:r>
    </w:p>
    <w:p w14:paraId="7AEBB388" w14:textId="77777777" w:rsidR="00C21353" w:rsidRDefault="00000000">
      <w:pPr>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构件连接节点标准化设计满足《装配式混凝土建筑技术标准》GB/T51231与《装配式混凝土建筑结构技术规程》J13145规定，或采用国家、省、市装配式建筑标准图集节点大样。</w:t>
      </w:r>
    </w:p>
    <w:p w14:paraId="3F536623"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【须明确具体节点图片以及对应本节点采用什么图集的哪一页节点】</w:t>
      </w:r>
    </w:p>
    <w:p w14:paraId="7D821EC2"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hint="eastAsia"/>
          <w:sz w:val="24"/>
        </w:rPr>
        <w:t>【图纸有表达时，应索引到相应的图纸编号】</w:t>
      </w:r>
    </w:p>
    <w:p w14:paraId="03E2F4B6" w14:textId="77777777" w:rsidR="00C21353" w:rsidRDefault="00000000">
      <w:pPr>
        <w:pStyle w:val="a7"/>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p w14:paraId="34D2A3E3" w14:textId="77777777" w:rsidR="00C21353" w:rsidRDefault="00000000">
      <w:pPr>
        <w:numPr>
          <w:ilvl w:val="0"/>
          <w:numId w:val="8"/>
        </w:numPr>
        <w:spacing w:line="360" w:lineRule="auto"/>
        <w:ind w:firstLine="420"/>
        <w:jc w:val="center"/>
        <w:rPr>
          <w:kern w:val="0"/>
          <w:szCs w:val="28"/>
          <w:lang w:val="zh-CN" w:bidi="zh-CN"/>
        </w:rPr>
      </w:pPr>
      <w:r>
        <w:rPr>
          <w:kern w:val="0"/>
          <w:szCs w:val="28"/>
          <w:lang w:val="zh-CN" w:bidi="zh-CN"/>
        </w:rPr>
        <w:t>叠合楼板与现浇中墙（或中梁）连接节点</w:t>
      </w:r>
      <w:r>
        <w:rPr>
          <w:kern w:val="0"/>
          <w:szCs w:val="28"/>
          <w:lang w:val="zh-CN" w:bidi="zh-CN"/>
        </w:rPr>
        <w:t>(</w:t>
      </w:r>
      <w:r>
        <w:rPr>
          <w:kern w:val="0"/>
          <w:szCs w:val="28"/>
          <w:lang w:val="zh-CN" w:bidi="zh-CN"/>
        </w:rPr>
        <w:t>出筋方向</w:t>
      </w:r>
      <w:r>
        <w:rPr>
          <w:kern w:val="0"/>
          <w:szCs w:val="28"/>
          <w:lang w:val="zh-CN" w:bidi="zh-CN"/>
        </w:rPr>
        <w:t>)</w:t>
      </w:r>
    </w:p>
    <w:p w14:paraId="0FE61708" w14:textId="77777777" w:rsidR="00C21353" w:rsidRDefault="00000000">
      <w:pPr>
        <w:pStyle w:val="a7"/>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p w14:paraId="090E4009" w14:textId="77777777" w:rsidR="00C21353" w:rsidRDefault="00000000">
      <w:pPr>
        <w:numPr>
          <w:ilvl w:val="0"/>
          <w:numId w:val="8"/>
        </w:numPr>
        <w:spacing w:line="360" w:lineRule="auto"/>
        <w:ind w:firstLine="420"/>
        <w:jc w:val="center"/>
        <w:rPr>
          <w:kern w:val="0"/>
          <w:szCs w:val="28"/>
          <w:lang w:val="zh-CN" w:bidi="zh-CN"/>
        </w:rPr>
      </w:pPr>
      <w:r>
        <w:rPr>
          <w:kern w:val="0"/>
          <w:szCs w:val="28"/>
          <w:lang w:val="zh-CN" w:bidi="zh-CN"/>
        </w:rPr>
        <w:t>叠合楼板与现浇中墙（或中梁）连接节点</w:t>
      </w:r>
    </w:p>
    <w:p w14:paraId="02BB609B" w14:textId="77777777" w:rsidR="00C21353" w:rsidRDefault="00000000">
      <w:pPr>
        <w:pStyle w:val="a7"/>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p w14:paraId="6975CAC9" w14:textId="77777777" w:rsidR="00C21353" w:rsidRDefault="00000000">
      <w:pPr>
        <w:numPr>
          <w:ilvl w:val="0"/>
          <w:numId w:val="8"/>
        </w:numPr>
        <w:spacing w:line="360" w:lineRule="auto"/>
        <w:ind w:firstLine="420"/>
        <w:jc w:val="center"/>
        <w:rPr>
          <w:kern w:val="0"/>
          <w:szCs w:val="28"/>
          <w:lang w:val="zh-CN" w:bidi="zh-CN"/>
        </w:rPr>
      </w:pPr>
      <w:r>
        <w:rPr>
          <w:kern w:val="0"/>
          <w:szCs w:val="28"/>
          <w:lang w:val="zh-CN" w:bidi="zh-CN"/>
        </w:rPr>
        <w:t>叠合楼板与现浇边墙（或梁）连接节点（出筋方向）</w:t>
      </w:r>
    </w:p>
    <w:p w14:paraId="66F16EDD" w14:textId="77777777" w:rsidR="00C21353" w:rsidRDefault="00000000">
      <w:pPr>
        <w:pStyle w:val="a7"/>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p w14:paraId="57371011" w14:textId="77777777" w:rsidR="00C21353" w:rsidRDefault="00000000">
      <w:pPr>
        <w:numPr>
          <w:ilvl w:val="0"/>
          <w:numId w:val="8"/>
        </w:numPr>
        <w:spacing w:line="360" w:lineRule="auto"/>
        <w:ind w:firstLine="420"/>
        <w:jc w:val="center"/>
        <w:rPr>
          <w:kern w:val="0"/>
          <w:szCs w:val="28"/>
          <w:lang w:val="zh-CN" w:bidi="zh-CN"/>
        </w:rPr>
      </w:pPr>
      <w:r>
        <w:rPr>
          <w:kern w:val="0"/>
          <w:szCs w:val="28"/>
          <w:lang w:val="zh-CN" w:bidi="zh-CN"/>
        </w:rPr>
        <w:t>叠合楼板宽缝连接节点（出筋方向）</w:t>
      </w:r>
    </w:p>
    <w:p w14:paraId="767038B6" w14:textId="77777777" w:rsidR="00C21353" w:rsidRDefault="00000000">
      <w:pPr>
        <w:pStyle w:val="a7"/>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p w14:paraId="4A3C8478" w14:textId="77777777" w:rsidR="00C21353" w:rsidRDefault="00000000">
      <w:pPr>
        <w:numPr>
          <w:ilvl w:val="0"/>
          <w:numId w:val="8"/>
        </w:numPr>
        <w:spacing w:line="360" w:lineRule="auto"/>
        <w:ind w:firstLine="420"/>
        <w:jc w:val="center"/>
        <w:rPr>
          <w:kern w:val="0"/>
          <w:szCs w:val="28"/>
          <w:lang w:val="zh-CN" w:bidi="zh-CN"/>
        </w:rPr>
      </w:pPr>
      <w:r>
        <w:rPr>
          <w:kern w:val="0"/>
          <w:szCs w:val="28"/>
          <w:lang w:val="zh-CN" w:bidi="zh-CN"/>
        </w:rPr>
        <w:t>叠合楼板小缝连接节点（不出筋方向）</w:t>
      </w:r>
    </w:p>
    <w:p w14:paraId="0EB2CE3B" w14:textId="77777777" w:rsidR="00C21353" w:rsidRDefault="00C21353">
      <w:pPr>
        <w:spacing w:line="360" w:lineRule="auto"/>
        <w:ind w:firstLineChars="200" w:firstLine="560"/>
        <w:jc w:val="center"/>
        <w:rPr>
          <w:sz w:val="28"/>
          <w:szCs w:val="28"/>
        </w:rPr>
      </w:pPr>
    </w:p>
    <w:p w14:paraId="7C9E70B7" w14:textId="77777777" w:rsidR="00C21353" w:rsidRDefault="00000000">
      <w:pPr>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bCs/>
          <w:sz w:val="32"/>
          <w:szCs w:val="32"/>
          <w:lang w:val="en"/>
        </w:rPr>
        <w:t>2.</w:t>
      </w:r>
      <w:r>
        <w:rPr>
          <w:rFonts w:ascii="方正仿宋_GBK" w:eastAsia="方正仿宋_GBK" w:hAnsi="方正仿宋_GBK" w:cs="方正仿宋_GBK" w:hint="eastAsia"/>
          <w:bCs/>
          <w:sz w:val="32"/>
          <w:szCs w:val="32"/>
        </w:rPr>
        <w:t>预制沉箱</w:t>
      </w:r>
    </w:p>
    <w:p w14:paraId="65572107"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预制沉箱预制范围为整个卫生间底板，包含大小降板，沉箱四边结构构件为现浇混凝土，预制沉箱侧边按规范要求预留钢筋与现</w:t>
      </w:r>
      <w:r>
        <w:rPr>
          <w:rFonts w:ascii="方正仿宋_GBK" w:eastAsia="方正仿宋_GBK" w:hAnsi="方正仿宋_GBK" w:cs="方正仿宋_GBK" w:hint="eastAsia"/>
          <w:bCs/>
          <w:sz w:val="32"/>
          <w:szCs w:val="32"/>
          <w:lang w:val="zh-CN"/>
        </w:rPr>
        <w:lastRenderedPageBreak/>
        <w:t>浇混凝土构件连接，同时在沉箱边上增加反坎，增强防水效果，相关大样详见装配式图纸，图纸编号*****。</w:t>
      </w:r>
    </w:p>
    <w:p w14:paraId="5A9AEFD2" w14:textId="77777777" w:rsidR="00C21353" w:rsidRDefault="00000000">
      <w:pPr>
        <w:spacing w:after="240" w:line="360" w:lineRule="auto"/>
        <w:ind w:firstLineChars="200" w:firstLine="480"/>
        <w:rPr>
          <w:sz w:val="24"/>
          <w:szCs w:val="28"/>
          <w:lang w:val="zh-CN"/>
        </w:rPr>
      </w:pPr>
      <w:r>
        <w:rPr>
          <w:rFonts w:ascii="楷体" w:eastAsia="楷体" w:hAnsi="楷体" w:hint="eastAsia"/>
          <w:sz w:val="24"/>
        </w:rPr>
        <w:t>【应索引到相应的图纸编号】</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C21353" w14:paraId="421A3E2C" w14:textId="77777777">
        <w:tc>
          <w:tcPr>
            <w:tcW w:w="9061" w:type="dxa"/>
            <w:gridSpan w:val="2"/>
          </w:tcPr>
          <w:p w14:paraId="04EF22CF" w14:textId="77777777" w:rsidR="00C21353" w:rsidRDefault="00000000">
            <w:pPr>
              <w:pStyle w:val="a7"/>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p w14:paraId="651718AB" w14:textId="77777777" w:rsidR="00C21353" w:rsidRDefault="00000000">
            <w:pPr>
              <w:widowControl/>
              <w:numPr>
                <w:ilvl w:val="0"/>
                <w:numId w:val="8"/>
              </w:numPr>
              <w:spacing w:line="360" w:lineRule="auto"/>
              <w:ind w:firstLine="420"/>
              <w:jc w:val="center"/>
              <w:rPr>
                <w:kern w:val="0"/>
                <w:sz w:val="20"/>
                <w:szCs w:val="21"/>
                <w:lang w:val="zh-CN"/>
              </w:rPr>
            </w:pPr>
            <w:r>
              <w:rPr>
                <w:kern w:val="0"/>
                <w:sz w:val="20"/>
                <w:szCs w:val="21"/>
                <w:lang w:val="zh-CN" w:bidi="zh-CN"/>
              </w:rPr>
              <w:t>预制沉箱示意图</w:t>
            </w:r>
          </w:p>
        </w:tc>
      </w:tr>
      <w:tr w:rsidR="00C21353" w14:paraId="67117674" w14:textId="77777777">
        <w:tc>
          <w:tcPr>
            <w:tcW w:w="4530" w:type="dxa"/>
          </w:tcPr>
          <w:p w14:paraId="03D006F7" w14:textId="77777777" w:rsidR="00C21353" w:rsidRDefault="00000000">
            <w:pPr>
              <w:pStyle w:val="a7"/>
              <w:widowControl/>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tc>
        <w:tc>
          <w:tcPr>
            <w:tcW w:w="4531" w:type="dxa"/>
          </w:tcPr>
          <w:p w14:paraId="5EA7D133" w14:textId="77777777" w:rsidR="00C21353" w:rsidRDefault="00000000">
            <w:pPr>
              <w:pStyle w:val="a7"/>
              <w:widowControl/>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tc>
      </w:tr>
    </w:tbl>
    <w:p w14:paraId="23FA33AF" w14:textId="77777777" w:rsidR="00C21353" w:rsidRDefault="00000000">
      <w:pPr>
        <w:numPr>
          <w:ilvl w:val="0"/>
          <w:numId w:val="8"/>
        </w:numPr>
        <w:spacing w:line="360" w:lineRule="auto"/>
        <w:ind w:firstLine="420"/>
        <w:jc w:val="center"/>
        <w:rPr>
          <w:kern w:val="0"/>
          <w:szCs w:val="21"/>
          <w:lang w:val="zh-CN" w:bidi="zh-CN"/>
        </w:rPr>
      </w:pPr>
      <w:r>
        <w:rPr>
          <w:kern w:val="0"/>
          <w:szCs w:val="21"/>
          <w:lang w:val="zh-CN" w:bidi="zh-CN"/>
        </w:rPr>
        <w:t>预制沉箱连接节点</w:t>
      </w:r>
    </w:p>
    <w:p w14:paraId="509D777F" w14:textId="77777777" w:rsidR="00C21353" w:rsidRDefault="00000000">
      <w:pPr>
        <w:pStyle w:val="a7"/>
        <w:spacing w:line="360" w:lineRule="auto"/>
        <w:ind w:left="420" w:firstLineChars="50" w:firstLine="160"/>
        <w:rPr>
          <w:rFonts w:ascii="方正仿宋_GBK" w:eastAsia="方正仿宋_GBK" w:hAnsi="方正仿宋_GBK" w:cs="方正仿宋_GBK"/>
          <w:bCs/>
          <w:sz w:val="32"/>
          <w:szCs w:val="32"/>
          <w:lang w:bidi="ar-SA"/>
        </w:rPr>
      </w:pPr>
      <w:r>
        <w:rPr>
          <w:rFonts w:ascii="方正仿宋_GBK" w:eastAsia="方正仿宋_GBK" w:hAnsi="方正仿宋_GBK" w:cs="方正仿宋_GBK"/>
          <w:bCs/>
          <w:sz w:val="32"/>
          <w:szCs w:val="32"/>
          <w:lang w:val="en" w:bidi="ar-SA"/>
        </w:rPr>
        <w:t>3.</w:t>
      </w:r>
      <w:r>
        <w:rPr>
          <w:rFonts w:ascii="方正仿宋_GBK" w:eastAsia="方正仿宋_GBK" w:hAnsi="方正仿宋_GBK" w:cs="方正仿宋_GBK" w:hint="eastAsia"/>
          <w:bCs/>
          <w:sz w:val="32"/>
          <w:szCs w:val="32"/>
          <w:lang w:bidi="ar-SA"/>
        </w:rPr>
        <w:t>预制楼板</w:t>
      </w:r>
    </w:p>
    <w:p w14:paraId="43FE2272" w14:textId="77777777" w:rsidR="00C21353" w:rsidRDefault="00000000">
      <w:pPr>
        <w:spacing w:after="240"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D7#、D8#、D17#、D18#采用预制楼板，预制楼板为纯预制构件，由于结构为搁置式设计，因此四边不出筋，同时板上预埋吊钩钢筋，吊装完成后现场切除，选用直径12吊钩钢筋方便现场切除。相关大样详见装配式图纸，图纸编号*****。</w:t>
      </w:r>
    </w:p>
    <w:p w14:paraId="077C4B0E" w14:textId="77777777" w:rsidR="00C21353" w:rsidRDefault="00000000">
      <w:pPr>
        <w:spacing w:after="240" w:line="360" w:lineRule="auto"/>
        <w:ind w:firstLine="420"/>
        <w:rPr>
          <w:sz w:val="24"/>
          <w:szCs w:val="28"/>
          <w:lang w:val="zh-CN"/>
        </w:rPr>
      </w:pPr>
      <w:r>
        <w:rPr>
          <w:rFonts w:ascii="楷体" w:eastAsia="楷体" w:hAnsi="楷体" w:hint="eastAsia"/>
          <w:sz w:val="24"/>
        </w:rPr>
        <w:t>【应索引到相应的图纸编号】</w:t>
      </w:r>
    </w:p>
    <w:p w14:paraId="4658112E" w14:textId="77777777" w:rsidR="00C21353" w:rsidRDefault="00000000">
      <w:pPr>
        <w:pStyle w:val="a7"/>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p w14:paraId="3B97FB49" w14:textId="77777777" w:rsidR="00C21353" w:rsidRDefault="00000000">
      <w:pPr>
        <w:numPr>
          <w:ilvl w:val="0"/>
          <w:numId w:val="8"/>
        </w:numPr>
        <w:spacing w:line="360" w:lineRule="auto"/>
        <w:ind w:firstLine="420"/>
        <w:jc w:val="center"/>
        <w:rPr>
          <w:kern w:val="0"/>
          <w:sz w:val="24"/>
          <w:szCs w:val="28"/>
          <w:lang w:val="zh-CN" w:bidi="zh-CN"/>
        </w:rPr>
      </w:pPr>
      <w:r>
        <w:rPr>
          <w:kern w:val="0"/>
          <w:sz w:val="24"/>
          <w:szCs w:val="28"/>
          <w:lang w:val="zh-CN" w:bidi="zh-CN"/>
        </w:rPr>
        <w:t>预制楼板连接节点</w:t>
      </w:r>
    </w:p>
    <w:p w14:paraId="508FF6BC" w14:textId="77777777" w:rsidR="00C21353" w:rsidRDefault="00000000">
      <w:pPr>
        <w:pStyle w:val="a7"/>
        <w:spacing w:line="360" w:lineRule="auto"/>
        <w:ind w:left="420" w:firstLineChars="100" w:firstLine="320"/>
        <w:rPr>
          <w:rFonts w:ascii="方正仿宋_GBK" w:eastAsia="方正仿宋_GBK" w:hAnsi="方正仿宋_GBK" w:cs="方正仿宋_GBK"/>
          <w:bCs/>
          <w:sz w:val="32"/>
          <w:szCs w:val="32"/>
          <w:lang w:bidi="ar-SA"/>
        </w:rPr>
      </w:pPr>
      <w:r>
        <w:rPr>
          <w:rFonts w:ascii="方正仿宋_GBK" w:eastAsia="方正仿宋_GBK" w:hAnsi="方正仿宋_GBK" w:cs="方正仿宋_GBK"/>
          <w:bCs/>
          <w:sz w:val="32"/>
          <w:szCs w:val="32"/>
          <w:lang w:val="en" w:bidi="ar-SA"/>
        </w:rPr>
        <w:t>4.</w:t>
      </w:r>
      <w:r>
        <w:rPr>
          <w:rFonts w:ascii="方正仿宋_GBK" w:eastAsia="方正仿宋_GBK" w:hAnsi="方正仿宋_GBK" w:cs="方正仿宋_GBK" w:hint="eastAsia"/>
          <w:bCs/>
          <w:sz w:val="32"/>
          <w:szCs w:val="32"/>
          <w:lang w:bidi="ar-SA"/>
        </w:rPr>
        <w:t>预制外墙板</w:t>
      </w:r>
    </w:p>
    <w:p w14:paraId="3DF9749F" w14:textId="77777777" w:rsidR="00C21353" w:rsidRDefault="00000000">
      <w:pPr>
        <w:adjustRightInd w:val="0"/>
        <w:snapToGrid w:val="0"/>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预制外墙板按顶部悬挂于主体结构外侧来设计。顶部与主体结构固接，受力钢筋伸入主体结构梁内与之一起现浇固定；底部和侧边设置20mm 宽缝，与主体结构脱开，后期采用打胶方式防水。结构内力计算时，考虑楼板与预制外墙板对梁刚度及主体刚度的影</w:t>
      </w:r>
      <w:r>
        <w:rPr>
          <w:rFonts w:ascii="方正仿宋_GBK" w:eastAsia="方正仿宋_GBK" w:hAnsi="方正仿宋_GBK" w:cs="方正仿宋_GBK" w:hint="eastAsia"/>
          <w:bCs/>
          <w:sz w:val="32"/>
          <w:szCs w:val="32"/>
          <w:lang w:val="zh-CN"/>
        </w:rPr>
        <w:lastRenderedPageBreak/>
        <w:t>响，结合本项目预制构件的特点，在对与预制外墙板相连的现浇梁内力计算时，此梁刚度在原有刚度基础上适当放大刚度增大系数。</w:t>
      </w:r>
    </w:p>
    <w:p w14:paraId="25FBC7F0" w14:textId="77777777" w:rsidR="00C21353" w:rsidRDefault="00000000">
      <w:pPr>
        <w:adjustRightInd w:val="0"/>
        <w:snapToGrid w:val="0"/>
        <w:spacing w:line="360" w:lineRule="auto"/>
        <w:ind w:firstLineChars="200" w:firstLine="640"/>
        <w:rPr>
          <w:sz w:val="24"/>
          <w:szCs w:val="28"/>
        </w:rPr>
      </w:pPr>
      <w:r>
        <w:rPr>
          <w:rFonts w:ascii="方正仿宋_GBK" w:eastAsia="方正仿宋_GBK" w:hAnsi="方正仿宋_GBK" w:cs="方正仿宋_GBK" w:hint="eastAsia"/>
          <w:bCs/>
          <w:sz w:val="32"/>
          <w:szCs w:val="32"/>
          <w:lang w:val="zh-CN"/>
        </w:rPr>
        <w:t>外墙板（含预制飘窗）在正常使用状态下的受力模式为：外墙板（含预制飘窗）顶与边梁采用固定端固定；外墙板（含预制飘窗）侧面与两侧现浇墙体采用简支固定，外墙板（含预制飘窗）底边与现浇反坎采用简支固定。相关大样详见装配式图纸，图纸编号*****。</w:t>
      </w:r>
      <w:r>
        <w:rPr>
          <w:rFonts w:ascii="楷体" w:eastAsia="楷体" w:hAnsi="楷体" w:hint="eastAsia"/>
          <w:sz w:val="24"/>
        </w:rPr>
        <w:t>【应索引到相应的图纸编号】</w:t>
      </w:r>
    </w:p>
    <w:p w14:paraId="4732034D" w14:textId="77777777" w:rsidR="00C21353" w:rsidRDefault="00000000">
      <w:pPr>
        <w:adjustRightInd w:val="0"/>
        <w:snapToGrid w:val="0"/>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预制外墙板典型连接节点如下图所示：</w:t>
      </w:r>
    </w:p>
    <w:tbl>
      <w:tblPr>
        <w:tblStyle w:val="af8"/>
        <w:tblW w:w="0" w:type="auto"/>
        <w:tblLook w:val="04A0" w:firstRow="1" w:lastRow="0" w:firstColumn="1" w:lastColumn="0" w:noHBand="0" w:noVBand="1"/>
      </w:tblPr>
      <w:tblGrid>
        <w:gridCol w:w="4689"/>
        <w:gridCol w:w="4690"/>
      </w:tblGrid>
      <w:tr w:rsidR="00C21353" w14:paraId="0D72DCD4" w14:textId="77777777">
        <w:tc>
          <w:tcPr>
            <w:tcW w:w="4802" w:type="dxa"/>
          </w:tcPr>
          <w:p w14:paraId="64B574E4" w14:textId="77777777" w:rsidR="00C21353" w:rsidRDefault="00000000">
            <w:pPr>
              <w:pStyle w:val="a7"/>
              <w:widowControl/>
              <w:spacing w:line="360" w:lineRule="auto"/>
              <w:ind w:firstLine="420"/>
              <w:jc w:val="center"/>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【贴图，嵌入式】</w:t>
            </w:r>
          </w:p>
        </w:tc>
        <w:tc>
          <w:tcPr>
            <w:tcW w:w="4803" w:type="dxa"/>
          </w:tcPr>
          <w:p w14:paraId="20523974" w14:textId="77777777" w:rsidR="00C21353" w:rsidRDefault="00000000">
            <w:pPr>
              <w:pStyle w:val="a7"/>
              <w:widowControl/>
              <w:spacing w:line="360" w:lineRule="auto"/>
              <w:ind w:firstLine="420"/>
              <w:jc w:val="center"/>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【贴图，嵌入式】</w:t>
            </w:r>
          </w:p>
        </w:tc>
      </w:tr>
      <w:tr w:rsidR="00C21353" w14:paraId="5160C1F5" w14:textId="77777777">
        <w:tc>
          <w:tcPr>
            <w:tcW w:w="4802" w:type="dxa"/>
          </w:tcPr>
          <w:p w14:paraId="0A8E61A6" w14:textId="77777777" w:rsidR="00C21353" w:rsidRDefault="00000000">
            <w:pPr>
              <w:numPr>
                <w:ilvl w:val="0"/>
                <w:numId w:val="8"/>
              </w:numPr>
              <w:spacing w:line="360" w:lineRule="auto"/>
              <w:jc w:val="center"/>
              <w:rPr>
                <w:rFonts w:ascii="方正仿宋_GBK" w:eastAsia="方正仿宋_GBK" w:hAnsi="方正仿宋_GBK" w:cs="方正仿宋_GBK"/>
                <w:kern w:val="0"/>
                <w:sz w:val="20"/>
                <w:szCs w:val="28"/>
                <w:lang w:val="zh-CN" w:bidi="zh-CN"/>
              </w:rPr>
            </w:pPr>
            <w:r>
              <w:rPr>
                <w:rFonts w:ascii="方正仿宋_GBK" w:eastAsia="方正仿宋_GBK" w:hAnsi="方正仿宋_GBK" w:cs="方正仿宋_GBK" w:hint="eastAsia"/>
                <w:kern w:val="0"/>
                <w:sz w:val="20"/>
                <w:szCs w:val="28"/>
                <w:lang w:val="zh-CN" w:bidi="zh-CN"/>
              </w:rPr>
              <w:t>预制外墙板竖向连接节点</w:t>
            </w:r>
          </w:p>
        </w:tc>
        <w:tc>
          <w:tcPr>
            <w:tcW w:w="4803" w:type="dxa"/>
          </w:tcPr>
          <w:p w14:paraId="1344CC5D" w14:textId="77777777" w:rsidR="00C21353" w:rsidRDefault="00000000">
            <w:pPr>
              <w:numPr>
                <w:ilvl w:val="0"/>
                <w:numId w:val="8"/>
              </w:numPr>
              <w:spacing w:line="360" w:lineRule="auto"/>
              <w:jc w:val="center"/>
              <w:rPr>
                <w:rFonts w:ascii="方正仿宋_GBK" w:eastAsia="方正仿宋_GBK" w:hAnsi="方正仿宋_GBK" w:cs="方正仿宋_GBK"/>
                <w:kern w:val="0"/>
                <w:sz w:val="20"/>
                <w:szCs w:val="28"/>
                <w:lang w:val="zh-CN" w:bidi="zh-CN"/>
              </w:rPr>
            </w:pPr>
            <w:r>
              <w:rPr>
                <w:rFonts w:ascii="方正仿宋_GBK" w:eastAsia="方正仿宋_GBK" w:hAnsi="方正仿宋_GBK" w:cs="方正仿宋_GBK" w:hint="eastAsia"/>
                <w:kern w:val="0"/>
                <w:sz w:val="20"/>
                <w:szCs w:val="28"/>
                <w:lang w:val="zh-CN" w:bidi="zh-CN"/>
              </w:rPr>
              <w:t>预制外墙板水平连接节点</w:t>
            </w:r>
          </w:p>
        </w:tc>
      </w:tr>
    </w:tbl>
    <w:p w14:paraId="07FDBA5C" w14:textId="77777777" w:rsidR="00C21353" w:rsidRDefault="00C21353">
      <w:pPr>
        <w:spacing w:line="360" w:lineRule="auto"/>
        <w:ind w:firstLineChars="200" w:firstLine="640"/>
        <w:jc w:val="center"/>
        <w:rPr>
          <w:sz w:val="32"/>
          <w:szCs w:val="32"/>
        </w:rPr>
      </w:pPr>
    </w:p>
    <w:p w14:paraId="2BE3138B" w14:textId="77777777" w:rsidR="00C21353" w:rsidRDefault="00000000">
      <w:pPr>
        <w:numPr>
          <w:ilvl w:val="0"/>
          <w:numId w:val="8"/>
        </w:numPr>
        <w:spacing w:line="360" w:lineRule="auto"/>
        <w:jc w:val="center"/>
        <w:rPr>
          <w:kern w:val="0"/>
          <w:szCs w:val="28"/>
          <w:lang w:val="zh-CN" w:bidi="zh-CN"/>
        </w:rPr>
      </w:pPr>
      <w:r>
        <w:rPr>
          <w:kern w:val="0"/>
          <w:szCs w:val="28"/>
          <w:lang w:val="zh-CN" w:bidi="zh-CN"/>
        </w:rPr>
        <w:t>预制飘窗上下部位连接节点详图</w:t>
      </w:r>
    </w:p>
    <w:p w14:paraId="41719735" w14:textId="77777777" w:rsidR="00C21353" w:rsidRDefault="00C21353">
      <w:pPr>
        <w:spacing w:after="240" w:line="360" w:lineRule="auto"/>
        <w:jc w:val="center"/>
        <w:rPr>
          <w:sz w:val="28"/>
          <w:szCs w:val="28"/>
        </w:rPr>
      </w:pPr>
    </w:p>
    <w:p w14:paraId="3DC2B2AE" w14:textId="77777777" w:rsidR="00C21353" w:rsidRDefault="00000000">
      <w:pPr>
        <w:pStyle w:val="a7"/>
        <w:spacing w:line="360" w:lineRule="auto"/>
        <w:ind w:left="420" w:firstLineChars="100" w:firstLine="320"/>
        <w:rPr>
          <w:rFonts w:ascii="方正仿宋_GBK" w:eastAsia="方正仿宋_GBK" w:hAnsi="方正仿宋_GBK" w:cs="方正仿宋_GBK"/>
          <w:bCs/>
          <w:sz w:val="32"/>
          <w:szCs w:val="32"/>
          <w:lang w:bidi="ar-SA"/>
        </w:rPr>
      </w:pPr>
      <w:r>
        <w:rPr>
          <w:rFonts w:ascii="方正仿宋_GBK" w:eastAsia="方正仿宋_GBK" w:hAnsi="方正仿宋_GBK" w:cs="方正仿宋_GBK"/>
          <w:bCs/>
          <w:sz w:val="32"/>
          <w:szCs w:val="32"/>
          <w:lang w:val="en" w:bidi="ar-SA"/>
        </w:rPr>
        <w:t>5.</w:t>
      </w:r>
      <w:r>
        <w:rPr>
          <w:rFonts w:ascii="方正仿宋_GBK" w:eastAsia="方正仿宋_GBK" w:hAnsi="方正仿宋_GBK" w:cs="方正仿宋_GBK" w:hint="eastAsia"/>
          <w:bCs/>
          <w:sz w:val="32"/>
          <w:szCs w:val="32"/>
          <w:lang w:bidi="ar-SA"/>
        </w:rPr>
        <w:t>预制楼梯</w:t>
      </w:r>
    </w:p>
    <w:p w14:paraId="714DA2A9" w14:textId="77777777" w:rsidR="00C21353" w:rsidRDefault="00000000">
      <w:pPr>
        <w:adjustRightInd w:val="0"/>
        <w:snapToGrid w:val="0"/>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预制楼梯采用滑动支座，预制楼梯上端采用固定铰支座，下端采用滑动铰支座，结构抗震可不考虑其斜撑作用，考虑罕遇地震作用下结构的层间弹塑性位移，梯段下端与主体结构预留30mm变形缝。相关大样详见装配式图纸，图纸编号*****。</w:t>
      </w:r>
    </w:p>
    <w:p w14:paraId="4A662B59" w14:textId="77777777" w:rsidR="00C21353" w:rsidRDefault="00000000">
      <w:pPr>
        <w:adjustRightInd w:val="0"/>
        <w:snapToGrid w:val="0"/>
        <w:spacing w:line="360" w:lineRule="auto"/>
        <w:ind w:firstLineChars="200" w:firstLine="480"/>
        <w:rPr>
          <w:sz w:val="24"/>
          <w:szCs w:val="28"/>
        </w:rPr>
      </w:pPr>
      <w:r>
        <w:rPr>
          <w:rFonts w:ascii="楷体" w:eastAsia="楷体" w:hAnsi="楷体" w:hint="eastAsia"/>
          <w:sz w:val="24"/>
        </w:rPr>
        <w:lastRenderedPageBreak/>
        <w:t>【应索引到相应的图纸编号】</w:t>
      </w:r>
    </w:p>
    <w:p w14:paraId="4C99DC35" w14:textId="77777777" w:rsidR="00C21353" w:rsidRDefault="00000000">
      <w:pPr>
        <w:pStyle w:val="a7"/>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p w14:paraId="45A1C627" w14:textId="77777777" w:rsidR="00C21353" w:rsidRDefault="00000000">
      <w:pPr>
        <w:numPr>
          <w:ilvl w:val="0"/>
          <w:numId w:val="8"/>
        </w:numPr>
        <w:spacing w:line="360" w:lineRule="auto"/>
        <w:jc w:val="center"/>
        <w:rPr>
          <w:kern w:val="0"/>
          <w:szCs w:val="28"/>
          <w:lang w:val="zh-CN" w:bidi="zh-CN"/>
        </w:rPr>
      </w:pPr>
      <w:r>
        <w:rPr>
          <w:kern w:val="0"/>
          <w:szCs w:val="28"/>
          <w:lang w:val="zh-CN" w:bidi="zh-CN"/>
        </w:rPr>
        <w:t>预制梁式楼梯上端连接节点</w:t>
      </w:r>
    </w:p>
    <w:p w14:paraId="6A3BAB65" w14:textId="77777777" w:rsidR="00C21353" w:rsidRDefault="00C21353">
      <w:pPr>
        <w:spacing w:line="360" w:lineRule="auto"/>
        <w:ind w:firstLineChars="200" w:firstLine="560"/>
        <w:jc w:val="center"/>
        <w:rPr>
          <w:bCs/>
          <w:sz w:val="28"/>
          <w:szCs w:val="32"/>
        </w:rPr>
      </w:pPr>
    </w:p>
    <w:p w14:paraId="0E2B2ABF" w14:textId="77777777" w:rsidR="00C21353" w:rsidRDefault="00000000">
      <w:pPr>
        <w:pStyle w:val="a7"/>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p w14:paraId="291387D4" w14:textId="77777777" w:rsidR="00C21353" w:rsidRDefault="00000000">
      <w:pPr>
        <w:numPr>
          <w:ilvl w:val="0"/>
          <w:numId w:val="8"/>
        </w:numPr>
        <w:spacing w:line="360" w:lineRule="auto"/>
        <w:jc w:val="center"/>
        <w:rPr>
          <w:kern w:val="0"/>
          <w:szCs w:val="28"/>
          <w:lang w:val="zh-CN" w:bidi="zh-CN"/>
        </w:rPr>
      </w:pPr>
      <w:r>
        <w:rPr>
          <w:kern w:val="0"/>
          <w:szCs w:val="28"/>
          <w:lang w:val="zh-CN" w:bidi="zh-CN"/>
        </w:rPr>
        <w:t>预制梁式楼梯下端连接节点</w:t>
      </w:r>
    </w:p>
    <w:p w14:paraId="6D4E8A75" w14:textId="77777777" w:rsidR="00C21353" w:rsidRDefault="00000000">
      <w:pPr>
        <w:pStyle w:val="a7"/>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p w14:paraId="79229E6A" w14:textId="77777777" w:rsidR="00C21353" w:rsidRDefault="00000000">
      <w:pPr>
        <w:numPr>
          <w:ilvl w:val="0"/>
          <w:numId w:val="8"/>
        </w:numPr>
        <w:spacing w:line="360" w:lineRule="auto"/>
        <w:jc w:val="center"/>
        <w:rPr>
          <w:kern w:val="0"/>
          <w:szCs w:val="28"/>
          <w:lang w:val="zh-CN" w:bidi="zh-CN"/>
        </w:rPr>
      </w:pPr>
      <w:r>
        <w:rPr>
          <w:kern w:val="0"/>
          <w:szCs w:val="28"/>
          <w:lang w:val="zh-CN" w:bidi="zh-CN"/>
        </w:rPr>
        <w:t>预制板式楼梯上端连接节点</w:t>
      </w:r>
    </w:p>
    <w:p w14:paraId="402448B6" w14:textId="77777777" w:rsidR="00C21353" w:rsidRDefault="00000000">
      <w:pPr>
        <w:pStyle w:val="a7"/>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p w14:paraId="4B063FDD" w14:textId="77777777" w:rsidR="00C21353" w:rsidRDefault="00000000">
      <w:pPr>
        <w:numPr>
          <w:ilvl w:val="0"/>
          <w:numId w:val="8"/>
        </w:numPr>
        <w:spacing w:line="360" w:lineRule="auto"/>
        <w:jc w:val="center"/>
        <w:rPr>
          <w:kern w:val="0"/>
          <w:szCs w:val="28"/>
          <w:lang w:val="zh-CN" w:bidi="zh-CN"/>
        </w:rPr>
      </w:pPr>
      <w:r>
        <w:rPr>
          <w:kern w:val="0"/>
          <w:szCs w:val="28"/>
          <w:lang w:val="zh-CN" w:bidi="zh-CN"/>
        </w:rPr>
        <w:t>预制板式楼梯下端连接节点</w:t>
      </w:r>
    </w:p>
    <w:p w14:paraId="49CCE1A5" w14:textId="77777777" w:rsidR="00C21353" w:rsidRDefault="00000000">
      <w:pPr>
        <w:pStyle w:val="a7"/>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p w14:paraId="53F9410B" w14:textId="77777777" w:rsidR="00C21353" w:rsidRDefault="00000000">
      <w:pPr>
        <w:numPr>
          <w:ilvl w:val="0"/>
          <w:numId w:val="8"/>
        </w:numPr>
        <w:spacing w:line="360" w:lineRule="auto"/>
        <w:jc w:val="center"/>
        <w:rPr>
          <w:kern w:val="0"/>
          <w:szCs w:val="28"/>
          <w:lang w:val="zh-CN" w:bidi="zh-CN"/>
        </w:rPr>
      </w:pPr>
      <w:r>
        <w:rPr>
          <w:kern w:val="0"/>
          <w:szCs w:val="28"/>
          <w:lang w:val="zh-CN" w:bidi="zh-CN"/>
        </w:rPr>
        <w:t>预制梁式楼梯侧面缝节点</w:t>
      </w:r>
    </w:p>
    <w:p w14:paraId="1C41357D" w14:textId="77777777" w:rsidR="00C21353" w:rsidRDefault="00000000">
      <w:pPr>
        <w:pStyle w:val="2"/>
        <w:snapToGrid w:val="0"/>
        <w:spacing w:beforeLines="100" w:before="312" w:after="0" w:line="360" w:lineRule="auto"/>
        <w:rPr>
          <w:rFonts w:ascii="方正仿宋_GBK" w:eastAsia="方正仿宋_GBK" w:hAnsi="方正仿宋_GBK" w:cs="方正仿宋_GBK"/>
          <w:b w:val="0"/>
          <w:sz w:val="32"/>
          <w:lang w:val="zh-CN"/>
        </w:rPr>
      </w:pPr>
      <w:bookmarkStart w:id="45" w:name="_Toc112345023"/>
      <w:bookmarkStart w:id="46" w:name="_Toc112336605"/>
      <w:bookmarkEnd w:id="44"/>
      <w:r>
        <w:rPr>
          <w:rFonts w:ascii="方正仿宋_GBK" w:eastAsia="方正仿宋_GBK" w:hAnsi="方正仿宋_GBK" w:cs="方正仿宋_GBK" w:hint="eastAsia"/>
          <w:b w:val="0"/>
          <w:sz w:val="32"/>
          <w:lang w:val="zh-CN"/>
        </w:rPr>
        <w:t>3.3 装修设计</w:t>
      </w:r>
      <w:bookmarkEnd w:id="45"/>
      <w:bookmarkEnd w:id="46"/>
    </w:p>
    <w:p w14:paraId="0CADC4DF"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lang w:val="zh-CN"/>
        </w:rPr>
      </w:pPr>
      <w:bookmarkStart w:id="47" w:name="_Toc112336606"/>
      <w:r>
        <w:rPr>
          <w:rFonts w:ascii="方正仿宋_GBK" w:eastAsia="方正仿宋_GBK" w:hAnsi="方正仿宋_GBK" w:cs="方正仿宋_GBK" w:hint="eastAsia"/>
          <w:sz w:val="32"/>
          <w:lang w:val="zh-CN"/>
        </w:rPr>
        <w:t>3.3.1 设计依据</w:t>
      </w:r>
      <w:bookmarkEnd w:id="47"/>
    </w:p>
    <w:p w14:paraId="016644EE"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本套图纸严格执行国家强制性规范及消防规范的有关规定，主要涉及的规范标准有：</w:t>
      </w:r>
    </w:p>
    <w:tbl>
      <w:tblPr>
        <w:tblStyle w:val="af8"/>
        <w:tblW w:w="0" w:type="auto"/>
        <w:jc w:val="center"/>
        <w:tblLook w:val="04A0" w:firstRow="1" w:lastRow="0" w:firstColumn="1" w:lastColumn="0" w:noHBand="0" w:noVBand="1"/>
      </w:tblPr>
      <w:tblGrid>
        <w:gridCol w:w="534"/>
        <w:gridCol w:w="6804"/>
      </w:tblGrid>
      <w:tr w:rsidR="00C21353" w14:paraId="51B0D6CE" w14:textId="77777777">
        <w:trPr>
          <w:jc w:val="center"/>
        </w:trPr>
        <w:tc>
          <w:tcPr>
            <w:tcW w:w="534" w:type="dxa"/>
          </w:tcPr>
          <w:p w14:paraId="4B6F0E7D"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6804" w:type="dxa"/>
          </w:tcPr>
          <w:p w14:paraId="7E8BBBCE"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《建筑装饰装修工程质量验收标准》GB50210-2018</w:t>
            </w:r>
          </w:p>
        </w:tc>
      </w:tr>
      <w:tr w:rsidR="00C21353" w14:paraId="5BB7B985" w14:textId="77777777">
        <w:trPr>
          <w:jc w:val="center"/>
        </w:trPr>
        <w:tc>
          <w:tcPr>
            <w:tcW w:w="534" w:type="dxa"/>
          </w:tcPr>
          <w:p w14:paraId="082D782D"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6804" w:type="dxa"/>
          </w:tcPr>
          <w:p w14:paraId="536819EF"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《建筑设计防火规范》GB50016-2014（2018版）</w:t>
            </w:r>
          </w:p>
        </w:tc>
      </w:tr>
      <w:tr w:rsidR="00C21353" w14:paraId="112D194C" w14:textId="77777777">
        <w:trPr>
          <w:jc w:val="center"/>
        </w:trPr>
        <w:tc>
          <w:tcPr>
            <w:tcW w:w="534" w:type="dxa"/>
          </w:tcPr>
          <w:p w14:paraId="3254F909"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6804" w:type="dxa"/>
          </w:tcPr>
          <w:p w14:paraId="00E2A052"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《建筑内部装修设计防火规范》GB50222-2017</w:t>
            </w:r>
          </w:p>
        </w:tc>
      </w:tr>
      <w:tr w:rsidR="00C21353" w14:paraId="0CE48F55" w14:textId="77777777">
        <w:trPr>
          <w:jc w:val="center"/>
        </w:trPr>
        <w:tc>
          <w:tcPr>
            <w:tcW w:w="534" w:type="dxa"/>
          </w:tcPr>
          <w:p w14:paraId="0A30323C"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6804" w:type="dxa"/>
          </w:tcPr>
          <w:p w14:paraId="7603DA8F"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 xml:space="preserve">《建筑照明设计标准》GB50034-2013 </w:t>
            </w:r>
          </w:p>
        </w:tc>
      </w:tr>
      <w:tr w:rsidR="00C21353" w14:paraId="08E51DAE" w14:textId="77777777">
        <w:trPr>
          <w:jc w:val="center"/>
        </w:trPr>
        <w:tc>
          <w:tcPr>
            <w:tcW w:w="534" w:type="dxa"/>
          </w:tcPr>
          <w:p w14:paraId="375B76FD"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6804" w:type="dxa"/>
          </w:tcPr>
          <w:p w14:paraId="4AF089D9"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《建筑制图标准》GB/T50104-2010</w:t>
            </w:r>
          </w:p>
        </w:tc>
      </w:tr>
      <w:tr w:rsidR="00C21353" w14:paraId="75703DBC" w14:textId="77777777">
        <w:trPr>
          <w:jc w:val="center"/>
        </w:trPr>
        <w:tc>
          <w:tcPr>
            <w:tcW w:w="534" w:type="dxa"/>
          </w:tcPr>
          <w:p w14:paraId="58B05980"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6804" w:type="dxa"/>
          </w:tcPr>
          <w:p w14:paraId="006673AC"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《房屋建筑室内装饰装修制图标准》TGJ/T244-2011</w:t>
            </w:r>
          </w:p>
        </w:tc>
      </w:tr>
      <w:tr w:rsidR="00C21353" w14:paraId="5B39FECD" w14:textId="77777777">
        <w:trPr>
          <w:jc w:val="center"/>
        </w:trPr>
        <w:tc>
          <w:tcPr>
            <w:tcW w:w="534" w:type="dxa"/>
          </w:tcPr>
          <w:p w14:paraId="6DFD5499"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6804" w:type="dxa"/>
          </w:tcPr>
          <w:p w14:paraId="2AA37130"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《民用建筑隔声设计规范》GB50118-2010</w:t>
            </w:r>
          </w:p>
        </w:tc>
      </w:tr>
      <w:tr w:rsidR="00C21353" w14:paraId="7671A80B" w14:textId="77777777">
        <w:trPr>
          <w:jc w:val="center"/>
        </w:trPr>
        <w:tc>
          <w:tcPr>
            <w:tcW w:w="534" w:type="dxa"/>
          </w:tcPr>
          <w:p w14:paraId="5AF0D96F"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lastRenderedPageBreak/>
              <w:t>√</w:t>
            </w:r>
          </w:p>
        </w:tc>
        <w:tc>
          <w:tcPr>
            <w:tcW w:w="6804" w:type="dxa"/>
          </w:tcPr>
          <w:p w14:paraId="64D264CB"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《民用建筑设计统一标准》GB 50352-2019</w:t>
            </w:r>
          </w:p>
        </w:tc>
      </w:tr>
      <w:tr w:rsidR="00C21353" w14:paraId="018FC28A" w14:textId="77777777">
        <w:trPr>
          <w:jc w:val="center"/>
        </w:trPr>
        <w:tc>
          <w:tcPr>
            <w:tcW w:w="534" w:type="dxa"/>
          </w:tcPr>
          <w:p w14:paraId="0148A835"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6804" w:type="dxa"/>
          </w:tcPr>
          <w:p w14:paraId="5B69B69E"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《装配式整体卫生间应用技术标准》JGJ/T467-2018</w:t>
            </w:r>
          </w:p>
        </w:tc>
      </w:tr>
      <w:tr w:rsidR="00C21353" w14:paraId="15FDF1D9" w14:textId="77777777">
        <w:trPr>
          <w:jc w:val="center"/>
        </w:trPr>
        <w:tc>
          <w:tcPr>
            <w:tcW w:w="534" w:type="dxa"/>
          </w:tcPr>
          <w:p w14:paraId="0326DFBC"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6804" w:type="dxa"/>
          </w:tcPr>
          <w:p w14:paraId="0561DA3C"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《装配式整体厨房应用技术标准》JGJ/T477-2018</w:t>
            </w:r>
          </w:p>
        </w:tc>
      </w:tr>
      <w:tr w:rsidR="00C21353" w14:paraId="4935C039" w14:textId="77777777">
        <w:trPr>
          <w:jc w:val="center"/>
        </w:trPr>
        <w:tc>
          <w:tcPr>
            <w:tcW w:w="534" w:type="dxa"/>
          </w:tcPr>
          <w:p w14:paraId="4A33C5F4" w14:textId="77777777" w:rsidR="00C21353" w:rsidRDefault="00000000">
            <w:pPr>
              <w:pStyle w:val="a7"/>
              <w:tabs>
                <w:tab w:val="left" w:pos="6953"/>
              </w:tabs>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6804" w:type="dxa"/>
          </w:tcPr>
          <w:p w14:paraId="3F3E043F" w14:textId="77777777" w:rsidR="00C21353" w:rsidRDefault="00000000">
            <w:pPr>
              <w:pStyle w:val="a7"/>
              <w:tabs>
                <w:tab w:val="left" w:pos="6953"/>
              </w:tabs>
              <w:spacing w:line="360" w:lineRule="auto"/>
              <w:rPr>
                <w:rFonts w:ascii="方正仿宋_GBK" w:eastAsia="方正仿宋_GBK" w:hAnsi="方正仿宋_GBK" w:cs="方正仿宋_GBK"/>
                <w:kern w:val="0"/>
              </w:rPr>
            </w:pPr>
            <w:r>
              <w:rPr>
                <w:rFonts w:ascii="方正仿宋_GBK" w:eastAsia="方正仿宋_GBK" w:hAnsi="方正仿宋_GBK" w:cs="方正仿宋_GBK" w:hint="eastAsia"/>
                <w:kern w:val="0"/>
                <w:sz w:val="24"/>
              </w:rPr>
              <w:t>国家及地方有关部门的其它相关规范、规定</w:t>
            </w:r>
          </w:p>
        </w:tc>
      </w:tr>
    </w:tbl>
    <w:p w14:paraId="2E1C34A8" w14:textId="77777777" w:rsidR="00C21353" w:rsidRDefault="00C21353">
      <w:pPr>
        <w:pStyle w:val="a7"/>
        <w:spacing w:line="360" w:lineRule="auto"/>
        <w:ind w:left="840"/>
        <w:rPr>
          <w:rFonts w:ascii="Times New Roman" w:hAnsi="Times New Roman" w:cs="Times New Roman"/>
          <w:sz w:val="24"/>
        </w:rPr>
      </w:pPr>
    </w:p>
    <w:p w14:paraId="0B1CE4BB" w14:textId="77777777" w:rsidR="00C21353" w:rsidRDefault="00000000">
      <w:pPr>
        <w:pStyle w:val="3"/>
        <w:snapToGrid w:val="0"/>
        <w:spacing w:beforeLines="100" w:before="312" w:after="0" w:line="360" w:lineRule="auto"/>
        <w:ind w:firstLine="420"/>
        <w:jc w:val="both"/>
        <w:rPr>
          <w:rFonts w:ascii="方正仿宋_GBK" w:eastAsia="方正仿宋_GBK" w:hAnsi="方正仿宋_GBK" w:cs="方正仿宋_GBK"/>
          <w:sz w:val="32"/>
          <w:lang w:val="zh-CN"/>
        </w:rPr>
      </w:pPr>
      <w:bookmarkStart w:id="48" w:name="_Toc112336607"/>
      <w:r>
        <w:rPr>
          <w:rFonts w:ascii="方正仿宋_GBK" w:eastAsia="方正仿宋_GBK" w:hAnsi="方正仿宋_GBK" w:cs="方正仿宋_GBK" w:hint="eastAsia"/>
          <w:sz w:val="32"/>
          <w:lang w:val="zh-CN"/>
        </w:rPr>
        <w:t>3.3.2 装修设计要点</w:t>
      </w:r>
      <w:bookmarkEnd w:id="48"/>
    </w:p>
    <w:p w14:paraId="6E7F8949" w14:textId="77777777" w:rsidR="00C21353" w:rsidRDefault="00000000">
      <w:pPr>
        <w:spacing w:line="360" w:lineRule="auto"/>
        <w:ind w:firstLineChars="200" w:firstLine="640"/>
        <w:jc w:val="both"/>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主要设计要点如下：</w:t>
      </w:r>
    </w:p>
    <w:p w14:paraId="2DC2ADEE" w14:textId="77777777" w:rsidR="00C21353" w:rsidRDefault="00000000">
      <w:pPr>
        <w:pStyle w:val="a7"/>
        <w:numPr>
          <w:ilvl w:val="0"/>
          <w:numId w:val="12"/>
        </w:numPr>
        <w:spacing w:line="360" w:lineRule="auto"/>
        <w:jc w:val="both"/>
        <w:rPr>
          <w:rFonts w:ascii="方正仿宋_GBK" w:eastAsia="方正仿宋_GBK" w:hAnsi="方正仿宋_GBK" w:cs="方正仿宋_GBK"/>
          <w:bCs/>
          <w:sz w:val="32"/>
          <w:szCs w:val="32"/>
          <w:lang w:bidi="ar-SA"/>
        </w:rPr>
      </w:pPr>
      <w:r>
        <w:rPr>
          <w:rFonts w:ascii="方正仿宋_GBK" w:eastAsia="方正仿宋_GBK" w:hAnsi="方正仿宋_GBK" w:cs="方正仿宋_GBK" w:hint="eastAsia"/>
          <w:bCs/>
          <w:sz w:val="32"/>
          <w:szCs w:val="32"/>
          <w:lang w:bidi="ar-SA"/>
        </w:rPr>
        <w:t>室内装修材料采用干式工法安装，包含天花吊顶、墙面装饰等。</w:t>
      </w:r>
    </w:p>
    <w:p w14:paraId="20975968" w14:textId="77777777" w:rsidR="00C21353" w:rsidRDefault="00000000">
      <w:pPr>
        <w:pStyle w:val="a7"/>
        <w:numPr>
          <w:ilvl w:val="0"/>
          <w:numId w:val="12"/>
        </w:numPr>
        <w:spacing w:line="360" w:lineRule="auto"/>
        <w:jc w:val="both"/>
        <w:rPr>
          <w:rFonts w:ascii="方正仿宋_GBK" w:eastAsia="方正仿宋_GBK" w:hAnsi="方正仿宋_GBK" w:cs="方正仿宋_GBK"/>
          <w:bCs/>
          <w:sz w:val="32"/>
          <w:szCs w:val="32"/>
          <w:lang w:bidi="ar-SA"/>
        </w:rPr>
      </w:pPr>
      <w:r>
        <w:rPr>
          <w:rFonts w:ascii="方正仿宋_GBK" w:eastAsia="方正仿宋_GBK" w:hAnsi="方正仿宋_GBK" w:cs="方正仿宋_GBK" w:hint="eastAsia"/>
          <w:bCs/>
          <w:sz w:val="32"/>
          <w:szCs w:val="32"/>
          <w:lang w:bidi="ar-SA"/>
        </w:rPr>
        <w:t>卫生间、厨房墙面采用干挂扣件瓷砖胶方式粘贴瓷砖，墙身扣件均作二次防水处理。天花采用集成铝板吊顶系统。</w:t>
      </w:r>
    </w:p>
    <w:p w14:paraId="694DAB5E" w14:textId="77777777" w:rsidR="00C21353" w:rsidRDefault="00000000">
      <w:pPr>
        <w:pStyle w:val="a7"/>
        <w:numPr>
          <w:ilvl w:val="0"/>
          <w:numId w:val="12"/>
        </w:numPr>
        <w:spacing w:line="360" w:lineRule="auto"/>
        <w:jc w:val="both"/>
        <w:rPr>
          <w:rFonts w:ascii="方正仿宋_GBK" w:eastAsia="方正仿宋_GBK" w:hAnsi="方正仿宋_GBK" w:cs="方正仿宋_GBK"/>
          <w:bCs/>
          <w:sz w:val="32"/>
          <w:szCs w:val="32"/>
          <w:lang w:bidi="ar-SA"/>
        </w:rPr>
      </w:pPr>
      <w:r>
        <w:rPr>
          <w:rFonts w:ascii="方正仿宋_GBK" w:eastAsia="方正仿宋_GBK" w:hAnsi="方正仿宋_GBK" w:cs="方正仿宋_GBK" w:hint="eastAsia"/>
          <w:bCs/>
          <w:sz w:val="32"/>
          <w:szCs w:val="32"/>
          <w:lang w:bidi="ar-SA"/>
        </w:rPr>
        <w:t>根据建筑设计防火规范要求，在本工程设计中积极采用不燃材料和难燃性材料。建筑耐火等级为一级。</w:t>
      </w:r>
    </w:p>
    <w:p w14:paraId="63B42504" w14:textId="77777777" w:rsidR="00C21353" w:rsidRDefault="00000000">
      <w:pPr>
        <w:pStyle w:val="a7"/>
        <w:numPr>
          <w:ilvl w:val="0"/>
          <w:numId w:val="12"/>
        </w:numPr>
        <w:spacing w:line="360" w:lineRule="auto"/>
        <w:jc w:val="both"/>
        <w:rPr>
          <w:rFonts w:ascii="方正仿宋_GBK" w:eastAsia="方正仿宋_GBK" w:hAnsi="方正仿宋_GBK" w:cs="方正仿宋_GBK"/>
          <w:bCs/>
          <w:sz w:val="32"/>
          <w:szCs w:val="32"/>
          <w:lang w:bidi="ar-SA"/>
        </w:rPr>
      </w:pPr>
      <w:r>
        <w:rPr>
          <w:rFonts w:ascii="方正仿宋_GBK" w:eastAsia="方正仿宋_GBK" w:hAnsi="方正仿宋_GBK" w:cs="方正仿宋_GBK" w:hint="eastAsia"/>
          <w:bCs/>
          <w:sz w:val="32"/>
          <w:szCs w:val="32"/>
          <w:lang w:bidi="ar-SA"/>
        </w:rPr>
        <w:t>所有隐蔽结构部分表面必须涂刷一级饰面型防火涂料（达到A级防火要求的隐蔽结构除外，例如轻钢龙骨）。易燃表面以及室内装饰织物及木制材料均须进行阻燃处理，使其达到B1级。</w:t>
      </w:r>
    </w:p>
    <w:p w14:paraId="10FCEB90" w14:textId="77777777" w:rsidR="00C21353" w:rsidRDefault="00000000">
      <w:pPr>
        <w:pStyle w:val="a7"/>
        <w:numPr>
          <w:ilvl w:val="0"/>
          <w:numId w:val="12"/>
        </w:numPr>
        <w:spacing w:line="360" w:lineRule="auto"/>
        <w:jc w:val="both"/>
        <w:rPr>
          <w:rFonts w:ascii="方正仿宋_GBK" w:eastAsia="方正仿宋_GBK" w:hAnsi="方正仿宋_GBK" w:cs="方正仿宋_GBK"/>
          <w:bCs/>
          <w:sz w:val="32"/>
          <w:szCs w:val="32"/>
          <w:lang w:bidi="ar-SA"/>
        </w:rPr>
      </w:pPr>
      <w:r>
        <w:rPr>
          <w:rFonts w:ascii="方正仿宋_GBK" w:eastAsia="方正仿宋_GBK" w:hAnsi="方正仿宋_GBK" w:cs="方正仿宋_GBK" w:hint="eastAsia"/>
          <w:bCs/>
          <w:sz w:val="32"/>
          <w:szCs w:val="32"/>
          <w:lang w:bidi="ar-SA"/>
        </w:rPr>
        <w:t>为保证消防设施和疏散指示标志的使用功能，原设计中的消防栓门全部采用醒目易于识别的标志，疏散指示标志设于容易辨认的位置。</w:t>
      </w:r>
    </w:p>
    <w:p w14:paraId="51E5B65F" w14:textId="77777777" w:rsidR="00C21353" w:rsidRDefault="00000000">
      <w:pPr>
        <w:pStyle w:val="a7"/>
        <w:numPr>
          <w:ilvl w:val="0"/>
          <w:numId w:val="12"/>
        </w:numPr>
        <w:spacing w:line="360" w:lineRule="auto"/>
        <w:jc w:val="both"/>
        <w:rPr>
          <w:rFonts w:ascii="方正仿宋_GBK" w:eastAsia="方正仿宋_GBK" w:hAnsi="方正仿宋_GBK" w:cs="方正仿宋_GBK"/>
          <w:bCs/>
          <w:sz w:val="32"/>
          <w:szCs w:val="32"/>
          <w:lang w:bidi="ar-SA"/>
        </w:rPr>
      </w:pPr>
      <w:r>
        <w:rPr>
          <w:rFonts w:ascii="方正仿宋_GBK" w:eastAsia="方正仿宋_GBK" w:hAnsi="方正仿宋_GBK" w:cs="方正仿宋_GBK" w:hint="eastAsia"/>
          <w:bCs/>
          <w:sz w:val="32"/>
          <w:szCs w:val="32"/>
          <w:lang w:bidi="ar-SA"/>
        </w:rPr>
        <w:lastRenderedPageBreak/>
        <w:t>公区电梯厅及疏散走道均设有消防感应及自动灭火系统。其余区域均按照一次建筑消防设计不作改动。</w:t>
      </w:r>
    </w:p>
    <w:p w14:paraId="74924A27" w14:textId="77777777" w:rsidR="00C21353" w:rsidRDefault="00000000">
      <w:pPr>
        <w:pStyle w:val="a7"/>
        <w:numPr>
          <w:ilvl w:val="0"/>
          <w:numId w:val="12"/>
        </w:numPr>
        <w:spacing w:line="360" w:lineRule="auto"/>
        <w:jc w:val="both"/>
        <w:rPr>
          <w:rFonts w:ascii="方正仿宋_GBK" w:eastAsia="方正仿宋_GBK" w:hAnsi="方正仿宋_GBK" w:cs="方正仿宋_GBK"/>
          <w:bCs/>
          <w:sz w:val="32"/>
          <w:szCs w:val="32"/>
          <w:lang w:bidi="ar-SA"/>
        </w:rPr>
      </w:pPr>
      <w:r>
        <w:rPr>
          <w:rFonts w:ascii="方正仿宋_GBK" w:eastAsia="方正仿宋_GBK" w:hAnsi="方正仿宋_GBK" w:cs="方正仿宋_GBK" w:hint="eastAsia"/>
          <w:bCs/>
          <w:sz w:val="32"/>
          <w:szCs w:val="32"/>
          <w:lang w:bidi="ar-SA"/>
        </w:rPr>
        <w:t>装修材料</w:t>
      </w:r>
      <w:r>
        <w:rPr>
          <w:rFonts w:ascii="方正仿宋_GBK" w:eastAsia="方正仿宋_GBK" w:hAnsi="方正仿宋_GBK" w:cs="方正仿宋_GBK" w:hint="eastAsia"/>
          <w:bCs/>
          <w:sz w:val="32"/>
          <w:szCs w:val="32"/>
          <w:lang w:val="en-US" w:bidi="ar-SA"/>
        </w:rPr>
        <w:t>防火等级要求</w:t>
      </w:r>
    </w:p>
    <w:p w14:paraId="2B33ACBC"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lang w:val="zh-CN"/>
        </w:rPr>
      </w:pPr>
      <w:bookmarkStart w:id="49" w:name="_Toc112336608"/>
      <w:r>
        <w:rPr>
          <w:rFonts w:ascii="方正仿宋_GBK" w:eastAsia="方正仿宋_GBK" w:hAnsi="方正仿宋_GBK" w:cs="方正仿宋_GBK" w:hint="eastAsia"/>
          <w:sz w:val="32"/>
          <w:lang w:val="zh-CN"/>
        </w:rPr>
        <w:t>3.3.3 全装修范围</w:t>
      </w:r>
      <w:bookmarkEnd w:id="49"/>
    </w:p>
    <w:p w14:paraId="787677CB" w14:textId="77777777" w:rsidR="00C21353" w:rsidRDefault="00000000">
      <w:pPr>
        <w:pStyle w:val="a7"/>
        <w:spacing w:line="360" w:lineRule="auto"/>
        <w:ind w:firstLine="420"/>
        <w:rPr>
          <w:rFonts w:ascii="楷体" w:eastAsia="楷体" w:hAnsi="楷体" w:cs="Times New Roman"/>
          <w:sz w:val="24"/>
          <w:lang w:val="en-US"/>
        </w:rPr>
      </w:pPr>
      <w:bookmarkStart w:id="50" w:name="_Hlk82184513"/>
      <w:r>
        <w:rPr>
          <w:rFonts w:ascii="楷体" w:eastAsia="楷体" w:hAnsi="楷体" w:cs="Times New Roman"/>
          <w:sz w:val="24"/>
          <w:lang w:val="en-US"/>
        </w:rPr>
        <w:t>【描述、截图表达清楚全装修的范围，深度等，另附详细设计图纸</w:t>
      </w:r>
      <w:r>
        <w:rPr>
          <w:rFonts w:ascii="楷体" w:eastAsia="楷体" w:hAnsi="楷体" w:cs="Times New Roman" w:hint="eastAsia"/>
          <w:sz w:val="24"/>
          <w:lang w:val="en-US"/>
        </w:rPr>
        <w:t>，及索引图号</w:t>
      </w:r>
      <w:r>
        <w:rPr>
          <w:rFonts w:ascii="楷体" w:eastAsia="楷体" w:hAnsi="楷体" w:cs="Times New Roman"/>
          <w:sz w:val="24"/>
          <w:lang w:val="en-US"/>
        </w:rPr>
        <w:t>】</w:t>
      </w:r>
    </w:p>
    <w:p w14:paraId="73DE9C3B" w14:textId="77777777" w:rsidR="00C21353" w:rsidRDefault="00000000">
      <w:pPr>
        <w:pStyle w:val="3"/>
        <w:snapToGrid w:val="0"/>
        <w:spacing w:beforeLines="100" w:before="312" w:after="0" w:line="360" w:lineRule="auto"/>
        <w:ind w:firstLineChars="200" w:firstLine="640"/>
        <w:jc w:val="both"/>
        <w:rPr>
          <w:rFonts w:ascii="方正仿宋_GBK" w:eastAsia="方正仿宋_GBK" w:hAnsi="方正仿宋_GBK" w:cs="方正仿宋_GBK"/>
          <w:sz w:val="32"/>
          <w:lang w:val="zh-CN"/>
        </w:rPr>
      </w:pPr>
      <w:r>
        <w:rPr>
          <w:rFonts w:ascii="方正仿宋_GBK" w:eastAsia="方正仿宋_GBK" w:hAnsi="方正仿宋_GBK" w:cs="方正仿宋_GBK" w:hint="eastAsia"/>
          <w:sz w:val="32"/>
          <w:lang w:val="zh-CN"/>
        </w:rPr>
        <w:t>本次装修设计项目为装配式建筑住宅装修方案，设计范围包括建筑楼栋编号D7#,D8#,D17#,D18#住宅建筑的公共区域、户内各功能空间，其中室内户型共5类，均为装配式建筑室内户型。</w:t>
      </w:r>
    </w:p>
    <w:p w14:paraId="3E1C7C71" w14:textId="77777777" w:rsidR="00C21353" w:rsidRDefault="00000000">
      <w:pPr>
        <w:pStyle w:val="3"/>
        <w:snapToGrid w:val="0"/>
        <w:spacing w:beforeLines="100" w:before="312" w:after="0" w:line="360" w:lineRule="auto"/>
        <w:ind w:firstLineChars="200" w:firstLine="640"/>
        <w:jc w:val="both"/>
        <w:rPr>
          <w:rFonts w:ascii="方正仿宋_GBK" w:eastAsia="方正仿宋_GBK" w:hAnsi="方正仿宋_GBK" w:cs="方正仿宋_GBK"/>
          <w:sz w:val="32"/>
          <w:lang w:val="zh-CN"/>
        </w:rPr>
      </w:pPr>
      <w:r>
        <w:rPr>
          <w:rFonts w:ascii="方正仿宋_GBK" w:eastAsia="方正仿宋_GBK" w:hAnsi="方正仿宋_GBK" w:cs="方正仿宋_GBK" w:hint="eastAsia"/>
          <w:sz w:val="32"/>
          <w:lang w:val="zh-CN"/>
        </w:rPr>
        <w:t>建筑功能空间的固定面装修和设备安装全部完成，达到建筑使用功能和性能的基本要求。按照装修设计图完成施工装修交付。实施全装修的范围如下截图所示。</w:t>
      </w:r>
    </w:p>
    <w:p w14:paraId="65DEE260" w14:textId="77777777" w:rsidR="00C21353" w:rsidRDefault="00000000">
      <w:pPr>
        <w:spacing w:line="360" w:lineRule="auto"/>
        <w:ind w:firstLine="420"/>
        <w:rPr>
          <w:sz w:val="28"/>
          <w:szCs w:val="28"/>
        </w:rPr>
      </w:pPr>
      <w:r>
        <w:rPr>
          <w:noProof/>
        </w:rPr>
        <w:drawing>
          <wp:inline distT="0" distB="0" distL="0" distR="0" wp14:anchorId="2A3BAE86" wp14:editId="4EA304E6">
            <wp:extent cx="5522595" cy="2477770"/>
            <wp:effectExtent l="0" t="0" r="0" b="0"/>
            <wp:docPr id="50206" name="图片 5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6" name="图片 50206"/>
                    <pic:cNvPicPr>
                      <a:picLocks noChangeAspect="1"/>
                    </pic:cNvPicPr>
                  </pic:nvPicPr>
                  <pic:blipFill>
                    <a:blip r:embed="rId37"/>
                    <a:stretch>
                      <a:fillRect/>
                    </a:stretch>
                  </pic:blipFill>
                  <pic:spPr>
                    <a:xfrm>
                      <a:off x="0" y="0"/>
                      <a:ext cx="5534944" cy="2483621"/>
                    </a:xfrm>
                    <a:prstGeom prst="rect">
                      <a:avLst/>
                    </a:prstGeom>
                  </pic:spPr>
                </pic:pic>
              </a:graphicData>
            </a:graphic>
          </wp:inline>
        </w:drawing>
      </w:r>
    </w:p>
    <w:p w14:paraId="329F6939" w14:textId="77777777" w:rsidR="00C21353" w:rsidRDefault="00000000">
      <w:pPr>
        <w:numPr>
          <w:ilvl w:val="0"/>
          <w:numId w:val="8"/>
        </w:numPr>
        <w:spacing w:line="360" w:lineRule="auto"/>
        <w:jc w:val="center"/>
        <w:rPr>
          <w:kern w:val="0"/>
          <w:szCs w:val="28"/>
          <w:lang w:val="zh-CN" w:bidi="zh-CN"/>
        </w:rPr>
      </w:pPr>
      <w:r>
        <w:rPr>
          <w:kern w:val="0"/>
          <w:szCs w:val="28"/>
          <w:lang w:val="zh-CN" w:bidi="zh-CN"/>
        </w:rPr>
        <w:t>全装修范围示意图</w:t>
      </w:r>
    </w:p>
    <w:p w14:paraId="28947C36"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lastRenderedPageBreak/>
        <w:t>装修设计图包括材料表、平面布置图、立面布置图、机电布置图、主要节点做法详图。全装修范围包括建筑的公共区域、户内各功能空间，装修设计完善，装修设计图纸与建筑、结构、机电设计一致。</w:t>
      </w:r>
    </w:p>
    <w:p w14:paraId="636DE88D"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lang w:val="zh-CN"/>
        </w:rPr>
      </w:pPr>
      <w:bookmarkStart w:id="51" w:name="_Toc112336609"/>
      <w:bookmarkStart w:id="52" w:name="_Hlk82184590"/>
      <w:bookmarkEnd w:id="50"/>
      <w:r>
        <w:rPr>
          <w:rFonts w:ascii="方正仿宋_GBK" w:eastAsia="方正仿宋_GBK" w:hAnsi="方正仿宋_GBK" w:cs="方正仿宋_GBK" w:hint="eastAsia"/>
          <w:sz w:val="32"/>
          <w:lang w:val="zh-CN"/>
        </w:rPr>
        <w:t>3.3.4 集成厨卫设计</w:t>
      </w:r>
      <w:bookmarkEnd w:id="51"/>
    </w:p>
    <w:p w14:paraId="0A7F4743" w14:textId="77777777" w:rsidR="00C21353" w:rsidRDefault="00000000">
      <w:pPr>
        <w:pStyle w:val="a7"/>
        <w:spacing w:line="360" w:lineRule="auto"/>
        <w:ind w:firstLine="420"/>
        <w:rPr>
          <w:rFonts w:ascii="Times New Roman" w:hAnsi="Times New Roman" w:cs="Times New Roman"/>
          <w:sz w:val="24"/>
        </w:rPr>
      </w:pPr>
      <w:r>
        <w:rPr>
          <w:rFonts w:ascii="楷体" w:eastAsia="楷体" w:hAnsi="楷体" w:cs="Times New Roman"/>
          <w:sz w:val="24"/>
          <w:lang w:val="en-US"/>
        </w:rPr>
        <w:t>【表达集成厨房卫生间的应用范围，构造做法、大样等，引用建筑相关图纸。】</w:t>
      </w:r>
    </w:p>
    <w:p w14:paraId="4FDD873E"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lang w:val="zh-CN"/>
        </w:rPr>
      </w:pPr>
      <w:r>
        <w:rPr>
          <w:rFonts w:ascii="方正仿宋_GBK" w:eastAsia="方正仿宋_GBK" w:hAnsi="方正仿宋_GBK" w:cs="方正仿宋_GBK" w:hint="eastAsia"/>
          <w:sz w:val="32"/>
          <w:lang w:val="zh-CN"/>
        </w:rPr>
        <w:t>1、本项目采用集成厨、卫生间，标准层集成厨、卫分布如下图所示，详细每层的分布详见装配式设计图纸，编号******。</w:t>
      </w:r>
    </w:p>
    <w:tbl>
      <w:tblPr>
        <w:tblStyle w:val="af8"/>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5783"/>
      </w:tblGrid>
      <w:tr w:rsidR="00C21353" w14:paraId="35EF9645" w14:textId="77777777">
        <w:tc>
          <w:tcPr>
            <w:tcW w:w="9185" w:type="dxa"/>
            <w:gridSpan w:val="2"/>
          </w:tcPr>
          <w:p w14:paraId="009A2E51" w14:textId="77777777" w:rsidR="00C21353" w:rsidRDefault="00000000">
            <w:pPr>
              <w:pStyle w:val="a7"/>
              <w:spacing w:line="360" w:lineRule="auto"/>
              <w:rPr>
                <w:rFonts w:ascii="Times New Roman" w:hAnsi="Times New Roman" w:cs="Times New Roman"/>
                <w:kern w:val="0"/>
                <w:sz w:val="24"/>
              </w:rPr>
            </w:pPr>
            <w:r>
              <w:rPr>
                <w:rFonts w:ascii="Times New Roman" w:hAnsi="Times New Roman" w:cs="Times New Roman"/>
                <w:noProof/>
                <w:kern w:val="0"/>
                <w:lang w:val="en-US" w:bidi="ar-SA"/>
              </w:rPr>
              <w:drawing>
                <wp:inline distT="0" distB="0" distL="0" distR="0" wp14:anchorId="5EFFCA90" wp14:editId="160ADC71">
                  <wp:extent cx="5712460" cy="313055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8"/>
                          <a:srcRect l="12155" t="11770" r="7824" b="16893"/>
                          <a:stretch>
                            <a:fillRect/>
                          </a:stretch>
                        </pic:blipFill>
                        <pic:spPr>
                          <a:xfrm>
                            <a:off x="0" y="0"/>
                            <a:ext cx="5739216" cy="3145315"/>
                          </a:xfrm>
                          <a:prstGeom prst="rect">
                            <a:avLst/>
                          </a:prstGeom>
                          <a:ln>
                            <a:noFill/>
                          </a:ln>
                        </pic:spPr>
                      </pic:pic>
                    </a:graphicData>
                  </a:graphic>
                </wp:inline>
              </w:drawing>
            </w:r>
          </w:p>
        </w:tc>
      </w:tr>
      <w:tr w:rsidR="00C21353" w14:paraId="1E4F69AC" w14:textId="77777777">
        <w:tc>
          <w:tcPr>
            <w:tcW w:w="3226" w:type="dxa"/>
          </w:tcPr>
          <w:p w14:paraId="43649B6D" w14:textId="77777777" w:rsidR="00C21353" w:rsidRDefault="00000000">
            <w:pPr>
              <w:pStyle w:val="a7"/>
              <w:spacing w:line="360" w:lineRule="auto"/>
              <w:rPr>
                <w:rFonts w:ascii="Times New Roman" w:hAnsi="Times New Roman" w:cs="Times New Roman"/>
                <w:kern w:val="0"/>
                <w:sz w:val="24"/>
              </w:rPr>
            </w:pPr>
            <w:r>
              <w:rPr>
                <w:rFonts w:ascii="Times New Roman" w:hAnsi="Times New Roman" w:cs="Times New Roman"/>
                <w:noProof/>
                <w:kern w:val="0"/>
                <w:lang w:val="en-US" w:bidi="ar-SA"/>
              </w:rPr>
              <w:drawing>
                <wp:inline distT="0" distB="0" distL="0" distR="0" wp14:anchorId="39B7A4A2" wp14:editId="55339C90">
                  <wp:extent cx="1940560" cy="136207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8"/>
                          <a:srcRect l="589" t="84925" r="87457" b="1425"/>
                          <a:stretch>
                            <a:fillRect/>
                          </a:stretch>
                        </pic:blipFill>
                        <pic:spPr>
                          <a:xfrm>
                            <a:off x="0" y="0"/>
                            <a:ext cx="2094016" cy="1470014"/>
                          </a:xfrm>
                          <a:prstGeom prst="rect">
                            <a:avLst/>
                          </a:prstGeom>
                          <a:ln>
                            <a:noFill/>
                          </a:ln>
                        </pic:spPr>
                      </pic:pic>
                    </a:graphicData>
                  </a:graphic>
                </wp:inline>
              </w:drawing>
            </w:r>
          </w:p>
        </w:tc>
        <w:tc>
          <w:tcPr>
            <w:tcW w:w="5959" w:type="dxa"/>
            <w:vAlign w:val="bottom"/>
          </w:tcPr>
          <w:p w14:paraId="05AB790C" w14:textId="77777777" w:rsidR="00C21353" w:rsidRDefault="00000000">
            <w:pPr>
              <w:numPr>
                <w:ilvl w:val="0"/>
                <w:numId w:val="8"/>
              </w:numPr>
              <w:spacing w:line="360" w:lineRule="auto"/>
              <w:jc w:val="center"/>
              <w:rPr>
                <w:kern w:val="0"/>
                <w:szCs w:val="28"/>
                <w:lang w:val="zh-CN" w:bidi="zh-CN"/>
              </w:rPr>
            </w:pPr>
            <w:r>
              <w:rPr>
                <w:kern w:val="0"/>
                <w:szCs w:val="28"/>
                <w:lang w:val="zh-CN" w:bidi="zh-CN"/>
              </w:rPr>
              <w:t>集成厨卫分布图</w:t>
            </w:r>
          </w:p>
        </w:tc>
      </w:tr>
    </w:tbl>
    <w:p w14:paraId="6795BAAE" w14:textId="77777777" w:rsidR="00C21353" w:rsidRDefault="00C21353">
      <w:pPr>
        <w:pStyle w:val="a7"/>
        <w:spacing w:line="360" w:lineRule="auto"/>
        <w:ind w:left="420"/>
        <w:rPr>
          <w:rFonts w:ascii="Times New Roman" w:hAnsi="Times New Roman" w:cs="Times New Roman"/>
          <w:sz w:val="24"/>
        </w:rPr>
      </w:pPr>
    </w:p>
    <w:p w14:paraId="7627A52F" w14:textId="77777777" w:rsidR="00C21353" w:rsidRDefault="00000000">
      <w:pPr>
        <w:pStyle w:val="3"/>
        <w:snapToGrid w:val="0"/>
        <w:spacing w:beforeLines="100" w:before="312" w:after="0" w:line="360" w:lineRule="auto"/>
        <w:ind w:firstLineChars="200" w:firstLine="640"/>
        <w:rPr>
          <w:rFonts w:ascii="方正仿宋_GBK" w:eastAsia="方正仿宋_GBK" w:hAnsi="方正仿宋_GBK" w:cs="方正仿宋_GBK"/>
          <w:sz w:val="32"/>
          <w:lang w:val="zh-CN"/>
        </w:rPr>
      </w:pPr>
      <w:r>
        <w:rPr>
          <w:rFonts w:ascii="方正仿宋_GBK" w:eastAsia="方正仿宋_GBK" w:hAnsi="方正仿宋_GBK" w:cs="方正仿宋_GBK" w:hint="eastAsia"/>
          <w:sz w:val="32"/>
          <w:lang w:val="zh-CN"/>
        </w:rPr>
        <w:lastRenderedPageBreak/>
        <w:t>2、橱柜和厨房设备等全部安装到位，墙面、顶面、地面（D7#、D8#、D17#、D18#住宅采用）采用干式工法施工，具体构造做法详见建筑构造表（图纸编号*****），相关构造做法详如下截图所示，评价单元内所有厨房均采用以下做法。</w:t>
      </w:r>
    </w:p>
    <w:p w14:paraId="69F90591" w14:textId="77777777" w:rsidR="00C21353" w:rsidRDefault="00C21353">
      <w:pPr>
        <w:spacing w:line="360" w:lineRule="auto"/>
        <w:ind w:firstLine="420"/>
        <w:rPr>
          <w:bCs/>
          <w:sz w:val="22"/>
          <w:szCs w:val="28"/>
        </w:rPr>
      </w:pPr>
    </w:p>
    <w:p w14:paraId="11577182" w14:textId="77777777" w:rsidR="00C21353" w:rsidRDefault="00000000">
      <w:pPr>
        <w:numPr>
          <w:ilvl w:val="0"/>
          <w:numId w:val="8"/>
        </w:numPr>
        <w:spacing w:line="360" w:lineRule="auto"/>
        <w:jc w:val="center"/>
        <w:rPr>
          <w:kern w:val="0"/>
          <w:szCs w:val="28"/>
          <w:lang w:val="zh-CN" w:bidi="zh-CN"/>
        </w:rPr>
      </w:pPr>
      <w:r>
        <w:rPr>
          <w:kern w:val="0"/>
          <w:szCs w:val="28"/>
          <w:lang w:val="zh-CN" w:bidi="zh-CN"/>
        </w:rPr>
        <w:t>构造做法表</w:t>
      </w:r>
      <w:r>
        <w:rPr>
          <w:kern w:val="0"/>
          <w:szCs w:val="28"/>
          <w:lang w:val="zh-CN" w:bidi="zh-CN"/>
        </w:rPr>
        <w:t>(</w:t>
      </w:r>
      <w:r>
        <w:rPr>
          <w:kern w:val="0"/>
          <w:szCs w:val="28"/>
          <w:lang w:val="zh-CN" w:bidi="zh-CN"/>
        </w:rPr>
        <w:t>除管线、装修集成一体化的内墙面</w:t>
      </w:r>
      <w:r>
        <w:rPr>
          <w:kern w:val="0"/>
          <w:szCs w:val="28"/>
          <w:lang w:val="zh-CN" w:bidi="zh-CN"/>
        </w:rPr>
        <w:t>)</w:t>
      </w:r>
      <w:r>
        <w:rPr>
          <w:kern w:val="0"/>
          <w:szCs w:val="28"/>
          <w:lang w:val="zh-CN" w:bidi="zh-CN"/>
        </w:rPr>
        <w:t>：</w:t>
      </w:r>
    </w:p>
    <w:p w14:paraId="62AA35EE" w14:textId="77777777" w:rsidR="00C21353" w:rsidRDefault="00000000">
      <w:pPr>
        <w:pStyle w:val="a7"/>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p w14:paraId="36E3E405"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3、卫生间内的洁具设备等应全部安装到位，墙面、顶面采用干式工法施工，具体构造做法详见建筑构造表（图纸编号*****），相关构造做法如下截图所示，其应用达到相应的得分比例。</w:t>
      </w:r>
    </w:p>
    <w:p w14:paraId="5FAF779F" w14:textId="77777777" w:rsidR="00C21353" w:rsidRDefault="00C21353">
      <w:pPr>
        <w:spacing w:line="360" w:lineRule="auto"/>
        <w:ind w:firstLine="420"/>
        <w:rPr>
          <w:bCs/>
          <w:sz w:val="28"/>
          <w:szCs w:val="32"/>
        </w:rPr>
      </w:pPr>
    </w:p>
    <w:p w14:paraId="698CE680" w14:textId="77777777" w:rsidR="00C21353" w:rsidRDefault="00000000">
      <w:pPr>
        <w:numPr>
          <w:ilvl w:val="0"/>
          <w:numId w:val="8"/>
        </w:numPr>
        <w:spacing w:line="360" w:lineRule="auto"/>
        <w:jc w:val="center"/>
        <w:rPr>
          <w:kern w:val="0"/>
          <w:szCs w:val="28"/>
          <w:lang w:val="zh-CN" w:bidi="zh-CN"/>
        </w:rPr>
      </w:pPr>
      <w:r>
        <w:rPr>
          <w:kern w:val="0"/>
          <w:szCs w:val="28"/>
          <w:lang w:val="zh-CN" w:bidi="zh-CN"/>
        </w:rPr>
        <w:t>构造做法表</w:t>
      </w:r>
      <w:r>
        <w:rPr>
          <w:kern w:val="0"/>
          <w:szCs w:val="28"/>
          <w:lang w:val="zh-CN" w:bidi="zh-CN"/>
        </w:rPr>
        <w:t>(</w:t>
      </w:r>
      <w:r>
        <w:rPr>
          <w:kern w:val="0"/>
          <w:szCs w:val="28"/>
          <w:lang w:val="zh-CN" w:bidi="zh-CN"/>
        </w:rPr>
        <w:t>除管线、装修集成一体化的内墙面</w:t>
      </w:r>
      <w:r>
        <w:rPr>
          <w:kern w:val="0"/>
          <w:szCs w:val="28"/>
          <w:lang w:val="zh-CN" w:bidi="zh-CN"/>
        </w:rPr>
        <w:t>)</w:t>
      </w:r>
      <w:r>
        <w:rPr>
          <w:kern w:val="0"/>
          <w:szCs w:val="28"/>
          <w:lang w:val="zh-CN" w:bidi="zh-CN"/>
        </w:rPr>
        <w:t>：</w:t>
      </w:r>
    </w:p>
    <w:p w14:paraId="5D73B13D" w14:textId="77777777" w:rsidR="00C21353" w:rsidRDefault="00000000">
      <w:pPr>
        <w:pStyle w:val="a7"/>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p w14:paraId="3A634ADA"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4、关键节点设计</w:t>
      </w:r>
    </w:p>
    <w:p w14:paraId="0E3B50EF"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水平构件水电点位预埋节点如下图，，具体构造做法详见装配式图纸，图纸编号*****。</w:t>
      </w:r>
    </w:p>
    <w:tbl>
      <w:tblPr>
        <w:tblStyle w:val="af8"/>
        <w:tblW w:w="0" w:type="auto"/>
        <w:tblLook w:val="04A0" w:firstRow="1" w:lastRow="0" w:firstColumn="1" w:lastColumn="0" w:noHBand="0" w:noVBand="1"/>
      </w:tblPr>
      <w:tblGrid>
        <w:gridCol w:w="4689"/>
        <w:gridCol w:w="4690"/>
      </w:tblGrid>
      <w:tr w:rsidR="00C21353" w14:paraId="114FDAF7" w14:textId="77777777">
        <w:tc>
          <w:tcPr>
            <w:tcW w:w="4802" w:type="dxa"/>
          </w:tcPr>
          <w:p w14:paraId="149C9C18" w14:textId="77777777" w:rsidR="00C21353" w:rsidRDefault="00000000">
            <w:pPr>
              <w:pStyle w:val="a7"/>
              <w:widowControl/>
              <w:spacing w:line="360" w:lineRule="auto"/>
              <w:ind w:firstLine="420"/>
              <w:jc w:val="center"/>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【贴图，嵌入式】</w:t>
            </w:r>
          </w:p>
        </w:tc>
        <w:tc>
          <w:tcPr>
            <w:tcW w:w="4803" w:type="dxa"/>
          </w:tcPr>
          <w:p w14:paraId="571D1232" w14:textId="77777777" w:rsidR="00C21353" w:rsidRDefault="00000000">
            <w:pPr>
              <w:pStyle w:val="a7"/>
              <w:widowControl/>
              <w:spacing w:line="360" w:lineRule="auto"/>
              <w:ind w:firstLine="420"/>
              <w:jc w:val="center"/>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【贴图，嵌入式】</w:t>
            </w:r>
          </w:p>
        </w:tc>
      </w:tr>
      <w:tr w:rsidR="00C21353" w14:paraId="321AFA90" w14:textId="77777777">
        <w:tc>
          <w:tcPr>
            <w:tcW w:w="4802" w:type="dxa"/>
          </w:tcPr>
          <w:p w14:paraId="3F8FDE31" w14:textId="77777777" w:rsidR="00C21353" w:rsidRDefault="00000000">
            <w:pPr>
              <w:numPr>
                <w:ilvl w:val="0"/>
                <w:numId w:val="8"/>
              </w:numPr>
              <w:spacing w:line="360" w:lineRule="auto"/>
              <w:jc w:val="center"/>
              <w:rPr>
                <w:rFonts w:ascii="方正仿宋_GBK" w:eastAsia="方正仿宋_GBK" w:hAnsi="方正仿宋_GBK" w:cs="方正仿宋_GBK"/>
                <w:kern w:val="0"/>
                <w:szCs w:val="28"/>
                <w:lang w:val="zh-CN" w:bidi="zh-CN"/>
              </w:rPr>
            </w:pPr>
            <w:r>
              <w:rPr>
                <w:rFonts w:ascii="方正仿宋_GBK" w:eastAsia="方正仿宋_GBK" w:hAnsi="方正仿宋_GBK" w:cs="方正仿宋_GBK" w:hint="eastAsia"/>
                <w:kern w:val="0"/>
                <w:szCs w:val="28"/>
                <w:lang w:val="zh-CN" w:bidi="zh-CN"/>
              </w:rPr>
              <w:t>预制叠合板地漏施工示意图</w:t>
            </w:r>
          </w:p>
        </w:tc>
        <w:tc>
          <w:tcPr>
            <w:tcW w:w="4803" w:type="dxa"/>
          </w:tcPr>
          <w:p w14:paraId="0D4BDAF1" w14:textId="77777777" w:rsidR="00C21353" w:rsidRDefault="00000000">
            <w:pPr>
              <w:numPr>
                <w:ilvl w:val="0"/>
                <w:numId w:val="8"/>
              </w:numPr>
              <w:spacing w:line="360" w:lineRule="auto"/>
              <w:jc w:val="center"/>
              <w:rPr>
                <w:rFonts w:ascii="方正仿宋_GBK" w:eastAsia="方正仿宋_GBK" w:hAnsi="方正仿宋_GBK" w:cs="方正仿宋_GBK"/>
                <w:kern w:val="0"/>
                <w:szCs w:val="28"/>
                <w:lang w:val="zh-CN" w:bidi="zh-CN"/>
              </w:rPr>
            </w:pPr>
            <w:r>
              <w:rPr>
                <w:rFonts w:ascii="方正仿宋_GBK" w:eastAsia="方正仿宋_GBK" w:hAnsi="方正仿宋_GBK" w:cs="方正仿宋_GBK" w:hint="eastAsia"/>
                <w:kern w:val="0"/>
                <w:szCs w:val="28"/>
                <w:lang w:val="zh-CN" w:bidi="zh-CN"/>
              </w:rPr>
              <w:t>预制叠合板立管预留洞施工示意图</w:t>
            </w:r>
          </w:p>
        </w:tc>
      </w:tr>
    </w:tbl>
    <w:p w14:paraId="500B23D4" w14:textId="77777777" w:rsidR="00C21353" w:rsidRDefault="00C21353">
      <w:pPr>
        <w:spacing w:line="360" w:lineRule="auto"/>
        <w:ind w:firstLine="420"/>
        <w:rPr>
          <w:bCs/>
          <w:sz w:val="28"/>
          <w:szCs w:val="28"/>
          <w:lang w:bidi="ar"/>
        </w:rPr>
      </w:pPr>
    </w:p>
    <w:tbl>
      <w:tblPr>
        <w:tblStyle w:val="af8"/>
        <w:tblW w:w="0" w:type="auto"/>
        <w:tblLook w:val="04A0" w:firstRow="1" w:lastRow="0" w:firstColumn="1" w:lastColumn="0" w:noHBand="0" w:noVBand="1"/>
      </w:tblPr>
      <w:tblGrid>
        <w:gridCol w:w="4689"/>
        <w:gridCol w:w="4690"/>
      </w:tblGrid>
      <w:tr w:rsidR="00C21353" w14:paraId="05FA87B8" w14:textId="77777777">
        <w:tc>
          <w:tcPr>
            <w:tcW w:w="4802" w:type="dxa"/>
          </w:tcPr>
          <w:p w14:paraId="566A5AB9" w14:textId="77777777" w:rsidR="00C21353" w:rsidRDefault="00000000">
            <w:pPr>
              <w:pStyle w:val="a7"/>
              <w:widowControl/>
              <w:spacing w:line="360" w:lineRule="auto"/>
              <w:ind w:firstLine="420"/>
              <w:jc w:val="center"/>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【贴图，嵌入式】</w:t>
            </w:r>
          </w:p>
        </w:tc>
        <w:tc>
          <w:tcPr>
            <w:tcW w:w="4803" w:type="dxa"/>
          </w:tcPr>
          <w:p w14:paraId="49275BD3" w14:textId="77777777" w:rsidR="00C21353" w:rsidRDefault="00000000">
            <w:pPr>
              <w:pStyle w:val="a7"/>
              <w:widowControl/>
              <w:spacing w:line="360" w:lineRule="auto"/>
              <w:ind w:firstLine="420"/>
              <w:jc w:val="center"/>
              <w:rPr>
                <w:rFonts w:ascii="方正仿宋_GBK" w:eastAsia="方正仿宋_GBK" w:hAnsi="方正仿宋_GBK" w:cs="方正仿宋_GBK"/>
                <w:sz w:val="24"/>
                <w:lang w:val="en-US"/>
              </w:rPr>
            </w:pPr>
            <w:r>
              <w:rPr>
                <w:rFonts w:ascii="方正仿宋_GBK" w:eastAsia="方正仿宋_GBK" w:hAnsi="方正仿宋_GBK" w:cs="方正仿宋_GBK" w:hint="eastAsia"/>
                <w:sz w:val="24"/>
                <w:lang w:val="en-US"/>
              </w:rPr>
              <w:t>【贴图，嵌入式】</w:t>
            </w:r>
          </w:p>
        </w:tc>
      </w:tr>
      <w:tr w:rsidR="00C21353" w14:paraId="4CAB41AB" w14:textId="77777777">
        <w:tc>
          <w:tcPr>
            <w:tcW w:w="4802" w:type="dxa"/>
          </w:tcPr>
          <w:p w14:paraId="77355E0E" w14:textId="77777777" w:rsidR="00C21353" w:rsidRDefault="00000000">
            <w:pPr>
              <w:numPr>
                <w:ilvl w:val="0"/>
                <w:numId w:val="8"/>
              </w:numPr>
              <w:spacing w:line="360" w:lineRule="auto"/>
              <w:jc w:val="center"/>
              <w:rPr>
                <w:rFonts w:ascii="方正仿宋_GBK" w:eastAsia="方正仿宋_GBK" w:hAnsi="方正仿宋_GBK" w:cs="方正仿宋_GBK"/>
                <w:kern w:val="0"/>
                <w:szCs w:val="28"/>
                <w:lang w:val="zh-CN" w:bidi="zh-CN"/>
              </w:rPr>
            </w:pPr>
            <w:r>
              <w:rPr>
                <w:rFonts w:ascii="方正仿宋_GBK" w:eastAsia="方正仿宋_GBK" w:hAnsi="方正仿宋_GBK" w:cs="方正仿宋_GBK" w:hint="eastAsia"/>
                <w:kern w:val="0"/>
                <w:szCs w:val="28"/>
                <w:lang w:val="zh-CN" w:bidi="zh-CN"/>
              </w:rPr>
              <w:t>预制叠合板线盒施工示意图</w:t>
            </w:r>
          </w:p>
        </w:tc>
        <w:tc>
          <w:tcPr>
            <w:tcW w:w="4803" w:type="dxa"/>
          </w:tcPr>
          <w:p w14:paraId="55663279" w14:textId="77777777" w:rsidR="00C21353" w:rsidRDefault="00000000">
            <w:pPr>
              <w:numPr>
                <w:ilvl w:val="0"/>
                <w:numId w:val="8"/>
              </w:numPr>
              <w:spacing w:line="360" w:lineRule="auto"/>
              <w:jc w:val="center"/>
              <w:rPr>
                <w:rFonts w:ascii="方正仿宋_GBK" w:eastAsia="方正仿宋_GBK" w:hAnsi="方正仿宋_GBK" w:cs="方正仿宋_GBK"/>
                <w:kern w:val="0"/>
                <w:szCs w:val="28"/>
                <w:lang w:val="zh-CN" w:bidi="zh-CN"/>
              </w:rPr>
            </w:pPr>
            <w:r>
              <w:rPr>
                <w:rFonts w:ascii="方正仿宋_GBK" w:eastAsia="方正仿宋_GBK" w:hAnsi="方正仿宋_GBK" w:cs="方正仿宋_GBK" w:hint="eastAsia"/>
                <w:kern w:val="0"/>
                <w:szCs w:val="28"/>
                <w:lang w:val="zh-CN" w:bidi="zh-CN"/>
              </w:rPr>
              <w:t>预制沉箱立管预留洞示意图</w:t>
            </w:r>
          </w:p>
        </w:tc>
      </w:tr>
    </w:tbl>
    <w:p w14:paraId="610324AC" w14:textId="77777777" w:rsidR="00C21353" w:rsidRDefault="00000000">
      <w:pPr>
        <w:spacing w:line="360" w:lineRule="auto"/>
        <w:jc w:val="center"/>
        <w:rPr>
          <w:bCs/>
          <w:sz w:val="22"/>
          <w:szCs w:val="28"/>
          <w:lang w:bidi="ar"/>
        </w:rPr>
      </w:pPr>
      <w:r>
        <w:rPr>
          <w:bCs/>
          <w:sz w:val="22"/>
          <w:szCs w:val="28"/>
          <w:lang w:bidi="ar"/>
        </w:rPr>
        <w:t xml:space="preserve">   </w:t>
      </w:r>
    </w:p>
    <w:p w14:paraId="50A2B55F" w14:textId="77777777" w:rsidR="00C21353" w:rsidRDefault="00000000">
      <w:pPr>
        <w:pStyle w:val="a7"/>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lastRenderedPageBreak/>
        <w:t>【贴图，嵌入式】</w:t>
      </w:r>
    </w:p>
    <w:p w14:paraId="0D14E404" w14:textId="77777777" w:rsidR="00C21353" w:rsidRDefault="00000000">
      <w:pPr>
        <w:numPr>
          <w:ilvl w:val="0"/>
          <w:numId w:val="8"/>
        </w:numPr>
        <w:spacing w:line="360" w:lineRule="auto"/>
        <w:jc w:val="center"/>
        <w:rPr>
          <w:kern w:val="0"/>
          <w:szCs w:val="28"/>
          <w:lang w:val="zh-CN" w:bidi="zh-CN"/>
        </w:rPr>
      </w:pPr>
      <w:r>
        <w:rPr>
          <w:kern w:val="0"/>
          <w:szCs w:val="28"/>
          <w:lang w:val="zh-CN" w:bidi="zh-CN"/>
        </w:rPr>
        <w:t>预制沉箱建筑做法大样</w:t>
      </w:r>
    </w:p>
    <w:p w14:paraId="757C3382" w14:textId="77777777" w:rsidR="00C21353" w:rsidRDefault="00000000">
      <w:pPr>
        <w:spacing w:line="360" w:lineRule="auto"/>
        <w:ind w:firstLine="420"/>
        <w:rPr>
          <w:rFonts w:ascii="方正仿宋_GBK" w:eastAsia="方正仿宋_GBK" w:hAnsi="方正仿宋_GBK" w:cs="方正仿宋_GBK"/>
          <w:bCs/>
          <w:sz w:val="32"/>
          <w:szCs w:val="32"/>
          <w:lang w:val="zh-CN"/>
        </w:rPr>
      </w:pPr>
      <w:bookmarkStart w:id="53" w:name="_Toc112336610"/>
      <w:r>
        <w:rPr>
          <w:rFonts w:ascii="方正仿宋_GBK" w:eastAsia="方正仿宋_GBK" w:hAnsi="方正仿宋_GBK" w:cs="方正仿宋_GBK" w:hint="eastAsia"/>
          <w:bCs/>
          <w:sz w:val="32"/>
          <w:szCs w:val="32"/>
          <w:lang w:val="zh-CN"/>
        </w:rPr>
        <w:t>3.3.5 干法楼地面</w:t>
      </w:r>
      <w:bookmarkEnd w:id="53"/>
    </w:p>
    <w:p w14:paraId="38D0FC10"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本项目D7#、D8#、D17#、D18#住宅的户内空间地面采用干式工法施工，详细应用范围详见装配式图纸，编号******。相关主要构造做法如下表1.17所示，其应用达到相应的得分比例，应用比例计算详计算书。</w:t>
      </w:r>
    </w:p>
    <w:p w14:paraId="4462B2C6" w14:textId="77777777" w:rsidR="00C21353" w:rsidRDefault="00000000">
      <w:pPr>
        <w:pStyle w:val="a7"/>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p w14:paraId="19714247" w14:textId="77777777" w:rsidR="00C21353" w:rsidRDefault="00000000">
      <w:pPr>
        <w:numPr>
          <w:ilvl w:val="0"/>
          <w:numId w:val="8"/>
        </w:numPr>
        <w:spacing w:line="360" w:lineRule="auto"/>
        <w:jc w:val="center"/>
        <w:rPr>
          <w:kern w:val="0"/>
          <w:szCs w:val="28"/>
          <w:lang w:val="zh-CN" w:bidi="zh-CN"/>
        </w:rPr>
      </w:pPr>
      <w:r>
        <w:rPr>
          <w:kern w:val="0"/>
          <w:szCs w:val="28"/>
          <w:lang w:val="zh-CN" w:bidi="zh-CN"/>
        </w:rPr>
        <w:t>标准层干法楼地面应用范围</w:t>
      </w:r>
    </w:p>
    <w:p w14:paraId="29086A4C" w14:textId="77777777" w:rsidR="00C21353" w:rsidRDefault="00000000">
      <w:pPr>
        <w:pStyle w:val="a7"/>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p w14:paraId="42E2AA8B" w14:textId="77777777" w:rsidR="00C21353" w:rsidRDefault="00000000">
      <w:pPr>
        <w:numPr>
          <w:ilvl w:val="0"/>
          <w:numId w:val="8"/>
        </w:numPr>
        <w:spacing w:line="360" w:lineRule="auto"/>
        <w:jc w:val="center"/>
        <w:rPr>
          <w:kern w:val="0"/>
          <w:szCs w:val="28"/>
          <w:lang w:val="zh-CN" w:bidi="zh-CN"/>
        </w:rPr>
      </w:pPr>
      <w:r>
        <w:rPr>
          <w:kern w:val="0"/>
          <w:szCs w:val="28"/>
          <w:lang w:val="zh-CN" w:bidi="zh-CN"/>
        </w:rPr>
        <w:t>地面构造做法表</w:t>
      </w:r>
    </w:p>
    <w:p w14:paraId="0CB57489" w14:textId="77777777" w:rsidR="00C21353" w:rsidRDefault="00000000">
      <w:pPr>
        <w:spacing w:line="360" w:lineRule="auto"/>
        <w:ind w:firstLine="420"/>
        <w:rPr>
          <w:rFonts w:ascii="方正仿宋_GBK" w:eastAsia="方正仿宋_GBK" w:hAnsi="方正仿宋_GBK" w:cs="方正仿宋_GBK"/>
          <w:bCs/>
          <w:sz w:val="32"/>
          <w:szCs w:val="32"/>
          <w:lang w:val="zh-CN"/>
        </w:rPr>
      </w:pPr>
      <w:bookmarkStart w:id="54" w:name="_Toc112336611"/>
      <w:bookmarkStart w:id="55" w:name="_Toc112345024"/>
      <w:bookmarkEnd w:id="52"/>
      <w:r>
        <w:rPr>
          <w:rFonts w:ascii="方正仿宋_GBK" w:eastAsia="方正仿宋_GBK" w:hAnsi="方正仿宋_GBK" w:cs="方正仿宋_GBK" w:hint="eastAsia"/>
          <w:bCs/>
          <w:sz w:val="32"/>
          <w:szCs w:val="32"/>
          <w:lang w:val="zh-CN"/>
        </w:rPr>
        <w:t>3.4 设备专业设计</w:t>
      </w:r>
      <w:bookmarkEnd w:id="54"/>
      <w:bookmarkEnd w:id="55"/>
    </w:p>
    <w:p w14:paraId="28445DAC" w14:textId="77777777" w:rsidR="00C21353" w:rsidRDefault="00000000">
      <w:pPr>
        <w:spacing w:line="360" w:lineRule="auto"/>
        <w:ind w:firstLine="420"/>
        <w:rPr>
          <w:rFonts w:ascii="方正仿宋_GBK" w:eastAsia="方正仿宋_GBK" w:hAnsi="方正仿宋_GBK" w:cs="方正仿宋_GBK"/>
          <w:bCs/>
          <w:sz w:val="32"/>
          <w:szCs w:val="32"/>
          <w:lang w:val="zh-CN"/>
        </w:rPr>
      </w:pPr>
      <w:bookmarkStart w:id="56" w:name="_Toc112336612"/>
      <w:r>
        <w:rPr>
          <w:rFonts w:ascii="方正仿宋_GBK" w:eastAsia="方正仿宋_GBK" w:hAnsi="方正仿宋_GBK" w:cs="方正仿宋_GBK" w:hint="eastAsia"/>
          <w:bCs/>
          <w:sz w:val="32"/>
          <w:szCs w:val="32"/>
          <w:lang w:val="zh-CN"/>
        </w:rPr>
        <w:t>3.4.1 电气专业</w:t>
      </w:r>
      <w:bookmarkEnd w:id="56"/>
    </w:p>
    <w:p w14:paraId="61CA6846"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1、本项目电气专业主要涉及的设计依据有：</w:t>
      </w:r>
    </w:p>
    <w:tbl>
      <w:tblPr>
        <w:tblStyle w:val="af8"/>
        <w:tblW w:w="0" w:type="auto"/>
        <w:tblInd w:w="1002" w:type="dxa"/>
        <w:tblLook w:val="04A0" w:firstRow="1" w:lastRow="0" w:firstColumn="1" w:lastColumn="0" w:noHBand="0" w:noVBand="1"/>
      </w:tblPr>
      <w:tblGrid>
        <w:gridCol w:w="666"/>
        <w:gridCol w:w="7371"/>
      </w:tblGrid>
      <w:tr w:rsidR="00C21353" w14:paraId="66A6BF61" w14:textId="77777777">
        <w:tc>
          <w:tcPr>
            <w:tcW w:w="666" w:type="dxa"/>
          </w:tcPr>
          <w:p w14:paraId="2D0F28A3"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7371" w:type="dxa"/>
          </w:tcPr>
          <w:p w14:paraId="3996BB93"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《建筑设计防火规范》 GB50016-2014（2018版）</w:t>
            </w:r>
          </w:p>
        </w:tc>
      </w:tr>
      <w:tr w:rsidR="00C21353" w14:paraId="4F273F30" w14:textId="77777777">
        <w:tc>
          <w:tcPr>
            <w:tcW w:w="666" w:type="dxa"/>
          </w:tcPr>
          <w:p w14:paraId="2608E94C"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7371" w:type="dxa"/>
          </w:tcPr>
          <w:p w14:paraId="3EEAC228"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 xml:space="preserve">《住宅设计规范》 GB50096-2011 </w:t>
            </w:r>
          </w:p>
        </w:tc>
      </w:tr>
      <w:tr w:rsidR="00C21353" w14:paraId="2648DB8D" w14:textId="77777777">
        <w:tc>
          <w:tcPr>
            <w:tcW w:w="666" w:type="dxa"/>
          </w:tcPr>
          <w:p w14:paraId="2FAFF94B"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7371" w:type="dxa"/>
          </w:tcPr>
          <w:p w14:paraId="0CFB7875"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《建筑物防雷设计规范》 GB50057-2010</w:t>
            </w:r>
          </w:p>
        </w:tc>
      </w:tr>
      <w:tr w:rsidR="00C21353" w14:paraId="44321BFB" w14:textId="77777777">
        <w:tc>
          <w:tcPr>
            <w:tcW w:w="666" w:type="dxa"/>
          </w:tcPr>
          <w:p w14:paraId="541B68CB"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7371" w:type="dxa"/>
          </w:tcPr>
          <w:p w14:paraId="3A9012E8"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《民用建筑电气设计规范》 JGJ 16-2019</w:t>
            </w:r>
          </w:p>
        </w:tc>
      </w:tr>
      <w:tr w:rsidR="00C21353" w14:paraId="49C27B5B" w14:textId="77777777">
        <w:tc>
          <w:tcPr>
            <w:tcW w:w="666" w:type="dxa"/>
          </w:tcPr>
          <w:p w14:paraId="516853E2"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7371" w:type="dxa"/>
          </w:tcPr>
          <w:p w14:paraId="2A66EDEE"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《低压配电设计规范》 GB50054-2011</w:t>
            </w:r>
          </w:p>
        </w:tc>
      </w:tr>
      <w:tr w:rsidR="00C21353" w14:paraId="3E4B8A40" w14:textId="77777777">
        <w:tc>
          <w:tcPr>
            <w:tcW w:w="666" w:type="dxa"/>
          </w:tcPr>
          <w:p w14:paraId="45033F3B"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7371" w:type="dxa"/>
          </w:tcPr>
          <w:p w14:paraId="289D86DD"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《火灾自动报警系统设计规范》 GB50116-2013</w:t>
            </w:r>
          </w:p>
        </w:tc>
      </w:tr>
      <w:tr w:rsidR="00C21353" w14:paraId="48EBEEDF" w14:textId="77777777">
        <w:tc>
          <w:tcPr>
            <w:tcW w:w="666" w:type="dxa"/>
          </w:tcPr>
          <w:p w14:paraId="73039B67"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w:t>
            </w:r>
          </w:p>
        </w:tc>
        <w:tc>
          <w:tcPr>
            <w:tcW w:w="7371" w:type="dxa"/>
          </w:tcPr>
          <w:p w14:paraId="6C6DBCAB" w14:textId="77777777" w:rsidR="00C21353" w:rsidRDefault="00000000">
            <w:pPr>
              <w:pStyle w:val="a7"/>
              <w:spacing w:line="360" w:lineRule="auto"/>
              <w:rPr>
                <w:rFonts w:ascii="方正仿宋_GBK" w:eastAsia="方正仿宋_GBK" w:hAnsi="方正仿宋_GBK" w:cs="方正仿宋_GBK"/>
                <w:kern w:val="0"/>
                <w:sz w:val="24"/>
              </w:rPr>
            </w:pPr>
            <w:r>
              <w:rPr>
                <w:rFonts w:ascii="方正仿宋_GBK" w:eastAsia="方正仿宋_GBK" w:hAnsi="方正仿宋_GBK" w:cs="方正仿宋_GBK" w:hint="eastAsia"/>
                <w:kern w:val="0"/>
                <w:sz w:val="24"/>
              </w:rPr>
              <w:t>《供配电系统设计规范》 GB50052-2009</w:t>
            </w:r>
          </w:p>
        </w:tc>
      </w:tr>
    </w:tbl>
    <w:p w14:paraId="1E37B981"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2、设计要求</w:t>
      </w:r>
    </w:p>
    <w:p w14:paraId="5AD45132"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lastRenderedPageBreak/>
        <w:t>1）电气管线和弱电管线在预制楼板敷设时，应做好管线的综合排布，尽可能减少管线的交叉，同一地点严禁两根以上电气管路交叉敷设。</w:t>
      </w:r>
    </w:p>
    <w:p w14:paraId="1E3BC202"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2）对预埋在建筑预制墙及现浇墙内的电气预埋箱、盒、孔洞、沟槽及管线等要有做法标注及详细定位，并与室内设计、构件厂家相互确认。</w:t>
      </w:r>
    </w:p>
    <w:p w14:paraId="758E8E35"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3）在预制内墙板、外墙板的门窗过梁钢筋锚固区内不应埋设电气接线盒。</w:t>
      </w:r>
    </w:p>
    <w:p w14:paraId="78F26C08"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4）沿预制楼板现浇层暗敷的照明管路，应在预制楼板灯位处预埋深型接线盒。</w:t>
      </w:r>
    </w:p>
    <w:p w14:paraId="07275496"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5）沿预制楼板、预制墙体预埋的电气灯头盒、接线管及其管路与现浇相应电气管路连接时，墙面预埋盒下（上）宜预留接线空间，便于施工接管操作。</w:t>
      </w:r>
    </w:p>
    <w:p w14:paraId="0AE4C4B4"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6）管线尽量不敷设在预制构件的接缝处。</w:t>
      </w:r>
    </w:p>
    <w:p w14:paraId="055AE870"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7）防雷构件之间必须连接成电气通路。</w:t>
      </w:r>
    </w:p>
    <w:p w14:paraId="0B93C943"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8）高度超过45米的外墙预制栏板、栏杆、金属门窗等处的应与防雷装置可靠连接。</w:t>
      </w:r>
    </w:p>
    <w:p w14:paraId="3F9CC823"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3、管线分离</w:t>
      </w:r>
    </w:p>
    <w:p w14:paraId="7CB6B469"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【（未采用），若采用，应补充相应的做法图片或相应证明文件】</w:t>
      </w:r>
    </w:p>
    <w:p w14:paraId="08342E36" w14:textId="77777777" w:rsidR="00C21353" w:rsidRDefault="00C21353">
      <w:pPr>
        <w:pStyle w:val="a0"/>
        <w:rPr>
          <w:lang w:bidi="ar"/>
        </w:rPr>
      </w:pPr>
    </w:p>
    <w:p w14:paraId="54DD9014" w14:textId="77777777" w:rsidR="00C21353" w:rsidRDefault="00000000">
      <w:pPr>
        <w:spacing w:line="360" w:lineRule="auto"/>
        <w:ind w:firstLine="420"/>
        <w:rPr>
          <w:rFonts w:ascii="方正仿宋_GBK" w:eastAsia="方正仿宋_GBK" w:hAnsi="方正仿宋_GBK" w:cs="方正仿宋_GBK"/>
          <w:bCs/>
          <w:sz w:val="32"/>
          <w:szCs w:val="32"/>
          <w:lang w:val="zh-CN"/>
        </w:rPr>
      </w:pPr>
      <w:bookmarkStart w:id="57" w:name="_Toc112336613"/>
      <w:r>
        <w:rPr>
          <w:rFonts w:ascii="方正仿宋_GBK" w:eastAsia="方正仿宋_GBK" w:hAnsi="方正仿宋_GBK" w:cs="方正仿宋_GBK" w:hint="eastAsia"/>
          <w:bCs/>
          <w:sz w:val="32"/>
          <w:szCs w:val="32"/>
          <w:lang w:val="zh-CN"/>
        </w:rPr>
        <w:t>3.4.2 给排水专业</w:t>
      </w:r>
      <w:bookmarkEnd w:id="57"/>
    </w:p>
    <w:p w14:paraId="52ED2D86"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1、设计依据：</w:t>
      </w:r>
    </w:p>
    <w:tbl>
      <w:tblPr>
        <w:tblStyle w:val="af8"/>
        <w:tblW w:w="0" w:type="auto"/>
        <w:jc w:val="center"/>
        <w:tblLook w:val="04A0" w:firstRow="1" w:lastRow="0" w:firstColumn="1" w:lastColumn="0" w:noHBand="0" w:noVBand="1"/>
      </w:tblPr>
      <w:tblGrid>
        <w:gridCol w:w="534"/>
        <w:gridCol w:w="7938"/>
      </w:tblGrid>
      <w:tr w:rsidR="00C21353" w14:paraId="24C39D18" w14:textId="77777777">
        <w:trPr>
          <w:jc w:val="center"/>
        </w:trPr>
        <w:tc>
          <w:tcPr>
            <w:tcW w:w="534" w:type="dxa"/>
          </w:tcPr>
          <w:p w14:paraId="6FF85AD9" w14:textId="77777777" w:rsidR="00C21353" w:rsidRDefault="00000000">
            <w:pPr>
              <w:spacing w:line="360" w:lineRule="auto"/>
              <w:rPr>
                <w:rFonts w:ascii="方正仿宋_GBK" w:eastAsia="方正仿宋_GBK" w:hAnsi="方正仿宋_GBK" w:cs="方正仿宋_GBK"/>
                <w:kern w:val="0"/>
                <w:sz w:val="24"/>
                <w:szCs w:val="28"/>
                <w:lang w:bidi="ar"/>
              </w:rPr>
            </w:pPr>
            <w:r>
              <w:rPr>
                <w:rFonts w:ascii="方正仿宋_GBK" w:eastAsia="方正仿宋_GBK" w:hAnsi="方正仿宋_GBK" w:cs="方正仿宋_GBK" w:hint="eastAsia"/>
                <w:kern w:val="0"/>
                <w:sz w:val="24"/>
                <w:szCs w:val="28"/>
                <w:lang w:bidi="ar"/>
              </w:rPr>
              <w:lastRenderedPageBreak/>
              <w:t>√</w:t>
            </w:r>
          </w:p>
        </w:tc>
        <w:tc>
          <w:tcPr>
            <w:tcW w:w="7938" w:type="dxa"/>
          </w:tcPr>
          <w:p w14:paraId="25C229A0" w14:textId="77777777" w:rsidR="00C21353" w:rsidRDefault="00000000">
            <w:pPr>
              <w:spacing w:line="360" w:lineRule="auto"/>
              <w:rPr>
                <w:rFonts w:ascii="方正仿宋_GBK" w:eastAsia="方正仿宋_GBK" w:hAnsi="方正仿宋_GBK" w:cs="方正仿宋_GBK"/>
                <w:kern w:val="0"/>
                <w:sz w:val="24"/>
                <w:szCs w:val="28"/>
              </w:rPr>
            </w:pPr>
            <w:r>
              <w:rPr>
                <w:rFonts w:ascii="方正仿宋_GBK" w:eastAsia="方正仿宋_GBK" w:hAnsi="方正仿宋_GBK" w:cs="方正仿宋_GBK" w:hint="eastAsia"/>
                <w:kern w:val="0"/>
                <w:sz w:val="24"/>
                <w:szCs w:val="28"/>
                <w:lang w:bidi="ar"/>
              </w:rPr>
              <w:t xml:space="preserve">《建筑给水排水设计标准》GB50015-2019 </w:t>
            </w:r>
          </w:p>
        </w:tc>
      </w:tr>
      <w:tr w:rsidR="00C21353" w14:paraId="33314512" w14:textId="77777777">
        <w:trPr>
          <w:jc w:val="center"/>
        </w:trPr>
        <w:tc>
          <w:tcPr>
            <w:tcW w:w="534" w:type="dxa"/>
          </w:tcPr>
          <w:p w14:paraId="7F6E5D82" w14:textId="77777777" w:rsidR="00C21353" w:rsidRDefault="00000000">
            <w:pPr>
              <w:spacing w:line="360" w:lineRule="auto"/>
              <w:rPr>
                <w:rFonts w:ascii="方正仿宋_GBK" w:eastAsia="方正仿宋_GBK" w:hAnsi="方正仿宋_GBK" w:cs="方正仿宋_GBK"/>
                <w:kern w:val="0"/>
                <w:sz w:val="24"/>
                <w:szCs w:val="28"/>
                <w:lang w:bidi="ar"/>
              </w:rPr>
            </w:pPr>
            <w:r>
              <w:rPr>
                <w:rFonts w:ascii="方正仿宋_GBK" w:eastAsia="方正仿宋_GBK" w:hAnsi="方正仿宋_GBK" w:cs="方正仿宋_GBK" w:hint="eastAsia"/>
                <w:kern w:val="0"/>
                <w:sz w:val="24"/>
                <w:szCs w:val="28"/>
                <w:lang w:bidi="ar"/>
              </w:rPr>
              <w:t>√</w:t>
            </w:r>
          </w:p>
        </w:tc>
        <w:tc>
          <w:tcPr>
            <w:tcW w:w="7938" w:type="dxa"/>
          </w:tcPr>
          <w:p w14:paraId="4806427B" w14:textId="77777777" w:rsidR="00C21353" w:rsidRDefault="00000000">
            <w:pPr>
              <w:spacing w:line="360" w:lineRule="auto"/>
              <w:rPr>
                <w:rFonts w:ascii="方正仿宋_GBK" w:eastAsia="方正仿宋_GBK" w:hAnsi="方正仿宋_GBK" w:cs="方正仿宋_GBK"/>
                <w:kern w:val="0"/>
                <w:sz w:val="24"/>
                <w:szCs w:val="28"/>
              </w:rPr>
            </w:pPr>
            <w:r>
              <w:rPr>
                <w:rFonts w:ascii="方正仿宋_GBK" w:eastAsia="方正仿宋_GBK" w:hAnsi="方正仿宋_GBK" w:cs="方正仿宋_GBK" w:hint="eastAsia"/>
                <w:kern w:val="0"/>
                <w:sz w:val="24"/>
                <w:szCs w:val="28"/>
                <w:lang w:bidi="ar"/>
              </w:rPr>
              <w:t xml:space="preserve">《消防给水及消火栓系统技术规范》GB 50974-2014 </w:t>
            </w:r>
          </w:p>
        </w:tc>
      </w:tr>
      <w:tr w:rsidR="00C21353" w14:paraId="5EB0DF1C" w14:textId="77777777">
        <w:trPr>
          <w:jc w:val="center"/>
        </w:trPr>
        <w:tc>
          <w:tcPr>
            <w:tcW w:w="534" w:type="dxa"/>
          </w:tcPr>
          <w:p w14:paraId="04339BF5" w14:textId="77777777" w:rsidR="00C21353" w:rsidRDefault="00000000">
            <w:pPr>
              <w:spacing w:line="360" w:lineRule="auto"/>
              <w:rPr>
                <w:rFonts w:ascii="方正仿宋_GBK" w:eastAsia="方正仿宋_GBK" w:hAnsi="方正仿宋_GBK" w:cs="方正仿宋_GBK"/>
                <w:kern w:val="0"/>
                <w:sz w:val="24"/>
                <w:szCs w:val="28"/>
                <w:lang w:bidi="ar"/>
              </w:rPr>
            </w:pPr>
            <w:r>
              <w:rPr>
                <w:rFonts w:ascii="方正仿宋_GBK" w:eastAsia="方正仿宋_GBK" w:hAnsi="方正仿宋_GBK" w:cs="方正仿宋_GBK" w:hint="eastAsia"/>
                <w:kern w:val="0"/>
                <w:sz w:val="24"/>
                <w:szCs w:val="28"/>
                <w:lang w:bidi="ar"/>
              </w:rPr>
              <w:t>√</w:t>
            </w:r>
          </w:p>
        </w:tc>
        <w:tc>
          <w:tcPr>
            <w:tcW w:w="7938" w:type="dxa"/>
          </w:tcPr>
          <w:p w14:paraId="4AF2C65E" w14:textId="77777777" w:rsidR="00C21353" w:rsidRDefault="00000000">
            <w:pPr>
              <w:spacing w:line="360" w:lineRule="auto"/>
              <w:rPr>
                <w:rFonts w:ascii="方正仿宋_GBK" w:eastAsia="方正仿宋_GBK" w:hAnsi="方正仿宋_GBK" w:cs="方正仿宋_GBK"/>
                <w:kern w:val="0"/>
                <w:sz w:val="24"/>
                <w:szCs w:val="28"/>
              </w:rPr>
            </w:pPr>
            <w:r>
              <w:rPr>
                <w:rFonts w:ascii="方正仿宋_GBK" w:eastAsia="方正仿宋_GBK" w:hAnsi="方正仿宋_GBK" w:cs="方正仿宋_GBK" w:hint="eastAsia"/>
                <w:kern w:val="0"/>
                <w:sz w:val="24"/>
                <w:szCs w:val="28"/>
                <w:lang w:bidi="ar"/>
              </w:rPr>
              <w:t xml:space="preserve">《自动喷水灭火系统设计规范》GB 50084-2017 </w:t>
            </w:r>
          </w:p>
        </w:tc>
      </w:tr>
      <w:tr w:rsidR="00C21353" w14:paraId="620EEC95" w14:textId="77777777">
        <w:trPr>
          <w:jc w:val="center"/>
        </w:trPr>
        <w:tc>
          <w:tcPr>
            <w:tcW w:w="534" w:type="dxa"/>
          </w:tcPr>
          <w:p w14:paraId="426C22A4" w14:textId="77777777" w:rsidR="00C21353" w:rsidRDefault="00000000">
            <w:pPr>
              <w:spacing w:line="360" w:lineRule="auto"/>
              <w:rPr>
                <w:rFonts w:ascii="方正仿宋_GBK" w:eastAsia="方正仿宋_GBK" w:hAnsi="方正仿宋_GBK" w:cs="方正仿宋_GBK"/>
                <w:kern w:val="0"/>
                <w:sz w:val="24"/>
                <w:szCs w:val="28"/>
                <w:lang w:bidi="ar"/>
              </w:rPr>
            </w:pPr>
            <w:r>
              <w:rPr>
                <w:rFonts w:ascii="方正仿宋_GBK" w:eastAsia="方正仿宋_GBK" w:hAnsi="方正仿宋_GBK" w:cs="方正仿宋_GBK" w:hint="eastAsia"/>
                <w:kern w:val="0"/>
                <w:sz w:val="24"/>
                <w:szCs w:val="28"/>
                <w:lang w:bidi="ar"/>
              </w:rPr>
              <w:t>√</w:t>
            </w:r>
          </w:p>
        </w:tc>
        <w:tc>
          <w:tcPr>
            <w:tcW w:w="7938" w:type="dxa"/>
          </w:tcPr>
          <w:p w14:paraId="4979D5E1" w14:textId="77777777" w:rsidR="00C21353" w:rsidRDefault="00000000">
            <w:pPr>
              <w:spacing w:line="360" w:lineRule="auto"/>
              <w:rPr>
                <w:rFonts w:ascii="方正仿宋_GBK" w:eastAsia="方正仿宋_GBK" w:hAnsi="方正仿宋_GBK" w:cs="方正仿宋_GBK"/>
                <w:kern w:val="0"/>
                <w:sz w:val="24"/>
                <w:szCs w:val="28"/>
              </w:rPr>
            </w:pPr>
            <w:r>
              <w:rPr>
                <w:rFonts w:ascii="方正仿宋_GBK" w:eastAsia="方正仿宋_GBK" w:hAnsi="方正仿宋_GBK" w:cs="方正仿宋_GBK" w:hint="eastAsia"/>
                <w:kern w:val="0"/>
                <w:sz w:val="24"/>
                <w:szCs w:val="28"/>
                <w:lang w:bidi="ar"/>
              </w:rPr>
              <w:t xml:space="preserve">《建筑给水排水及采暖工程施工质量验收规范》GB50242-2002 </w:t>
            </w:r>
          </w:p>
        </w:tc>
      </w:tr>
      <w:tr w:rsidR="00C21353" w14:paraId="461E8858" w14:textId="77777777">
        <w:trPr>
          <w:jc w:val="center"/>
        </w:trPr>
        <w:tc>
          <w:tcPr>
            <w:tcW w:w="534" w:type="dxa"/>
          </w:tcPr>
          <w:p w14:paraId="7196F3C8" w14:textId="77777777" w:rsidR="00C21353" w:rsidRDefault="00000000">
            <w:pPr>
              <w:spacing w:line="360" w:lineRule="auto"/>
              <w:rPr>
                <w:rFonts w:ascii="方正仿宋_GBK" w:eastAsia="方正仿宋_GBK" w:hAnsi="方正仿宋_GBK" w:cs="方正仿宋_GBK"/>
                <w:kern w:val="0"/>
                <w:sz w:val="24"/>
                <w:szCs w:val="28"/>
                <w:lang w:bidi="ar"/>
              </w:rPr>
            </w:pPr>
            <w:r>
              <w:rPr>
                <w:rFonts w:ascii="方正仿宋_GBK" w:eastAsia="方正仿宋_GBK" w:hAnsi="方正仿宋_GBK" w:cs="方正仿宋_GBK" w:hint="eastAsia"/>
                <w:kern w:val="0"/>
                <w:sz w:val="24"/>
                <w:szCs w:val="28"/>
                <w:lang w:bidi="ar"/>
              </w:rPr>
              <w:t>√</w:t>
            </w:r>
          </w:p>
        </w:tc>
        <w:tc>
          <w:tcPr>
            <w:tcW w:w="7938" w:type="dxa"/>
          </w:tcPr>
          <w:p w14:paraId="47132FD3" w14:textId="77777777" w:rsidR="00C21353" w:rsidRDefault="00000000">
            <w:pPr>
              <w:spacing w:line="360" w:lineRule="auto"/>
              <w:rPr>
                <w:rFonts w:ascii="方正仿宋_GBK" w:eastAsia="方正仿宋_GBK" w:hAnsi="方正仿宋_GBK" w:cs="方正仿宋_GBK"/>
                <w:kern w:val="0"/>
                <w:sz w:val="24"/>
                <w:szCs w:val="28"/>
              </w:rPr>
            </w:pPr>
            <w:r>
              <w:rPr>
                <w:rFonts w:ascii="方正仿宋_GBK" w:eastAsia="方正仿宋_GBK" w:hAnsi="方正仿宋_GBK" w:cs="方正仿宋_GBK" w:hint="eastAsia"/>
                <w:kern w:val="0"/>
                <w:sz w:val="24"/>
                <w:szCs w:val="28"/>
                <w:lang w:bidi="ar"/>
              </w:rPr>
              <w:t>《建筑机电工程抗震设计规范》GB 50981-2014</w:t>
            </w:r>
          </w:p>
        </w:tc>
      </w:tr>
    </w:tbl>
    <w:p w14:paraId="1C6177E1"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2、设计要求：</w:t>
      </w:r>
    </w:p>
    <w:p w14:paraId="6240B965"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 xml:space="preserve">1）机电设备管线系统中管线及点位预留、预埋到位：预制外墙预留预埋线盒、设备管线、空调留洞等；预制阳台预留预埋栏杆扶手配套埋件、预埋板底线盒、预留防水套管、立管、地漏等内容。 </w:t>
      </w:r>
    </w:p>
    <w:p w14:paraId="68153C8B"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2）对管线相对集中、交叉、密集的部位，比如强弱电井、表箱、集水器等进行管线综合，减少平面交叉；竖向管线集中布置，并满足维修更换的要求。</w:t>
      </w:r>
    </w:p>
    <w:p w14:paraId="11C08D12"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3）各户型采用相同的装修方式、材料、部件，协调好建筑、结构、强弱电、供排水、燃气及室内装饰装修设计，实现各专业之间的有序、合理同步进行，减少后期返工，从而达到节约成本，节省工期，保护环境的目的。</w:t>
      </w:r>
    </w:p>
    <w:p w14:paraId="22F0A696"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3、管线分离</w:t>
      </w:r>
    </w:p>
    <w:p w14:paraId="05338111"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【（未采用），若采用，应补充相应的做法图片或相应证明文件】</w:t>
      </w:r>
    </w:p>
    <w:p w14:paraId="23EB21F9" w14:textId="77777777" w:rsidR="00C21353" w:rsidRDefault="00C21353">
      <w:pPr>
        <w:pStyle w:val="a0"/>
        <w:rPr>
          <w:lang w:bidi="ar"/>
        </w:rPr>
      </w:pPr>
    </w:p>
    <w:p w14:paraId="0E831B29"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4、给排水设备及管线预制模块</w:t>
      </w:r>
    </w:p>
    <w:p w14:paraId="56B5B53B"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【（未采用），若采用，应补充相应的做法图片及相应证明文件】</w:t>
      </w:r>
    </w:p>
    <w:p w14:paraId="13F68143"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lang w:val="zh-CN"/>
        </w:rPr>
      </w:pPr>
      <w:bookmarkStart w:id="58" w:name="_Toc112336614"/>
      <w:r>
        <w:rPr>
          <w:rFonts w:ascii="方正仿宋_GBK" w:eastAsia="方正仿宋_GBK" w:hAnsi="方正仿宋_GBK" w:cs="方正仿宋_GBK" w:hint="eastAsia"/>
          <w:sz w:val="32"/>
          <w:lang w:val="zh-CN"/>
        </w:rPr>
        <w:t>3.4.3 暖通专业</w:t>
      </w:r>
      <w:bookmarkEnd w:id="58"/>
    </w:p>
    <w:p w14:paraId="72C99F3C"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lastRenderedPageBreak/>
        <w:t>1、设计依据：</w:t>
      </w:r>
    </w:p>
    <w:tbl>
      <w:tblPr>
        <w:tblStyle w:val="af8"/>
        <w:tblW w:w="0" w:type="auto"/>
        <w:jc w:val="center"/>
        <w:tblLook w:val="04A0" w:firstRow="1" w:lastRow="0" w:firstColumn="1" w:lastColumn="0" w:noHBand="0" w:noVBand="1"/>
      </w:tblPr>
      <w:tblGrid>
        <w:gridCol w:w="675"/>
        <w:gridCol w:w="7513"/>
      </w:tblGrid>
      <w:tr w:rsidR="00C21353" w14:paraId="3DECE584" w14:textId="77777777">
        <w:trPr>
          <w:jc w:val="center"/>
        </w:trPr>
        <w:tc>
          <w:tcPr>
            <w:tcW w:w="675" w:type="dxa"/>
          </w:tcPr>
          <w:p w14:paraId="3BEEADF8" w14:textId="77777777" w:rsidR="00C21353" w:rsidRDefault="00000000">
            <w:pPr>
              <w:spacing w:line="360" w:lineRule="auto"/>
              <w:rPr>
                <w:rFonts w:ascii="方正仿宋_GBK" w:eastAsia="方正仿宋_GBK" w:hAnsi="方正仿宋_GBK" w:cs="方正仿宋_GBK"/>
                <w:kern w:val="0"/>
                <w:sz w:val="24"/>
                <w:szCs w:val="28"/>
                <w:lang w:bidi="ar"/>
              </w:rPr>
            </w:pPr>
            <w:r>
              <w:rPr>
                <w:rFonts w:ascii="方正仿宋_GBK" w:eastAsia="方正仿宋_GBK" w:hAnsi="方正仿宋_GBK" w:cs="方正仿宋_GBK" w:hint="eastAsia"/>
                <w:kern w:val="0"/>
                <w:sz w:val="24"/>
                <w:szCs w:val="28"/>
                <w:lang w:bidi="ar"/>
              </w:rPr>
              <w:t>√</w:t>
            </w:r>
          </w:p>
        </w:tc>
        <w:tc>
          <w:tcPr>
            <w:tcW w:w="7513" w:type="dxa"/>
          </w:tcPr>
          <w:p w14:paraId="4E94CF98" w14:textId="77777777" w:rsidR="00C21353" w:rsidRDefault="00000000">
            <w:pPr>
              <w:spacing w:line="360" w:lineRule="auto"/>
              <w:rPr>
                <w:rFonts w:ascii="方正仿宋_GBK" w:eastAsia="方正仿宋_GBK" w:hAnsi="方正仿宋_GBK" w:cs="方正仿宋_GBK"/>
                <w:kern w:val="0"/>
                <w:sz w:val="24"/>
                <w:szCs w:val="28"/>
              </w:rPr>
            </w:pPr>
            <w:r>
              <w:rPr>
                <w:rFonts w:ascii="方正仿宋_GBK" w:eastAsia="方正仿宋_GBK" w:hAnsi="方正仿宋_GBK" w:cs="方正仿宋_GBK" w:hint="eastAsia"/>
                <w:kern w:val="0"/>
                <w:sz w:val="24"/>
                <w:szCs w:val="28"/>
                <w:lang w:bidi="ar"/>
              </w:rPr>
              <w:t>《建筑防烟排烟系统技术标准》（GB51251-2017）</w:t>
            </w:r>
          </w:p>
        </w:tc>
      </w:tr>
      <w:tr w:rsidR="00C21353" w14:paraId="0E4B1724" w14:textId="77777777">
        <w:trPr>
          <w:jc w:val="center"/>
        </w:trPr>
        <w:tc>
          <w:tcPr>
            <w:tcW w:w="675" w:type="dxa"/>
          </w:tcPr>
          <w:p w14:paraId="442DD6FD" w14:textId="77777777" w:rsidR="00C21353" w:rsidRDefault="00000000">
            <w:pPr>
              <w:spacing w:line="360" w:lineRule="auto"/>
              <w:rPr>
                <w:rFonts w:ascii="方正仿宋_GBK" w:eastAsia="方正仿宋_GBK" w:hAnsi="方正仿宋_GBK" w:cs="方正仿宋_GBK"/>
                <w:kern w:val="0"/>
                <w:sz w:val="24"/>
                <w:szCs w:val="28"/>
                <w:lang w:bidi="ar"/>
              </w:rPr>
            </w:pPr>
            <w:r>
              <w:rPr>
                <w:rFonts w:ascii="方正仿宋_GBK" w:eastAsia="方正仿宋_GBK" w:hAnsi="方正仿宋_GBK" w:cs="方正仿宋_GBK" w:hint="eastAsia"/>
                <w:kern w:val="0"/>
                <w:sz w:val="24"/>
                <w:szCs w:val="28"/>
                <w:lang w:bidi="ar"/>
              </w:rPr>
              <w:t>√</w:t>
            </w:r>
          </w:p>
        </w:tc>
        <w:tc>
          <w:tcPr>
            <w:tcW w:w="7513" w:type="dxa"/>
          </w:tcPr>
          <w:p w14:paraId="2D9D802D" w14:textId="77777777" w:rsidR="00C21353" w:rsidRDefault="00000000">
            <w:pPr>
              <w:spacing w:line="360" w:lineRule="auto"/>
              <w:rPr>
                <w:rFonts w:ascii="方正仿宋_GBK" w:eastAsia="方正仿宋_GBK" w:hAnsi="方正仿宋_GBK" w:cs="方正仿宋_GBK"/>
                <w:kern w:val="0"/>
                <w:sz w:val="24"/>
                <w:szCs w:val="28"/>
              </w:rPr>
            </w:pPr>
            <w:r>
              <w:rPr>
                <w:rFonts w:ascii="方正仿宋_GBK" w:eastAsia="方正仿宋_GBK" w:hAnsi="方正仿宋_GBK" w:cs="方正仿宋_GBK" w:hint="eastAsia"/>
                <w:kern w:val="0"/>
                <w:sz w:val="24"/>
                <w:szCs w:val="28"/>
                <w:lang w:bidi="ar"/>
              </w:rPr>
              <w:t>《民用建筑供暖通风与空气调节设计规范》（GB50736-2012）</w:t>
            </w:r>
          </w:p>
        </w:tc>
      </w:tr>
      <w:tr w:rsidR="00C21353" w14:paraId="49EDD1C6" w14:textId="77777777">
        <w:trPr>
          <w:jc w:val="center"/>
        </w:trPr>
        <w:tc>
          <w:tcPr>
            <w:tcW w:w="675" w:type="dxa"/>
          </w:tcPr>
          <w:p w14:paraId="71C37CEB" w14:textId="77777777" w:rsidR="00C21353" w:rsidRDefault="00000000">
            <w:pPr>
              <w:spacing w:line="360" w:lineRule="auto"/>
              <w:rPr>
                <w:rFonts w:ascii="方正仿宋_GBK" w:eastAsia="方正仿宋_GBK" w:hAnsi="方正仿宋_GBK" w:cs="方正仿宋_GBK"/>
                <w:kern w:val="0"/>
                <w:sz w:val="24"/>
                <w:szCs w:val="28"/>
                <w:lang w:bidi="ar"/>
              </w:rPr>
            </w:pPr>
            <w:r>
              <w:rPr>
                <w:rFonts w:ascii="方正仿宋_GBK" w:eastAsia="方正仿宋_GBK" w:hAnsi="方正仿宋_GBK" w:cs="方正仿宋_GBK" w:hint="eastAsia"/>
                <w:kern w:val="0"/>
                <w:sz w:val="24"/>
                <w:szCs w:val="28"/>
                <w:lang w:bidi="ar"/>
              </w:rPr>
              <w:t>√</w:t>
            </w:r>
          </w:p>
        </w:tc>
        <w:tc>
          <w:tcPr>
            <w:tcW w:w="7513" w:type="dxa"/>
          </w:tcPr>
          <w:p w14:paraId="739C3017" w14:textId="77777777" w:rsidR="00C21353" w:rsidRDefault="00000000">
            <w:pPr>
              <w:spacing w:line="360" w:lineRule="auto"/>
              <w:rPr>
                <w:rFonts w:ascii="方正仿宋_GBK" w:eastAsia="方正仿宋_GBK" w:hAnsi="方正仿宋_GBK" w:cs="方正仿宋_GBK"/>
                <w:kern w:val="0"/>
                <w:sz w:val="24"/>
                <w:szCs w:val="28"/>
              </w:rPr>
            </w:pPr>
            <w:r>
              <w:rPr>
                <w:rFonts w:ascii="方正仿宋_GBK" w:eastAsia="方正仿宋_GBK" w:hAnsi="方正仿宋_GBK" w:cs="方正仿宋_GBK" w:hint="eastAsia"/>
                <w:kern w:val="0"/>
                <w:sz w:val="24"/>
                <w:szCs w:val="28"/>
                <w:lang w:bidi="ar"/>
              </w:rPr>
              <w:t>《通风与空调工程施工质量验收规范》（GB50243-2016）</w:t>
            </w:r>
          </w:p>
        </w:tc>
      </w:tr>
      <w:tr w:rsidR="00C21353" w14:paraId="1C2F9CDE" w14:textId="77777777">
        <w:trPr>
          <w:jc w:val="center"/>
        </w:trPr>
        <w:tc>
          <w:tcPr>
            <w:tcW w:w="675" w:type="dxa"/>
          </w:tcPr>
          <w:p w14:paraId="439576AA" w14:textId="77777777" w:rsidR="00C21353" w:rsidRDefault="00000000">
            <w:pPr>
              <w:spacing w:line="360" w:lineRule="auto"/>
              <w:rPr>
                <w:rFonts w:ascii="方正仿宋_GBK" w:eastAsia="方正仿宋_GBK" w:hAnsi="方正仿宋_GBK" w:cs="方正仿宋_GBK"/>
                <w:kern w:val="0"/>
                <w:sz w:val="24"/>
                <w:szCs w:val="28"/>
                <w:lang w:bidi="ar"/>
              </w:rPr>
            </w:pPr>
            <w:r>
              <w:rPr>
                <w:rFonts w:ascii="方正仿宋_GBK" w:eastAsia="方正仿宋_GBK" w:hAnsi="方正仿宋_GBK" w:cs="方正仿宋_GBK" w:hint="eastAsia"/>
                <w:kern w:val="0"/>
                <w:sz w:val="24"/>
                <w:szCs w:val="28"/>
                <w:lang w:bidi="ar"/>
              </w:rPr>
              <w:t>√</w:t>
            </w:r>
          </w:p>
        </w:tc>
        <w:tc>
          <w:tcPr>
            <w:tcW w:w="7513" w:type="dxa"/>
          </w:tcPr>
          <w:p w14:paraId="57F63A83" w14:textId="77777777" w:rsidR="00C21353" w:rsidRDefault="00000000">
            <w:pPr>
              <w:spacing w:line="360" w:lineRule="auto"/>
              <w:rPr>
                <w:rFonts w:ascii="方正仿宋_GBK" w:eastAsia="方正仿宋_GBK" w:hAnsi="方正仿宋_GBK" w:cs="方正仿宋_GBK"/>
                <w:kern w:val="0"/>
                <w:sz w:val="24"/>
                <w:szCs w:val="28"/>
              </w:rPr>
            </w:pPr>
            <w:r>
              <w:rPr>
                <w:rFonts w:ascii="方正仿宋_GBK" w:eastAsia="方正仿宋_GBK" w:hAnsi="方正仿宋_GBK" w:cs="方正仿宋_GBK" w:hint="eastAsia"/>
                <w:kern w:val="0"/>
                <w:sz w:val="24"/>
                <w:szCs w:val="28"/>
                <w:lang w:bidi="ar"/>
              </w:rPr>
              <w:t>《通风与空调工程施工规范》（GB50738-2011）</w:t>
            </w:r>
          </w:p>
        </w:tc>
      </w:tr>
      <w:tr w:rsidR="00C21353" w14:paraId="6AAB7884" w14:textId="77777777">
        <w:trPr>
          <w:jc w:val="center"/>
        </w:trPr>
        <w:tc>
          <w:tcPr>
            <w:tcW w:w="675" w:type="dxa"/>
          </w:tcPr>
          <w:p w14:paraId="69A1ABFD" w14:textId="77777777" w:rsidR="00C21353" w:rsidRDefault="00000000">
            <w:pPr>
              <w:spacing w:line="360" w:lineRule="auto"/>
              <w:rPr>
                <w:rFonts w:ascii="方正仿宋_GBK" w:eastAsia="方正仿宋_GBK" w:hAnsi="方正仿宋_GBK" w:cs="方正仿宋_GBK"/>
                <w:kern w:val="0"/>
                <w:sz w:val="24"/>
                <w:szCs w:val="28"/>
                <w:lang w:bidi="ar"/>
              </w:rPr>
            </w:pPr>
            <w:r>
              <w:rPr>
                <w:rFonts w:ascii="方正仿宋_GBK" w:eastAsia="方正仿宋_GBK" w:hAnsi="方正仿宋_GBK" w:cs="方正仿宋_GBK" w:hint="eastAsia"/>
                <w:kern w:val="0"/>
                <w:sz w:val="24"/>
                <w:szCs w:val="28"/>
                <w:lang w:bidi="ar"/>
              </w:rPr>
              <w:t>√</w:t>
            </w:r>
          </w:p>
        </w:tc>
        <w:tc>
          <w:tcPr>
            <w:tcW w:w="7513" w:type="dxa"/>
          </w:tcPr>
          <w:p w14:paraId="7A5003B7" w14:textId="77777777" w:rsidR="00C21353" w:rsidRDefault="00000000">
            <w:pPr>
              <w:spacing w:line="360" w:lineRule="auto"/>
              <w:rPr>
                <w:rFonts w:ascii="方正仿宋_GBK" w:eastAsia="方正仿宋_GBK" w:hAnsi="方正仿宋_GBK" w:cs="方正仿宋_GBK"/>
                <w:kern w:val="0"/>
                <w:sz w:val="24"/>
                <w:szCs w:val="28"/>
              </w:rPr>
            </w:pPr>
            <w:r>
              <w:rPr>
                <w:rFonts w:ascii="方正仿宋_GBK" w:eastAsia="方正仿宋_GBK" w:hAnsi="方正仿宋_GBK" w:cs="方正仿宋_GBK" w:hint="eastAsia"/>
                <w:kern w:val="0"/>
                <w:sz w:val="24"/>
                <w:szCs w:val="28"/>
                <w:lang w:bidi="ar"/>
              </w:rPr>
              <w:t>《通风管道技术规程》（JGJ141-2017）</w:t>
            </w:r>
          </w:p>
        </w:tc>
      </w:tr>
      <w:tr w:rsidR="00C21353" w14:paraId="18C6AB97" w14:textId="77777777">
        <w:trPr>
          <w:jc w:val="center"/>
        </w:trPr>
        <w:tc>
          <w:tcPr>
            <w:tcW w:w="675" w:type="dxa"/>
          </w:tcPr>
          <w:p w14:paraId="4F3B55AA" w14:textId="77777777" w:rsidR="00C21353" w:rsidRDefault="00000000">
            <w:pPr>
              <w:spacing w:line="360" w:lineRule="auto"/>
              <w:rPr>
                <w:rFonts w:ascii="方正仿宋_GBK" w:eastAsia="方正仿宋_GBK" w:hAnsi="方正仿宋_GBK" w:cs="方正仿宋_GBK"/>
                <w:kern w:val="0"/>
                <w:sz w:val="24"/>
                <w:szCs w:val="28"/>
                <w:lang w:bidi="ar"/>
              </w:rPr>
            </w:pPr>
            <w:r>
              <w:rPr>
                <w:rFonts w:ascii="方正仿宋_GBK" w:eastAsia="方正仿宋_GBK" w:hAnsi="方正仿宋_GBK" w:cs="方正仿宋_GBK" w:hint="eastAsia"/>
                <w:kern w:val="0"/>
                <w:sz w:val="24"/>
                <w:szCs w:val="28"/>
                <w:lang w:bidi="ar"/>
              </w:rPr>
              <w:t>√</w:t>
            </w:r>
          </w:p>
        </w:tc>
        <w:tc>
          <w:tcPr>
            <w:tcW w:w="7513" w:type="dxa"/>
          </w:tcPr>
          <w:p w14:paraId="3252424F" w14:textId="77777777" w:rsidR="00C21353" w:rsidRDefault="00000000">
            <w:pPr>
              <w:spacing w:line="360" w:lineRule="auto"/>
              <w:rPr>
                <w:rFonts w:ascii="方正仿宋_GBK" w:eastAsia="方正仿宋_GBK" w:hAnsi="方正仿宋_GBK" w:cs="方正仿宋_GBK"/>
                <w:kern w:val="0"/>
                <w:sz w:val="24"/>
                <w:szCs w:val="28"/>
              </w:rPr>
            </w:pPr>
            <w:r>
              <w:rPr>
                <w:rFonts w:ascii="方正仿宋_GBK" w:eastAsia="方正仿宋_GBK" w:hAnsi="方正仿宋_GBK" w:cs="方正仿宋_GBK" w:hint="eastAsia"/>
                <w:kern w:val="0"/>
                <w:sz w:val="24"/>
                <w:szCs w:val="28"/>
                <w:lang w:bidi="ar"/>
              </w:rPr>
              <w:t>《建筑机电工程抗震设计规范》（GB50981－2014）</w:t>
            </w:r>
          </w:p>
        </w:tc>
      </w:tr>
      <w:tr w:rsidR="00C21353" w14:paraId="3D34C322" w14:textId="77777777">
        <w:trPr>
          <w:jc w:val="center"/>
        </w:trPr>
        <w:tc>
          <w:tcPr>
            <w:tcW w:w="675" w:type="dxa"/>
          </w:tcPr>
          <w:p w14:paraId="18B17FFF" w14:textId="77777777" w:rsidR="00C21353" w:rsidRDefault="00000000">
            <w:pPr>
              <w:spacing w:line="360" w:lineRule="auto"/>
              <w:rPr>
                <w:rFonts w:ascii="方正仿宋_GBK" w:eastAsia="方正仿宋_GBK" w:hAnsi="方正仿宋_GBK" w:cs="方正仿宋_GBK"/>
                <w:kern w:val="0"/>
                <w:sz w:val="24"/>
                <w:szCs w:val="28"/>
                <w:lang w:bidi="ar"/>
              </w:rPr>
            </w:pPr>
            <w:r>
              <w:rPr>
                <w:rFonts w:ascii="方正仿宋_GBK" w:eastAsia="方正仿宋_GBK" w:hAnsi="方正仿宋_GBK" w:cs="方正仿宋_GBK" w:hint="eastAsia"/>
                <w:kern w:val="0"/>
                <w:sz w:val="24"/>
                <w:szCs w:val="28"/>
                <w:lang w:bidi="ar"/>
              </w:rPr>
              <w:t>√</w:t>
            </w:r>
          </w:p>
        </w:tc>
        <w:tc>
          <w:tcPr>
            <w:tcW w:w="7513" w:type="dxa"/>
          </w:tcPr>
          <w:p w14:paraId="6C881FB1" w14:textId="77777777" w:rsidR="00C21353" w:rsidRDefault="00000000">
            <w:pPr>
              <w:spacing w:line="360" w:lineRule="auto"/>
              <w:rPr>
                <w:rFonts w:ascii="方正仿宋_GBK" w:eastAsia="方正仿宋_GBK" w:hAnsi="方正仿宋_GBK" w:cs="方正仿宋_GBK"/>
                <w:kern w:val="0"/>
                <w:sz w:val="24"/>
                <w:szCs w:val="28"/>
              </w:rPr>
            </w:pPr>
            <w:r>
              <w:rPr>
                <w:rFonts w:ascii="方正仿宋_GBK" w:eastAsia="方正仿宋_GBK" w:hAnsi="方正仿宋_GBK" w:cs="方正仿宋_GBK" w:hint="eastAsia"/>
                <w:kern w:val="0"/>
                <w:sz w:val="24"/>
                <w:szCs w:val="28"/>
                <w:lang w:bidi="ar"/>
              </w:rPr>
              <w:t>《建筑机电设备抗震支吊架通用技术条件》（CJ/T476-2015）</w:t>
            </w:r>
          </w:p>
        </w:tc>
      </w:tr>
      <w:tr w:rsidR="00C21353" w14:paraId="2B2B25AB" w14:textId="77777777">
        <w:trPr>
          <w:jc w:val="center"/>
        </w:trPr>
        <w:tc>
          <w:tcPr>
            <w:tcW w:w="675" w:type="dxa"/>
          </w:tcPr>
          <w:p w14:paraId="2C2ED6AE" w14:textId="77777777" w:rsidR="00C21353" w:rsidRDefault="00000000">
            <w:pPr>
              <w:spacing w:line="360" w:lineRule="auto"/>
              <w:rPr>
                <w:rFonts w:ascii="方正仿宋_GBK" w:eastAsia="方正仿宋_GBK" w:hAnsi="方正仿宋_GBK" w:cs="方正仿宋_GBK"/>
                <w:kern w:val="0"/>
                <w:sz w:val="24"/>
                <w:szCs w:val="28"/>
                <w:lang w:bidi="ar"/>
              </w:rPr>
            </w:pPr>
            <w:r>
              <w:rPr>
                <w:rFonts w:ascii="方正仿宋_GBK" w:eastAsia="方正仿宋_GBK" w:hAnsi="方正仿宋_GBK" w:cs="方正仿宋_GBK" w:hint="eastAsia"/>
                <w:kern w:val="0"/>
                <w:sz w:val="24"/>
                <w:szCs w:val="28"/>
                <w:lang w:bidi="ar"/>
              </w:rPr>
              <w:t>√</w:t>
            </w:r>
          </w:p>
        </w:tc>
        <w:tc>
          <w:tcPr>
            <w:tcW w:w="7513" w:type="dxa"/>
          </w:tcPr>
          <w:p w14:paraId="1BEE9732" w14:textId="77777777" w:rsidR="00C21353" w:rsidRDefault="00000000">
            <w:pPr>
              <w:spacing w:line="360" w:lineRule="auto"/>
              <w:rPr>
                <w:rFonts w:ascii="方正仿宋_GBK" w:eastAsia="方正仿宋_GBK" w:hAnsi="方正仿宋_GBK" w:cs="方正仿宋_GBK"/>
                <w:kern w:val="0"/>
                <w:sz w:val="24"/>
                <w:szCs w:val="28"/>
              </w:rPr>
            </w:pPr>
            <w:r>
              <w:rPr>
                <w:rFonts w:ascii="方正仿宋_GBK" w:eastAsia="方正仿宋_GBK" w:hAnsi="方正仿宋_GBK" w:cs="方正仿宋_GBK" w:hint="eastAsia"/>
                <w:kern w:val="0"/>
                <w:sz w:val="24"/>
                <w:szCs w:val="28"/>
                <w:lang w:bidi="ar"/>
              </w:rPr>
              <w:t>《压缩机、风机、泵安装工程施工及验收规范》（GB50275-2010）</w:t>
            </w:r>
          </w:p>
        </w:tc>
      </w:tr>
    </w:tbl>
    <w:p w14:paraId="3150D60E"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2、设计要求：</w:t>
      </w:r>
    </w:p>
    <w:p w14:paraId="0530B520"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1） 通风和空气调节系统的管线与设备不得直埋于预制构件及预制预制楼板的现浇层。</w:t>
      </w:r>
    </w:p>
    <w:p w14:paraId="38A13E87"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2） 设置分体空调或中央空调时，应在预制墙体或梁上预留冷媒管及冷凝水管走管的套管；设置室内新风时，应在预制墙体或梁上预留风管走管的套管。</w:t>
      </w:r>
    </w:p>
    <w:p w14:paraId="1CE899D6"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3） 土建风道在各层或分支风管连接处应预留孔洞或预埋管件。</w:t>
      </w:r>
    </w:p>
    <w:p w14:paraId="22626396"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4） 隐蔽在装饰墙体内的管道，其安装位置应牢固可靠，管道安装部位的装饰结构应采取方便更换、维修的措施。</w:t>
      </w:r>
    </w:p>
    <w:p w14:paraId="339337DA"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5） 安装在预制构件上的设备，其设备基础和构件应连接牢固， 并按设备技术文件的要求预留地脚螺栓孔洞。</w:t>
      </w:r>
    </w:p>
    <w:p w14:paraId="31D26F2D"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lastRenderedPageBreak/>
        <w:t>6） 固定设备、管道及其附件的支吊架应注意安装于承重结构上。</w:t>
      </w:r>
    </w:p>
    <w:p w14:paraId="70FFE809"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 xml:space="preserve">7） 穿越预制墙体的管道应预留套管，穿越预制楼板的管道应预留洞或预留套管，穿越预制梁的管道应预留套管。预制构件加工图纸应全面准确反映暖通设备管线预留预埋、预留的种类与定位尺寸。 </w:t>
      </w:r>
    </w:p>
    <w:p w14:paraId="2475A78B"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 xml:space="preserve"> 8） 所有预留的套管与管道之间、孔洞与管道之间的缝隙需采用阻燃密实材料填实。 </w:t>
      </w:r>
    </w:p>
    <w:p w14:paraId="50A94627" w14:textId="77777777" w:rsidR="00C21353" w:rsidRDefault="00000000">
      <w:pPr>
        <w:spacing w:line="360" w:lineRule="auto"/>
        <w:ind w:firstLine="420"/>
        <w:rPr>
          <w:rFonts w:ascii="方正仿宋_GBK" w:eastAsia="方正仿宋_GBK" w:hAnsi="方正仿宋_GBK" w:cs="方正仿宋_GBK"/>
          <w:bCs/>
          <w:sz w:val="32"/>
          <w:szCs w:val="32"/>
          <w:lang w:val="zh-CN"/>
        </w:rPr>
      </w:pPr>
      <w:bookmarkStart w:id="59" w:name="_Toc112345025"/>
      <w:bookmarkStart w:id="60" w:name="_Toc112336615"/>
      <w:r>
        <w:rPr>
          <w:rFonts w:ascii="方正仿宋_GBK" w:eastAsia="方正仿宋_GBK" w:hAnsi="方正仿宋_GBK" w:cs="方正仿宋_GBK" w:hint="eastAsia"/>
          <w:bCs/>
          <w:sz w:val="32"/>
          <w:szCs w:val="32"/>
          <w:lang w:val="zh-CN"/>
        </w:rPr>
        <w:t>3.5 BIM应用</w:t>
      </w:r>
      <w:bookmarkEnd w:id="59"/>
      <w:bookmarkEnd w:id="60"/>
    </w:p>
    <w:p w14:paraId="08F52B06"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【相关BIM得分，应提供BIM模型供审查，实施方案上可仅提供截图】</w:t>
      </w:r>
    </w:p>
    <w:p w14:paraId="40804B63"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本项目采用BIM电子辅助审图。根据广州市住建局发布的《穗建CIM〔2020〕3号》要求，申报施工图审查时应同步提交BIM模型进行BIM审查。</w:t>
      </w:r>
    </w:p>
    <w:p w14:paraId="14D8F660"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本项目在设计阶段采用了BIM技术，主要应用于节点深化设计，工程量输出等功能，对于构件碰撞检查、现场安装提供了有力的技术支持，可以大大提供现场的施工效率。</w:t>
      </w:r>
    </w:p>
    <w:p w14:paraId="62707972"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（1） 设计阶段采用以下BIM技术</w:t>
      </w:r>
    </w:p>
    <w:p w14:paraId="0FEFE994" w14:textId="77777777" w:rsidR="00C21353" w:rsidRDefault="00000000">
      <w:pPr>
        <w:spacing w:line="360" w:lineRule="auto"/>
        <w:ind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bCs/>
          <w:sz w:val="32"/>
          <w:szCs w:val="32"/>
          <w:lang w:val="en"/>
        </w:rPr>
        <w:t>1.</w:t>
      </w:r>
      <w:r>
        <w:rPr>
          <w:rFonts w:ascii="方正仿宋_GBK" w:eastAsia="方正仿宋_GBK" w:hAnsi="方正仿宋_GBK" w:cs="方正仿宋_GBK" w:hint="eastAsia"/>
          <w:bCs/>
          <w:sz w:val="32"/>
          <w:szCs w:val="32"/>
          <w:lang w:val="zh-CN"/>
        </w:rPr>
        <w:t xml:space="preserve">应用BIM进行预制构件连接节点深化设计。 </w:t>
      </w:r>
    </w:p>
    <w:p w14:paraId="01E07A1B" w14:textId="77777777" w:rsidR="00C21353" w:rsidRDefault="00000000">
      <w:pPr>
        <w:pStyle w:val="a7"/>
        <w:spacing w:line="360" w:lineRule="auto"/>
        <w:ind w:left="420" w:firstLine="420"/>
        <w:rPr>
          <w:rFonts w:ascii="楷体" w:eastAsia="楷体" w:hAnsi="楷体" w:cs="Times New Roman"/>
          <w:sz w:val="24"/>
          <w:lang w:val="en-US"/>
        </w:rPr>
      </w:pPr>
      <w:r>
        <w:rPr>
          <w:rFonts w:ascii="楷体" w:eastAsia="楷体" w:hAnsi="楷体" w:cs="Times New Roman"/>
          <w:sz w:val="24"/>
          <w:lang w:val="en-US"/>
        </w:rPr>
        <w:t>【各节点配2张BIM模型截图及应用位置平面图】或说明未采用</w:t>
      </w:r>
    </w:p>
    <w:p w14:paraId="1BB91F26" w14:textId="77777777" w:rsidR="00C21353" w:rsidRDefault="00000000">
      <w:pPr>
        <w:pStyle w:val="aff2"/>
        <w:spacing w:line="360" w:lineRule="auto"/>
        <w:ind w:firstLineChars="150" w:firstLine="480"/>
        <w:rPr>
          <w:rFonts w:ascii="方正仿宋_GBK" w:eastAsia="方正仿宋_GBK" w:hAnsi="方正仿宋_GBK" w:cs="方正仿宋_GBK"/>
          <w:bCs/>
          <w:sz w:val="32"/>
          <w:szCs w:val="32"/>
          <w:lang w:val="zh-CN"/>
        </w:rPr>
      </w:pPr>
      <w:r>
        <w:rPr>
          <w:rFonts w:ascii="方正仿宋_GBK" w:eastAsia="方正仿宋_GBK" w:hAnsi="方正仿宋_GBK" w:cs="方正仿宋_GBK"/>
          <w:bCs/>
          <w:sz w:val="32"/>
          <w:szCs w:val="32"/>
          <w:lang w:val="en"/>
        </w:rPr>
        <w:t>2.</w:t>
      </w:r>
      <w:r>
        <w:rPr>
          <w:rFonts w:ascii="方正仿宋_GBK" w:eastAsia="方正仿宋_GBK" w:hAnsi="方正仿宋_GBK" w:cs="方正仿宋_GBK" w:hint="eastAsia"/>
          <w:bCs/>
          <w:sz w:val="32"/>
          <w:szCs w:val="32"/>
          <w:lang w:val="zh-CN"/>
        </w:rPr>
        <w:t>基于BIM模型输出工程量辅助造价专业算量。</w:t>
      </w:r>
    </w:p>
    <w:p w14:paraId="27ECB745" w14:textId="77777777" w:rsidR="00C21353" w:rsidRDefault="00000000">
      <w:pPr>
        <w:pStyle w:val="a7"/>
        <w:spacing w:line="360" w:lineRule="auto"/>
        <w:ind w:left="420" w:firstLine="420"/>
        <w:rPr>
          <w:rFonts w:ascii="楷体" w:eastAsia="楷体" w:hAnsi="楷体" w:cs="Times New Roman"/>
          <w:sz w:val="24"/>
          <w:lang w:val="en-US"/>
        </w:rPr>
      </w:pPr>
      <w:r>
        <w:rPr>
          <w:rFonts w:ascii="楷体" w:eastAsia="楷体" w:hAnsi="楷体" w:cs="Times New Roman"/>
          <w:sz w:val="24"/>
          <w:lang w:val="en-US"/>
        </w:rPr>
        <w:t>【各栋配2张BIM模型截图及算量表】或说明未采用</w:t>
      </w:r>
    </w:p>
    <w:p w14:paraId="3F3FA0F7" w14:textId="77777777" w:rsidR="00C21353" w:rsidRDefault="00000000">
      <w:pPr>
        <w:pStyle w:val="aff2"/>
        <w:spacing w:line="360" w:lineRule="auto"/>
        <w:ind w:firstLineChars="150" w:firstLine="480"/>
        <w:rPr>
          <w:rFonts w:ascii="方正仿宋_GBK" w:eastAsia="方正仿宋_GBK" w:hAnsi="方正仿宋_GBK" w:cs="方正仿宋_GBK"/>
          <w:bCs/>
          <w:sz w:val="32"/>
          <w:szCs w:val="32"/>
          <w:lang w:val="zh-CN"/>
        </w:rPr>
      </w:pPr>
      <w:r>
        <w:rPr>
          <w:rFonts w:ascii="方正仿宋_GBK" w:eastAsia="方正仿宋_GBK" w:hAnsi="方正仿宋_GBK" w:cs="方正仿宋_GBK"/>
          <w:bCs/>
          <w:sz w:val="32"/>
          <w:szCs w:val="32"/>
          <w:lang w:val="en"/>
        </w:rPr>
        <w:t>3.</w:t>
      </w:r>
      <w:r>
        <w:rPr>
          <w:rFonts w:ascii="方正仿宋_GBK" w:eastAsia="方正仿宋_GBK" w:hAnsi="方正仿宋_GBK" w:cs="方正仿宋_GBK" w:hint="eastAsia"/>
          <w:bCs/>
          <w:sz w:val="32"/>
          <w:szCs w:val="32"/>
          <w:lang w:val="zh-CN"/>
        </w:rPr>
        <w:t>应用BIM绘制标准层立体装配图。</w:t>
      </w:r>
    </w:p>
    <w:p w14:paraId="070F07D7" w14:textId="77777777" w:rsidR="00C21353" w:rsidRDefault="00000000">
      <w:pPr>
        <w:pStyle w:val="a7"/>
        <w:spacing w:line="360" w:lineRule="auto"/>
        <w:ind w:left="420" w:firstLine="420"/>
        <w:rPr>
          <w:rFonts w:ascii="楷体" w:eastAsia="楷体" w:hAnsi="楷体" w:cs="Times New Roman"/>
          <w:sz w:val="24"/>
          <w:lang w:val="en-US"/>
        </w:rPr>
      </w:pPr>
      <w:r>
        <w:rPr>
          <w:rFonts w:ascii="楷体" w:eastAsia="楷体" w:hAnsi="楷体" w:cs="Times New Roman"/>
          <w:sz w:val="24"/>
          <w:lang w:val="en-US"/>
        </w:rPr>
        <w:t>【各栋配2张BIM模型截图】或说明未采用</w:t>
      </w:r>
    </w:p>
    <w:p w14:paraId="66AC69FE" w14:textId="77777777" w:rsidR="00C21353" w:rsidRDefault="00000000">
      <w:pPr>
        <w:spacing w:line="360" w:lineRule="auto"/>
        <w:rPr>
          <w:bCs/>
          <w:sz w:val="24"/>
          <w:szCs w:val="28"/>
        </w:rPr>
      </w:pPr>
      <w:r>
        <w:rPr>
          <w:bCs/>
          <w:noProof/>
          <w:sz w:val="24"/>
          <w:szCs w:val="28"/>
        </w:rPr>
        <w:lastRenderedPageBreak/>
        <w:drawing>
          <wp:anchor distT="0" distB="0" distL="114300" distR="114300" simplePos="0" relativeHeight="251665408" behindDoc="0" locked="0" layoutInCell="1" allowOverlap="1" wp14:anchorId="380A259E" wp14:editId="7851E80D">
            <wp:simplePos x="0" y="0"/>
            <wp:positionH relativeFrom="column">
              <wp:posOffset>0</wp:posOffset>
            </wp:positionH>
            <wp:positionV relativeFrom="paragraph">
              <wp:posOffset>81280</wp:posOffset>
            </wp:positionV>
            <wp:extent cx="1462405" cy="1513205"/>
            <wp:effectExtent l="0" t="0" r="4445"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462690" cy="1513490"/>
                    </a:xfrm>
                    <a:prstGeom prst="rect">
                      <a:avLst/>
                    </a:prstGeom>
                    <a:noFill/>
                    <a:ln>
                      <a:noFill/>
                    </a:ln>
                  </pic:spPr>
                </pic:pic>
              </a:graphicData>
            </a:graphic>
          </wp:anchor>
        </w:drawing>
      </w:r>
      <w:r>
        <w:rPr>
          <w:noProof/>
          <w:sz w:val="20"/>
        </w:rPr>
        <w:drawing>
          <wp:inline distT="0" distB="0" distL="0" distR="0" wp14:anchorId="794029C3" wp14:editId="2D8F2589">
            <wp:extent cx="6041390" cy="38036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40">
                      <a:extLst>
                        <a:ext uri="{28A0092B-C50C-407E-A947-70E740481C1C}">
                          <a14:useLocalDpi xmlns:a14="http://schemas.microsoft.com/office/drawing/2010/main" val="0"/>
                        </a:ext>
                      </a:extLst>
                    </a:blip>
                    <a:srcRect t="10006" b="4694"/>
                    <a:stretch>
                      <a:fillRect/>
                    </a:stretch>
                  </pic:blipFill>
                  <pic:spPr>
                    <a:xfrm>
                      <a:off x="0" y="0"/>
                      <a:ext cx="6053794" cy="3811334"/>
                    </a:xfrm>
                    <a:prstGeom prst="rect">
                      <a:avLst/>
                    </a:prstGeom>
                    <a:noFill/>
                    <a:ln>
                      <a:noFill/>
                    </a:ln>
                  </pic:spPr>
                </pic:pic>
              </a:graphicData>
            </a:graphic>
          </wp:inline>
        </w:drawing>
      </w:r>
    </w:p>
    <w:p w14:paraId="7F6B1986" w14:textId="77777777" w:rsidR="00C21353" w:rsidRDefault="00000000">
      <w:pPr>
        <w:numPr>
          <w:ilvl w:val="0"/>
          <w:numId w:val="8"/>
        </w:numPr>
        <w:spacing w:line="360" w:lineRule="auto"/>
        <w:jc w:val="center"/>
        <w:rPr>
          <w:kern w:val="0"/>
          <w:szCs w:val="28"/>
          <w:lang w:val="zh-CN" w:bidi="zh-CN"/>
        </w:rPr>
      </w:pPr>
      <w:r>
        <w:rPr>
          <w:kern w:val="0"/>
          <w:szCs w:val="28"/>
          <w:lang w:val="zh-CN" w:bidi="zh-CN"/>
        </w:rPr>
        <w:t>D7#</w:t>
      </w:r>
      <w:r>
        <w:rPr>
          <w:kern w:val="0"/>
          <w:szCs w:val="28"/>
          <w:lang w:val="zh-CN" w:bidi="zh-CN"/>
        </w:rPr>
        <w:t>单层预制部品部件</w:t>
      </w:r>
      <w:r>
        <w:rPr>
          <w:kern w:val="0"/>
          <w:szCs w:val="28"/>
          <w:lang w:val="zh-CN" w:bidi="zh-CN"/>
        </w:rPr>
        <w:t>BIM</w:t>
      </w:r>
      <w:r>
        <w:rPr>
          <w:kern w:val="0"/>
          <w:szCs w:val="28"/>
          <w:lang w:val="zh-CN" w:bidi="zh-CN"/>
        </w:rPr>
        <w:t>模型</w:t>
      </w:r>
    </w:p>
    <w:p w14:paraId="4ABF2B3B" w14:textId="77777777" w:rsidR="00C21353" w:rsidRDefault="00000000">
      <w:pPr>
        <w:pStyle w:val="aff2"/>
        <w:spacing w:line="360" w:lineRule="auto"/>
        <w:ind w:left="709" w:firstLineChars="0" w:firstLine="0"/>
        <w:rPr>
          <w:rFonts w:ascii="方正仿宋_GBK" w:eastAsia="方正仿宋_GBK" w:hAnsi="方正仿宋_GBK" w:cs="方正仿宋_GBK"/>
          <w:bCs/>
          <w:sz w:val="32"/>
          <w:szCs w:val="32"/>
          <w:lang w:val="zh-CN"/>
        </w:rPr>
      </w:pPr>
      <w:r>
        <w:rPr>
          <w:rFonts w:ascii="方正仿宋_GBK" w:eastAsia="方正仿宋_GBK" w:hAnsi="方正仿宋_GBK" w:cs="方正仿宋_GBK"/>
          <w:bCs/>
          <w:sz w:val="32"/>
          <w:szCs w:val="32"/>
          <w:lang w:val="en"/>
        </w:rPr>
        <w:t>4.</w:t>
      </w:r>
      <w:r>
        <w:rPr>
          <w:rFonts w:ascii="方正仿宋_GBK" w:eastAsia="方正仿宋_GBK" w:hAnsi="方正仿宋_GBK" w:cs="方正仿宋_GBK" w:hint="eastAsia"/>
          <w:bCs/>
          <w:sz w:val="32"/>
          <w:szCs w:val="32"/>
          <w:lang w:val="zh-CN"/>
        </w:rPr>
        <w:t>应用BIM创建建筑单体的建筑、结构、机电三维模型。</w:t>
      </w:r>
    </w:p>
    <w:p w14:paraId="22EA5286" w14:textId="77777777" w:rsidR="00C21353" w:rsidRDefault="00000000">
      <w:pPr>
        <w:pStyle w:val="a7"/>
        <w:spacing w:line="360" w:lineRule="auto"/>
        <w:ind w:left="420" w:firstLine="420"/>
        <w:rPr>
          <w:rFonts w:ascii="楷体" w:eastAsia="楷体" w:hAnsi="楷体" w:cs="Times New Roman"/>
          <w:sz w:val="24"/>
          <w:lang w:val="en-US"/>
        </w:rPr>
      </w:pPr>
      <w:r>
        <w:rPr>
          <w:rFonts w:ascii="楷体" w:eastAsia="楷体" w:hAnsi="楷体" w:cs="Times New Roman"/>
          <w:sz w:val="24"/>
          <w:lang w:val="en-US"/>
        </w:rPr>
        <w:t>【各专业</w:t>
      </w:r>
      <w:r>
        <w:rPr>
          <w:rFonts w:ascii="楷体" w:eastAsia="楷体" w:hAnsi="楷体" w:cs="Times New Roman" w:hint="eastAsia"/>
          <w:sz w:val="24"/>
          <w:lang w:val="en-US"/>
        </w:rPr>
        <w:t>各楼栋</w:t>
      </w:r>
      <w:r>
        <w:rPr>
          <w:rFonts w:ascii="楷体" w:eastAsia="楷体" w:hAnsi="楷体" w:cs="Times New Roman"/>
          <w:sz w:val="24"/>
          <w:lang w:val="en-US"/>
        </w:rPr>
        <w:t>配</w:t>
      </w:r>
      <w:r>
        <w:rPr>
          <w:rFonts w:ascii="楷体" w:eastAsia="楷体" w:hAnsi="楷体" w:cs="Times New Roman" w:hint="eastAsia"/>
          <w:sz w:val="24"/>
          <w:lang w:val="en-US"/>
        </w:rPr>
        <w:t>1</w:t>
      </w:r>
      <w:r>
        <w:rPr>
          <w:rFonts w:ascii="楷体" w:eastAsia="楷体" w:hAnsi="楷体" w:cs="Times New Roman"/>
          <w:sz w:val="24"/>
          <w:lang w:val="en-US"/>
        </w:rPr>
        <w:t>~2张BIM模型截图】或说明未采用</w:t>
      </w:r>
    </w:p>
    <w:p w14:paraId="126C9B3A" w14:textId="77777777" w:rsidR="00C21353" w:rsidRDefault="00C21353">
      <w:pPr>
        <w:spacing w:line="360" w:lineRule="auto"/>
        <w:rPr>
          <w:bCs/>
          <w:sz w:val="24"/>
          <w:szCs w:val="28"/>
        </w:rPr>
      </w:pPr>
    </w:p>
    <w:p w14:paraId="6B8BAA8D" w14:textId="77777777" w:rsidR="00C21353" w:rsidRDefault="00000000">
      <w:pPr>
        <w:spacing w:line="360" w:lineRule="auto"/>
        <w:rPr>
          <w:sz w:val="20"/>
        </w:rPr>
      </w:pPr>
      <w:r>
        <w:rPr>
          <w:noProof/>
          <w:sz w:val="20"/>
        </w:rPr>
        <w:lastRenderedPageBreak/>
        <w:drawing>
          <wp:inline distT="0" distB="0" distL="0" distR="0" wp14:anchorId="679FD0CF" wp14:editId="791A7F72">
            <wp:extent cx="5800725" cy="46958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810954" cy="4704355"/>
                    </a:xfrm>
                    <a:prstGeom prst="rect">
                      <a:avLst/>
                    </a:prstGeom>
                  </pic:spPr>
                </pic:pic>
              </a:graphicData>
            </a:graphic>
          </wp:inline>
        </w:drawing>
      </w:r>
    </w:p>
    <w:p w14:paraId="681AE30C" w14:textId="77777777" w:rsidR="00C21353" w:rsidRDefault="00000000">
      <w:pPr>
        <w:numPr>
          <w:ilvl w:val="0"/>
          <w:numId w:val="8"/>
        </w:numPr>
        <w:spacing w:line="360" w:lineRule="auto"/>
        <w:jc w:val="center"/>
        <w:rPr>
          <w:kern w:val="0"/>
          <w:szCs w:val="28"/>
          <w:lang w:val="zh-CN" w:bidi="zh-CN"/>
        </w:rPr>
      </w:pPr>
      <w:r>
        <w:rPr>
          <w:kern w:val="0"/>
          <w:szCs w:val="28"/>
          <w:lang w:val="zh-CN" w:bidi="zh-CN"/>
        </w:rPr>
        <w:t>D7#BIM</w:t>
      </w:r>
      <w:r>
        <w:rPr>
          <w:kern w:val="0"/>
          <w:szCs w:val="28"/>
          <w:lang w:val="zh-CN" w:bidi="zh-CN"/>
        </w:rPr>
        <w:t>模型</w:t>
      </w:r>
    </w:p>
    <w:p w14:paraId="6A853F10" w14:textId="77777777" w:rsidR="00C21353" w:rsidRDefault="00000000">
      <w:pPr>
        <w:pStyle w:val="aff2"/>
        <w:spacing w:line="360" w:lineRule="auto"/>
        <w:ind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bCs/>
          <w:sz w:val="32"/>
          <w:szCs w:val="32"/>
          <w:lang w:val="en"/>
        </w:rPr>
        <w:t>5.</w:t>
      </w:r>
      <w:r>
        <w:rPr>
          <w:rFonts w:ascii="方正仿宋_GBK" w:eastAsia="方正仿宋_GBK" w:hAnsi="方正仿宋_GBK" w:cs="方正仿宋_GBK" w:hint="eastAsia"/>
          <w:bCs/>
          <w:sz w:val="32"/>
          <w:szCs w:val="32"/>
          <w:lang w:val="zh-CN"/>
        </w:rPr>
        <w:t>基于BIM模型实现2个专业施工图出图（建筑、结构、机电、装修）。</w:t>
      </w:r>
    </w:p>
    <w:p w14:paraId="14D144BF" w14:textId="77777777" w:rsidR="00C21353" w:rsidRDefault="00000000">
      <w:pPr>
        <w:pStyle w:val="a7"/>
        <w:spacing w:line="360" w:lineRule="auto"/>
        <w:ind w:left="420" w:firstLine="420"/>
        <w:rPr>
          <w:rFonts w:ascii="楷体" w:eastAsia="楷体" w:hAnsi="楷体" w:cs="Times New Roman"/>
          <w:sz w:val="24"/>
          <w:lang w:val="en-US"/>
        </w:rPr>
      </w:pPr>
      <w:r>
        <w:rPr>
          <w:rFonts w:ascii="楷体" w:eastAsia="楷体" w:hAnsi="楷体" w:cs="Times New Roman"/>
          <w:sz w:val="24"/>
          <w:lang w:val="en-US"/>
        </w:rPr>
        <w:t>【各栋各专业配1张BIM模型截图】或说明未采用</w:t>
      </w:r>
    </w:p>
    <w:p w14:paraId="3B47177F" w14:textId="77777777" w:rsidR="00C21353" w:rsidRDefault="00000000">
      <w:pPr>
        <w:pStyle w:val="2"/>
        <w:snapToGrid w:val="0"/>
        <w:spacing w:beforeLines="100" w:before="312" w:after="0" w:line="360" w:lineRule="auto"/>
        <w:rPr>
          <w:rFonts w:ascii="方正仿宋_GBK" w:eastAsia="方正仿宋_GBK" w:hAnsi="方正仿宋_GBK" w:cs="方正仿宋_GBK"/>
          <w:b w:val="0"/>
          <w:sz w:val="32"/>
          <w:lang w:val="zh-CN"/>
        </w:rPr>
      </w:pPr>
      <w:bookmarkStart w:id="61" w:name="_Toc112345026"/>
      <w:bookmarkStart w:id="62" w:name="_Toc112336616"/>
      <w:r>
        <w:rPr>
          <w:rFonts w:ascii="方正仿宋_GBK" w:eastAsia="方正仿宋_GBK" w:hAnsi="方正仿宋_GBK" w:cs="方正仿宋_GBK" w:hint="eastAsia"/>
          <w:b w:val="0"/>
          <w:sz w:val="32"/>
          <w:lang w:val="zh-CN"/>
        </w:rPr>
        <w:t>3.6 智能化技术</w:t>
      </w:r>
      <w:bookmarkEnd w:id="61"/>
      <w:bookmarkEnd w:id="62"/>
    </w:p>
    <w:p w14:paraId="315D413F" w14:textId="77777777" w:rsidR="00C21353" w:rsidRDefault="00000000">
      <w:pPr>
        <w:spacing w:line="360" w:lineRule="auto"/>
        <w:ind w:left="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（1） 设计依据</w:t>
      </w:r>
    </w:p>
    <w:p w14:paraId="619CED1E" w14:textId="77777777" w:rsidR="00C21353" w:rsidRDefault="00000000">
      <w:pPr>
        <w:pStyle w:val="a7"/>
        <w:spacing w:line="360" w:lineRule="auto"/>
        <w:ind w:left="861"/>
        <w:rPr>
          <w:rFonts w:ascii="方正仿宋_GBK" w:eastAsia="方正仿宋_GBK" w:hAnsi="方正仿宋_GBK" w:cs="方正仿宋_GBK"/>
          <w:bCs/>
          <w:sz w:val="32"/>
          <w:szCs w:val="32"/>
          <w:lang w:bidi="ar-SA"/>
        </w:rPr>
      </w:pPr>
      <w:r>
        <w:rPr>
          <w:rFonts w:ascii="方正仿宋_GBK" w:eastAsia="方正仿宋_GBK" w:hAnsi="方正仿宋_GBK" w:cs="方正仿宋_GBK" w:hint="eastAsia"/>
          <w:bCs/>
          <w:sz w:val="32"/>
          <w:szCs w:val="32"/>
          <w:lang w:bidi="ar-SA"/>
        </w:rPr>
        <w:t>《智能建筑设计标准》 GB 50314-2015</w:t>
      </w:r>
    </w:p>
    <w:p w14:paraId="5C4192EE" w14:textId="77777777" w:rsidR="00C21353" w:rsidRDefault="00000000">
      <w:pPr>
        <w:spacing w:line="360" w:lineRule="auto"/>
        <w:ind w:left="426" w:firstLine="414"/>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《电子信息系统机房设计规范》GB50174-2008</w:t>
      </w:r>
    </w:p>
    <w:p w14:paraId="5AAE980A" w14:textId="77777777" w:rsidR="00C21353" w:rsidRDefault="00000000">
      <w:pPr>
        <w:spacing w:line="360" w:lineRule="auto"/>
        <w:ind w:left="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（2） 系统设计</w:t>
      </w:r>
    </w:p>
    <w:p w14:paraId="770BA0D4" w14:textId="77777777" w:rsidR="00C21353" w:rsidRDefault="00000000">
      <w:pPr>
        <w:pStyle w:val="a7"/>
        <w:spacing w:line="360" w:lineRule="auto"/>
        <w:ind w:left="420" w:firstLine="420"/>
        <w:rPr>
          <w:rFonts w:ascii="方正仿宋_GBK" w:eastAsia="方正仿宋_GBK" w:hAnsi="方正仿宋_GBK" w:cs="方正仿宋_GBK"/>
          <w:bCs/>
          <w:sz w:val="32"/>
          <w:szCs w:val="32"/>
          <w:lang w:bidi="ar-SA"/>
        </w:rPr>
      </w:pPr>
      <w:r>
        <w:rPr>
          <w:rFonts w:ascii="方正仿宋_GBK" w:eastAsia="方正仿宋_GBK" w:hAnsi="方正仿宋_GBK" w:cs="方正仿宋_GBK" w:hint="eastAsia"/>
          <w:bCs/>
          <w:sz w:val="32"/>
          <w:szCs w:val="32"/>
          <w:lang w:bidi="ar-SA"/>
        </w:rPr>
        <w:t>1、智能化应用</w:t>
      </w:r>
    </w:p>
    <w:p w14:paraId="1425E61F" w14:textId="77777777" w:rsidR="00C21353" w:rsidRDefault="00000000">
      <w:pPr>
        <w:pStyle w:val="a7"/>
        <w:spacing w:line="360" w:lineRule="auto"/>
        <w:ind w:left="420" w:firstLine="420"/>
        <w:rPr>
          <w:rFonts w:ascii="楷体" w:eastAsia="楷体" w:hAnsi="楷体" w:cs="Times New Roman"/>
          <w:sz w:val="24"/>
          <w:lang w:val="en-US"/>
        </w:rPr>
      </w:pPr>
      <w:r>
        <w:rPr>
          <w:rFonts w:ascii="楷体" w:eastAsia="楷体" w:hAnsi="楷体" w:cs="Times New Roman"/>
          <w:sz w:val="24"/>
          <w:lang w:val="en-US"/>
        </w:rPr>
        <w:lastRenderedPageBreak/>
        <w:t>【表述本项目的智能化应用的系统，及相应系统图和机房设置位置】</w:t>
      </w:r>
    </w:p>
    <w:p w14:paraId="0CF9E58B" w14:textId="77777777" w:rsidR="00C21353" w:rsidRDefault="00000000">
      <w:pPr>
        <w:pStyle w:val="a7"/>
        <w:spacing w:line="360" w:lineRule="auto"/>
        <w:ind w:firstLineChars="200" w:firstLine="640"/>
        <w:rPr>
          <w:rFonts w:ascii="方正仿宋_GBK" w:eastAsia="方正仿宋_GBK" w:hAnsi="方正仿宋_GBK" w:cs="方正仿宋_GBK"/>
          <w:bCs/>
          <w:sz w:val="32"/>
          <w:szCs w:val="32"/>
          <w:lang w:bidi="ar-SA"/>
        </w:rPr>
      </w:pPr>
      <w:r>
        <w:rPr>
          <w:rFonts w:ascii="方正仿宋_GBK" w:eastAsia="方正仿宋_GBK" w:hAnsi="方正仿宋_GBK" w:cs="方正仿宋_GBK" w:hint="eastAsia"/>
          <w:bCs/>
          <w:sz w:val="32"/>
          <w:szCs w:val="32"/>
          <w:lang w:bidi="ar-SA"/>
        </w:rPr>
        <w:t>本项目拟在设计、生产、施工、运维等阶段采用智能化技术。设计、运维管理阶段主要有：1）光纤入户系统；2）有线电视系统；3）可视对讲系统；4）出入口控制系统；5）视频监控系统；6）电子巡更系统； 7）周界防越报警系统；8）电梯五方通话系统；9）背景音乐系统图；10）停车场管理系统；11）智能专网网络系统；12）机房工程；满足《智能建筑设计标准》GB50314-2015里各类建筑智能化系统的配置要求。</w:t>
      </w:r>
    </w:p>
    <w:p w14:paraId="69E7B466" w14:textId="77777777" w:rsidR="00C21353" w:rsidRDefault="00000000">
      <w:pPr>
        <w:spacing w:line="360" w:lineRule="auto"/>
        <w:ind w:firstLineChars="200" w:firstLine="480"/>
        <w:rPr>
          <w:sz w:val="24"/>
          <w:szCs w:val="28"/>
        </w:rPr>
      </w:pPr>
      <w:r>
        <w:rPr>
          <w:noProof/>
          <w:sz w:val="24"/>
          <w:szCs w:val="28"/>
        </w:rPr>
        <w:drawing>
          <wp:inline distT="0" distB="0" distL="0" distR="0" wp14:anchorId="089827FC" wp14:editId="5042B3DB">
            <wp:extent cx="5509895" cy="5509895"/>
            <wp:effectExtent l="0" t="0" r="0" b="0"/>
            <wp:docPr id="50207" name="图片 5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7" name="图片 50207"/>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509895" cy="5509895"/>
                    </a:xfrm>
                    <a:prstGeom prst="rect">
                      <a:avLst/>
                    </a:prstGeom>
                  </pic:spPr>
                </pic:pic>
              </a:graphicData>
            </a:graphic>
          </wp:inline>
        </w:drawing>
      </w:r>
    </w:p>
    <w:p w14:paraId="7900A204" w14:textId="77777777" w:rsidR="00C21353" w:rsidRDefault="00000000">
      <w:pPr>
        <w:spacing w:line="360" w:lineRule="auto"/>
        <w:ind w:firstLineChars="200" w:firstLine="480"/>
        <w:rPr>
          <w:sz w:val="24"/>
          <w:szCs w:val="28"/>
        </w:rPr>
      </w:pPr>
      <w:r>
        <w:rPr>
          <w:noProof/>
          <w:sz w:val="24"/>
          <w:szCs w:val="28"/>
        </w:rPr>
        <w:lastRenderedPageBreak/>
        <w:drawing>
          <wp:inline distT="0" distB="0" distL="0" distR="0" wp14:anchorId="29FAB313" wp14:editId="11B4A391">
            <wp:extent cx="5760085" cy="5939155"/>
            <wp:effectExtent l="0" t="0" r="0" b="0"/>
            <wp:docPr id="50208" name="图片 5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8" name="图片 50208"/>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760085" cy="5939583"/>
                    </a:xfrm>
                    <a:prstGeom prst="rect">
                      <a:avLst/>
                    </a:prstGeom>
                    <a:ln w="38100">
                      <a:noFill/>
                    </a:ln>
                  </pic:spPr>
                </pic:pic>
              </a:graphicData>
            </a:graphic>
          </wp:inline>
        </w:drawing>
      </w:r>
    </w:p>
    <w:p w14:paraId="2854620D" w14:textId="77777777" w:rsidR="00C21353" w:rsidRDefault="00000000">
      <w:pPr>
        <w:pStyle w:val="a7"/>
        <w:spacing w:line="360" w:lineRule="auto"/>
        <w:ind w:left="420" w:firstLine="420"/>
        <w:rPr>
          <w:rFonts w:ascii="Times New Roman" w:hAnsi="Times New Roman" w:cs="Times New Roman"/>
          <w:sz w:val="24"/>
        </w:rPr>
      </w:pPr>
      <w:r>
        <w:rPr>
          <w:rFonts w:ascii="方正仿宋_GBK" w:eastAsia="方正仿宋_GBK" w:hAnsi="方正仿宋_GBK" w:cs="方正仿宋_GBK" w:hint="eastAsia"/>
          <w:bCs/>
          <w:sz w:val="32"/>
          <w:szCs w:val="32"/>
          <w:lang w:bidi="ar-SA"/>
        </w:rPr>
        <w:t>2、建立运维管理平台，实现智能化运维管理。</w:t>
      </w:r>
    </w:p>
    <w:p w14:paraId="48424418" w14:textId="77777777" w:rsidR="00C21353" w:rsidRDefault="00000000">
      <w:pPr>
        <w:pStyle w:val="a7"/>
        <w:spacing w:line="360" w:lineRule="auto"/>
        <w:ind w:left="420" w:firstLine="420"/>
        <w:rPr>
          <w:rFonts w:ascii="楷体" w:eastAsia="楷体" w:hAnsi="楷体" w:cs="Times New Roman"/>
          <w:sz w:val="24"/>
          <w:lang w:val="en-US"/>
        </w:rPr>
      </w:pPr>
      <w:r>
        <w:rPr>
          <w:rFonts w:ascii="楷体" w:eastAsia="楷体" w:hAnsi="楷体" w:cs="Times New Roman"/>
          <w:sz w:val="24"/>
          <w:lang w:val="en-US"/>
        </w:rPr>
        <w:t>【表达运维管理的具体方案】</w:t>
      </w:r>
    </w:p>
    <w:p w14:paraId="313B2F7A" w14:textId="77777777" w:rsidR="00C21353" w:rsidRDefault="00000000">
      <w:pPr>
        <w:spacing w:line="360" w:lineRule="auto"/>
        <w:ind w:left="420" w:firstLine="42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竣工验收后，提供装配移交清单及过程声像资料，包括装配式构件BIM模型。提供产品的维护件、连接件和设备功能更换件等运维单位较高关注的厂家及构件信息。提供重要功能房间和管理房间的施工赛程记录。</w:t>
      </w:r>
    </w:p>
    <w:p w14:paraId="46991E3B" w14:textId="77777777" w:rsidR="00C21353" w:rsidRDefault="00000000">
      <w:pPr>
        <w:pStyle w:val="a7"/>
        <w:numPr>
          <w:ilvl w:val="0"/>
          <w:numId w:val="13"/>
        </w:numPr>
        <w:spacing w:line="360" w:lineRule="auto"/>
        <w:ind w:left="420" w:firstLine="420"/>
        <w:rPr>
          <w:rFonts w:ascii="方正仿宋_GBK" w:eastAsia="方正仿宋_GBK" w:hAnsi="方正仿宋_GBK" w:cs="方正仿宋_GBK"/>
          <w:bCs/>
          <w:sz w:val="32"/>
          <w:szCs w:val="32"/>
          <w:lang w:bidi="ar-SA"/>
        </w:rPr>
      </w:pPr>
      <w:r>
        <w:rPr>
          <w:rFonts w:ascii="方正仿宋_GBK" w:eastAsia="方正仿宋_GBK" w:hAnsi="方正仿宋_GBK" w:cs="方正仿宋_GBK" w:hint="eastAsia"/>
          <w:bCs/>
          <w:sz w:val="32"/>
          <w:szCs w:val="32"/>
          <w:lang w:bidi="ar-SA"/>
        </w:rPr>
        <w:lastRenderedPageBreak/>
        <w:t>生产阶段采用物联网技术，施工阶段采用物联网技术工地集成应用，具体详见生产篇、施工篇。</w:t>
      </w:r>
    </w:p>
    <w:p w14:paraId="7B299F23" w14:textId="77777777" w:rsidR="00C21353" w:rsidRDefault="00000000">
      <w:pPr>
        <w:pStyle w:val="a7"/>
        <w:spacing w:line="360" w:lineRule="auto"/>
        <w:ind w:left="420" w:firstLine="420"/>
        <w:rPr>
          <w:rFonts w:ascii="楷体" w:eastAsia="楷体" w:hAnsi="楷体" w:cs="Times New Roman"/>
          <w:sz w:val="24"/>
          <w:lang w:val="en-US"/>
        </w:rPr>
      </w:pPr>
      <w:r>
        <w:rPr>
          <w:rFonts w:ascii="楷体" w:eastAsia="楷体" w:hAnsi="楷体" w:cs="Times New Roman"/>
          <w:sz w:val="24"/>
          <w:lang w:val="en-US"/>
        </w:rPr>
        <w:t>【若采用本项得分，应在生产篇和施工篇章有相关的表达】</w:t>
      </w:r>
    </w:p>
    <w:p w14:paraId="06CAFC87" w14:textId="77777777" w:rsidR="00C21353" w:rsidRDefault="00000000">
      <w:pPr>
        <w:pStyle w:val="2"/>
        <w:snapToGrid w:val="0"/>
        <w:spacing w:beforeLines="100" w:before="312" w:after="0" w:line="360" w:lineRule="auto"/>
        <w:rPr>
          <w:rFonts w:ascii="方正仿宋_GBK" w:eastAsia="方正仿宋_GBK" w:hAnsi="方正仿宋_GBK" w:cs="方正仿宋_GBK"/>
          <w:b w:val="0"/>
          <w:sz w:val="32"/>
          <w:lang w:val="zh-CN"/>
        </w:rPr>
      </w:pPr>
      <w:bookmarkStart w:id="63" w:name="_Toc112336617"/>
      <w:bookmarkStart w:id="64" w:name="_Toc112345027"/>
      <w:r>
        <w:rPr>
          <w:rFonts w:ascii="方正仿宋_GBK" w:eastAsia="方正仿宋_GBK" w:hAnsi="方正仿宋_GBK" w:cs="方正仿宋_GBK" w:hint="eastAsia"/>
          <w:b w:val="0"/>
          <w:sz w:val="32"/>
          <w:lang w:val="zh-CN"/>
        </w:rPr>
        <w:t>3.7 新技术应用</w:t>
      </w:r>
      <w:bookmarkEnd w:id="63"/>
      <w:bookmarkEnd w:id="64"/>
    </w:p>
    <w:p w14:paraId="34466F6E" w14:textId="77777777" w:rsidR="00C21353" w:rsidRDefault="00000000">
      <w:pPr>
        <w:pStyle w:val="a7"/>
        <w:spacing w:line="360" w:lineRule="auto"/>
        <w:ind w:left="420" w:firstLine="420"/>
        <w:rPr>
          <w:rFonts w:ascii="方正仿宋_GBK" w:eastAsia="方正仿宋_GBK" w:hAnsi="方正仿宋_GBK" w:cs="方正仿宋_GBK"/>
          <w:bCs/>
          <w:sz w:val="32"/>
          <w:szCs w:val="32"/>
          <w:lang w:val="en-US" w:bidi="ar-SA"/>
        </w:rPr>
      </w:pPr>
      <w:r>
        <w:rPr>
          <w:rFonts w:ascii="方正仿宋_GBK" w:eastAsia="方正仿宋_GBK" w:hAnsi="方正仿宋_GBK" w:cs="方正仿宋_GBK" w:hint="eastAsia"/>
          <w:bCs/>
          <w:sz w:val="32"/>
          <w:szCs w:val="32"/>
          <w:lang w:val="en-US" w:bidi="ar-SA"/>
        </w:rPr>
        <w:t>【各新技术的得分应分别提供证明文件或图纸】</w:t>
      </w:r>
    </w:p>
    <w:p w14:paraId="0D2DA522"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本项目采用了以下第（1）、（6）共2项新技术，共得1分。</w:t>
      </w:r>
    </w:p>
    <w:p w14:paraId="2B24B87C" w14:textId="77777777" w:rsidR="00C21353" w:rsidRDefault="00000000">
      <w:pPr>
        <w:pStyle w:val="aff2"/>
        <w:spacing w:line="360" w:lineRule="auto"/>
        <w:ind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bCs/>
          <w:sz w:val="32"/>
          <w:szCs w:val="32"/>
          <w:lang w:val="en"/>
        </w:rPr>
        <w:t>1.</w:t>
      </w:r>
      <w:r>
        <w:rPr>
          <w:rFonts w:ascii="方正仿宋_GBK" w:eastAsia="方正仿宋_GBK" w:hAnsi="方正仿宋_GBK" w:cs="方正仿宋_GBK" w:hint="eastAsia"/>
          <w:bCs/>
          <w:sz w:val="32"/>
          <w:szCs w:val="32"/>
          <w:lang w:val="zh-CN"/>
        </w:rPr>
        <w:t>项目五方责任主体及预制部品部件供应厂家中，包括2家及以上国家、广东省或广州市装配式建筑示范基地；</w:t>
      </w:r>
    </w:p>
    <w:p w14:paraId="3AC62A30" w14:textId="77777777" w:rsidR="00C21353" w:rsidRDefault="00000000">
      <w:pPr>
        <w:pStyle w:val="aff2"/>
        <w:spacing w:line="360" w:lineRule="auto"/>
        <w:ind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本项目设计单位为*****，属于国家级装配式建筑示范基地；生产厂家为****，属于广东省装配式建筑示范基地，地基牌匾截图见实施方案相应篇章。</w:t>
      </w:r>
    </w:p>
    <w:p w14:paraId="5F4D55AB" w14:textId="77777777" w:rsidR="00C21353" w:rsidRDefault="00000000">
      <w:pPr>
        <w:pStyle w:val="aff2"/>
        <w:spacing w:line="360" w:lineRule="auto"/>
        <w:ind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bCs/>
          <w:sz w:val="32"/>
          <w:szCs w:val="32"/>
          <w:lang w:val="en"/>
        </w:rPr>
        <w:t>2.</w:t>
      </w:r>
      <w:r>
        <w:rPr>
          <w:rFonts w:ascii="方正仿宋_GBK" w:eastAsia="方正仿宋_GBK" w:hAnsi="方正仿宋_GBK" w:cs="方正仿宋_GBK" w:hint="eastAsia"/>
          <w:bCs/>
          <w:sz w:val="32"/>
          <w:szCs w:val="32"/>
          <w:lang w:val="zh-CN"/>
        </w:rPr>
        <w:t>预制构件采用再生材料体积率达20％以上；</w:t>
      </w:r>
    </w:p>
    <w:p w14:paraId="34DC5FFB" w14:textId="77777777" w:rsidR="00C21353" w:rsidRDefault="00000000">
      <w:pPr>
        <w:pStyle w:val="aff2"/>
        <w:spacing w:line="360" w:lineRule="auto"/>
        <w:ind w:left="420" w:firstLineChars="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（本项目未采用）</w:t>
      </w:r>
    </w:p>
    <w:p w14:paraId="055AF861" w14:textId="77777777" w:rsidR="00C21353" w:rsidRDefault="00000000">
      <w:pPr>
        <w:pStyle w:val="aff2"/>
        <w:spacing w:line="360" w:lineRule="auto"/>
        <w:ind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bCs/>
          <w:sz w:val="32"/>
          <w:szCs w:val="32"/>
          <w:lang w:val="en"/>
        </w:rPr>
        <w:t>3.</w:t>
      </w:r>
      <w:r>
        <w:rPr>
          <w:rFonts w:ascii="方正仿宋_GBK" w:eastAsia="方正仿宋_GBK" w:hAnsi="方正仿宋_GBK" w:cs="方正仿宋_GBK" w:hint="eastAsia"/>
          <w:bCs/>
          <w:sz w:val="32"/>
          <w:szCs w:val="32"/>
          <w:lang w:val="zh-CN"/>
        </w:rPr>
        <w:t>整体结构采用减隔震技术；</w:t>
      </w:r>
    </w:p>
    <w:p w14:paraId="0DF74CB3" w14:textId="77777777" w:rsidR="00C21353" w:rsidRDefault="00000000">
      <w:pPr>
        <w:pStyle w:val="aff2"/>
        <w:spacing w:line="360" w:lineRule="auto"/>
        <w:ind w:left="420" w:firstLineChars="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（本项目未采用）</w:t>
      </w:r>
    </w:p>
    <w:p w14:paraId="63462FFD" w14:textId="77777777" w:rsidR="00C21353" w:rsidRDefault="00000000">
      <w:pPr>
        <w:pStyle w:val="aff2"/>
        <w:spacing w:line="360" w:lineRule="auto"/>
        <w:ind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bCs/>
          <w:sz w:val="32"/>
          <w:szCs w:val="32"/>
          <w:lang w:val="en"/>
        </w:rPr>
        <w:t>4.</w:t>
      </w:r>
      <w:r>
        <w:rPr>
          <w:rFonts w:ascii="方正仿宋_GBK" w:eastAsia="方正仿宋_GBK" w:hAnsi="方正仿宋_GBK" w:cs="方正仿宋_GBK" w:hint="eastAsia"/>
          <w:bCs/>
          <w:sz w:val="32"/>
          <w:szCs w:val="32"/>
          <w:lang w:val="zh-CN"/>
        </w:rPr>
        <w:t>10％以上预制构件或50%的梁柱节点采用预应力技术；</w:t>
      </w:r>
    </w:p>
    <w:p w14:paraId="16ABE942" w14:textId="77777777" w:rsidR="00C21353" w:rsidRDefault="00000000">
      <w:pPr>
        <w:pStyle w:val="aff2"/>
        <w:spacing w:line="360" w:lineRule="auto"/>
        <w:ind w:left="420" w:firstLineChars="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（本项目未采用）</w:t>
      </w:r>
    </w:p>
    <w:p w14:paraId="5C20557A" w14:textId="77777777" w:rsidR="00C21353" w:rsidRDefault="00000000">
      <w:pPr>
        <w:pStyle w:val="aff2"/>
        <w:spacing w:line="360" w:lineRule="auto"/>
        <w:ind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bCs/>
          <w:sz w:val="32"/>
          <w:szCs w:val="32"/>
          <w:lang w:val="en"/>
        </w:rPr>
        <w:t>5.</w:t>
      </w:r>
      <w:r>
        <w:rPr>
          <w:rFonts w:ascii="方正仿宋_GBK" w:eastAsia="方正仿宋_GBK" w:hAnsi="方正仿宋_GBK" w:cs="方正仿宋_GBK" w:hint="eastAsia"/>
          <w:bCs/>
          <w:sz w:val="32"/>
          <w:szCs w:val="32"/>
          <w:lang w:val="zh-CN"/>
        </w:rPr>
        <w:t>施工中应用建筑机器人等智能设备；</w:t>
      </w:r>
    </w:p>
    <w:p w14:paraId="5F7C149E" w14:textId="77777777" w:rsidR="00C21353" w:rsidRDefault="00000000">
      <w:pPr>
        <w:pStyle w:val="aff2"/>
        <w:spacing w:line="360" w:lineRule="auto"/>
        <w:ind w:left="420" w:firstLineChars="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（本项目未采用）</w:t>
      </w:r>
    </w:p>
    <w:p w14:paraId="362FCF6F" w14:textId="77777777" w:rsidR="00C21353" w:rsidRDefault="00000000">
      <w:pPr>
        <w:pStyle w:val="aff2"/>
        <w:spacing w:line="360" w:lineRule="auto"/>
        <w:ind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bCs/>
          <w:sz w:val="32"/>
          <w:szCs w:val="32"/>
          <w:lang w:val="en"/>
        </w:rPr>
        <w:t>6.</w:t>
      </w:r>
      <w:r>
        <w:rPr>
          <w:rFonts w:ascii="方正仿宋_GBK" w:eastAsia="方正仿宋_GBK" w:hAnsi="方正仿宋_GBK" w:cs="方正仿宋_GBK" w:hint="eastAsia"/>
          <w:bCs/>
          <w:sz w:val="32"/>
          <w:szCs w:val="32"/>
          <w:lang w:val="zh-CN"/>
        </w:rPr>
        <w:t>采用解决了实际问题专利技术，应获得专利授权。</w:t>
      </w:r>
    </w:p>
    <w:p w14:paraId="6335AD97" w14:textId="77777777" w:rsidR="00C21353" w:rsidRDefault="00000000">
      <w:pPr>
        <w:pStyle w:val="aff2"/>
        <w:spacing w:line="360" w:lineRule="auto"/>
        <w:ind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lastRenderedPageBreak/>
        <w:t>本项目采用了预制沉箱为专利产品，解决了普通叠合板渗漏及净高不足的问题，专利证书如下图示。</w:t>
      </w:r>
    </w:p>
    <w:p w14:paraId="1D5152A6" w14:textId="77777777" w:rsidR="00C21353" w:rsidRDefault="00000000">
      <w:pPr>
        <w:pStyle w:val="aff2"/>
        <w:spacing w:line="360" w:lineRule="auto"/>
        <w:ind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bCs/>
          <w:sz w:val="32"/>
          <w:szCs w:val="32"/>
          <w:lang w:val="en"/>
        </w:rPr>
        <w:t>7.</w:t>
      </w:r>
      <w:r>
        <w:rPr>
          <w:rFonts w:ascii="方正仿宋_GBK" w:eastAsia="方正仿宋_GBK" w:hAnsi="方正仿宋_GBK" w:cs="方正仿宋_GBK" w:hint="eastAsia"/>
          <w:bCs/>
          <w:sz w:val="32"/>
          <w:szCs w:val="32"/>
          <w:lang w:val="zh-CN"/>
        </w:rPr>
        <w:t>应用列入政府推广目录的技术或产品；</w:t>
      </w:r>
    </w:p>
    <w:p w14:paraId="53DC6725" w14:textId="77777777" w:rsidR="00C21353" w:rsidRDefault="00000000">
      <w:pPr>
        <w:pStyle w:val="aff2"/>
        <w:spacing w:line="360" w:lineRule="auto"/>
        <w:ind w:left="420" w:firstLineChars="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（本项目未采用）</w:t>
      </w:r>
    </w:p>
    <w:p w14:paraId="496DE329" w14:textId="77777777" w:rsidR="00C21353" w:rsidRDefault="00000000">
      <w:pPr>
        <w:pStyle w:val="aff2"/>
        <w:spacing w:line="360" w:lineRule="auto"/>
        <w:ind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bCs/>
          <w:sz w:val="32"/>
          <w:szCs w:val="32"/>
          <w:lang w:val="en"/>
        </w:rPr>
        <w:t>8.</w:t>
      </w:r>
      <w:r>
        <w:rPr>
          <w:rFonts w:ascii="方正仿宋_GBK" w:eastAsia="方正仿宋_GBK" w:hAnsi="方正仿宋_GBK" w:cs="方正仿宋_GBK" w:hint="eastAsia"/>
          <w:bCs/>
          <w:sz w:val="32"/>
          <w:szCs w:val="32"/>
          <w:lang w:val="zh-CN"/>
        </w:rPr>
        <w:t>“新方法、创新工艺、新材料”。、</w:t>
      </w:r>
    </w:p>
    <w:p w14:paraId="17B08B3E" w14:textId="77777777" w:rsidR="00C21353" w:rsidRDefault="00000000">
      <w:pPr>
        <w:pStyle w:val="aff2"/>
        <w:spacing w:line="360" w:lineRule="auto"/>
        <w:ind w:left="420" w:firstLineChars="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（本项目未采用）</w:t>
      </w:r>
    </w:p>
    <w:p w14:paraId="6ADA79DA" w14:textId="77777777" w:rsidR="00C21353" w:rsidRDefault="00000000">
      <w:pPr>
        <w:pStyle w:val="2"/>
        <w:snapToGrid w:val="0"/>
        <w:spacing w:beforeLines="100" w:before="312" w:after="0" w:line="360" w:lineRule="auto"/>
        <w:rPr>
          <w:rFonts w:ascii="方正仿宋_GBK" w:eastAsia="方正仿宋_GBK" w:hAnsi="方正仿宋_GBK" w:cs="方正仿宋_GBK"/>
          <w:b w:val="0"/>
          <w:sz w:val="32"/>
          <w:lang w:val="zh-CN"/>
        </w:rPr>
      </w:pPr>
      <w:bookmarkStart w:id="65" w:name="_Toc112345028"/>
      <w:bookmarkStart w:id="66" w:name="_Toc112336618"/>
      <w:r>
        <w:rPr>
          <w:rFonts w:ascii="方正仿宋_GBK" w:eastAsia="方正仿宋_GBK" w:hAnsi="方正仿宋_GBK" w:cs="方正仿宋_GBK" w:hint="eastAsia"/>
          <w:b w:val="0"/>
          <w:sz w:val="32"/>
          <w:lang w:val="zh-CN"/>
        </w:rPr>
        <w:t>3.8 承诺函</w:t>
      </w:r>
      <w:bookmarkEnd w:id="65"/>
      <w:bookmarkEnd w:id="66"/>
    </w:p>
    <w:p w14:paraId="5A81801A"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lang w:val="zh-CN"/>
        </w:rPr>
      </w:pPr>
      <w:bookmarkStart w:id="67" w:name="_Toc112336619"/>
      <w:r>
        <w:rPr>
          <w:rFonts w:ascii="方正仿宋_GBK" w:eastAsia="方正仿宋_GBK" w:hAnsi="方正仿宋_GBK" w:cs="方正仿宋_GBK" w:hint="eastAsia"/>
          <w:sz w:val="32"/>
          <w:lang w:val="zh-CN"/>
        </w:rPr>
        <w:t>3.8.1 BIM应用承诺函</w:t>
      </w:r>
      <w:bookmarkEnd w:id="67"/>
    </w:p>
    <w:p w14:paraId="351C5278" w14:textId="77777777" w:rsidR="00C21353" w:rsidRDefault="00000000">
      <w:pPr>
        <w:pStyle w:val="a7"/>
        <w:spacing w:line="360" w:lineRule="auto"/>
        <w:ind w:left="420" w:firstLine="420"/>
        <w:rPr>
          <w:rFonts w:ascii="楷体" w:eastAsia="楷体" w:hAnsi="楷体" w:cs="Times New Roman"/>
          <w:sz w:val="24"/>
          <w:lang w:val="en-US"/>
        </w:rPr>
      </w:pPr>
      <w:r>
        <w:rPr>
          <w:rFonts w:ascii="楷体" w:eastAsia="楷体" w:hAnsi="楷体" w:cs="Times New Roman"/>
          <w:sz w:val="24"/>
          <w:lang w:val="en-US"/>
        </w:rPr>
        <w:t>【承诺施工阶段BIM应用，巡场待查，格式待定】</w:t>
      </w:r>
    </w:p>
    <w:p w14:paraId="1A948416" w14:textId="77777777" w:rsidR="00C21353" w:rsidRDefault="00000000">
      <w:pPr>
        <w:pStyle w:val="2"/>
        <w:snapToGrid w:val="0"/>
        <w:spacing w:beforeLines="100" w:before="312" w:after="0" w:line="360" w:lineRule="auto"/>
        <w:rPr>
          <w:rFonts w:ascii="方正仿宋_GBK" w:eastAsia="方正仿宋_GBK" w:hAnsi="方正仿宋_GBK" w:cs="方正仿宋_GBK"/>
          <w:b w:val="0"/>
          <w:sz w:val="32"/>
          <w:lang w:val="zh-CN"/>
        </w:rPr>
      </w:pPr>
      <w:bookmarkStart w:id="68" w:name="_Toc112336620"/>
      <w:r>
        <w:rPr>
          <w:rFonts w:ascii="方正仿宋_GBK" w:eastAsia="方正仿宋_GBK" w:hAnsi="方正仿宋_GBK" w:cs="方正仿宋_GBK" w:hint="eastAsia"/>
          <w:b w:val="0"/>
          <w:sz w:val="32"/>
          <w:lang w:val="zh-CN"/>
        </w:rPr>
        <w:t>3.8.2 全装修承诺函</w:t>
      </w:r>
      <w:bookmarkEnd w:id="68"/>
    </w:p>
    <w:p w14:paraId="4E9C0633" w14:textId="77777777" w:rsidR="00C21353" w:rsidRDefault="00000000">
      <w:pPr>
        <w:pStyle w:val="a7"/>
        <w:spacing w:line="360" w:lineRule="auto"/>
        <w:ind w:left="420" w:firstLine="420"/>
        <w:rPr>
          <w:rFonts w:ascii="楷体" w:eastAsia="楷体" w:hAnsi="楷体" w:cs="Times New Roman"/>
          <w:sz w:val="24"/>
          <w:lang w:val="en-US"/>
        </w:rPr>
      </w:pPr>
      <w:r>
        <w:rPr>
          <w:rFonts w:ascii="楷体" w:eastAsia="楷体" w:hAnsi="楷体" w:cs="Times New Roman"/>
          <w:sz w:val="24"/>
          <w:lang w:val="en-US"/>
        </w:rPr>
        <w:t>【承诺</w:t>
      </w:r>
      <w:r>
        <w:rPr>
          <w:rFonts w:ascii="楷体" w:eastAsia="楷体" w:hAnsi="楷体" w:cs="Times New Roman" w:hint="eastAsia"/>
          <w:sz w:val="24"/>
          <w:lang w:val="en-US"/>
        </w:rPr>
        <w:t>对确定功能的区域采用全装修交付</w:t>
      </w:r>
      <w:r>
        <w:rPr>
          <w:rFonts w:ascii="楷体" w:eastAsia="楷体" w:hAnsi="楷体" w:cs="Times New Roman"/>
          <w:sz w:val="24"/>
          <w:lang w:val="en-US"/>
        </w:rPr>
        <w:t>】</w:t>
      </w:r>
    </w:p>
    <w:p w14:paraId="52A6B3EF" w14:textId="77777777" w:rsidR="00C21353" w:rsidRDefault="00C21353">
      <w:pPr>
        <w:rPr>
          <w:bCs/>
          <w:kern w:val="44"/>
          <w:sz w:val="40"/>
          <w:szCs w:val="44"/>
        </w:rPr>
      </w:pPr>
    </w:p>
    <w:p w14:paraId="6051B6C2" w14:textId="77777777" w:rsidR="00C21353" w:rsidRDefault="00000000">
      <w:pPr>
        <w:rPr>
          <w:bCs/>
          <w:kern w:val="44"/>
          <w:sz w:val="40"/>
          <w:szCs w:val="44"/>
          <w:lang w:val="zh-CN"/>
        </w:rPr>
      </w:pPr>
      <w:r>
        <w:rPr>
          <w:b/>
          <w:sz w:val="40"/>
          <w:lang w:val="zh-CN"/>
        </w:rPr>
        <w:br w:type="page"/>
      </w:r>
    </w:p>
    <w:p w14:paraId="39DD0FA3" w14:textId="77777777" w:rsidR="00C21353" w:rsidRDefault="00000000">
      <w:pPr>
        <w:pStyle w:val="1"/>
        <w:adjustRightInd w:val="0"/>
        <w:snapToGrid w:val="0"/>
        <w:spacing w:before="0" w:after="0" w:line="360" w:lineRule="auto"/>
        <w:jc w:val="center"/>
        <w:rPr>
          <w:rFonts w:ascii="方正小标宋简体" w:eastAsia="方正小标宋简体" w:hAnsi="方正小标宋简体" w:cs="方正小标宋简体"/>
          <w:b w:val="0"/>
          <w:sz w:val="32"/>
          <w:szCs w:val="32"/>
          <w:lang w:val="zh-CN"/>
        </w:rPr>
      </w:pPr>
      <w:bookmarkStart w:id="69" w:name="_Toc112336621"/>
      <w:bookmarkStart w:id="70" w:name="_Toc112345029"/>
      <w:r>
        <w:rPr>
          <w:rFonts w:ascii="方正小标宋简体" w:eastAsia="方正小标宋简体" w:hAnsi="方正小标宋简体" w:cs="方正小标宋简体" w:hint="eastAsia"/>
          <w:b w:val="0"/>
          <w:sz w:val="32"/>
          <w:szCs w:val="32"/>
          <w:lang w:val="zh-CN"/>
        </w:rPr>
        <w:lastRenderedPageBreak/>
        <w:t>四 生产篇</w:t>
      </w:r>
      <w:bookmarkEnd w:id="69"/>
      <w:bookmarkEnd w:id="70"/>
    </w:p>
    <w:p w14:paraId="70ADADEA" w14:textId="77777777" w:rsidR="00C21353" w:rsidRDefault="00000000">
      <w:pPr>
        <w:pStyle w:val="2"/>
        <w:snapToGrid w:val="0"/>
        <w:spacing w:beforeLines="100" w:before="312" w:after="0" w:line="360" w:lineRule="auto"/>
        <w:rPr>
          <w:rFonts w:ascii="方正仿宋_GBK" w:eastAsia="方正仿宋_GBK" w:hAnsi="方正仿宋_GBK" w:cs="方正仿宋_GBK"/>
          <w:b w:val="0"/>
          <w:sz w:val="32"/>
          <w:lang w:val="zh-CN"/>
        </w:rPr>
      </w:pPr>
      <w:hyperlink w:anchor="_Toc1149" w:history="1">
        <w:bookmarkStart w:id="71" w:name="_Toc112345030"/>
        <w:bookmarkStart w:id="72" w:name="_Toc112336622"/>
        <w:r>
          <w:rPr>
            <w:rFonts w:ascii="方正仿宋_GBK" w:eastAsia="方正仿宋_GBK" w:hAnsi="方正仿宋_GBK" w:cs="方正仿宋_GBK" w:hint="eastAsia"/>
            <w:b w:val="0"/>
            <w:sz w:val="32"/>
            <w:lang w:val="zh-CN"/>
          </w:rPr>
          <w:t>4.1 生产概况</w:t>
        </w:r>
        <w:bookmarkEnd w:id="71"/>
        <w:bookmarkEnd w:id="72"/>
      </w:hyperlink>
    </w:p>
    <w:p w14:paraId="51F5D1B5" w14:textId="77777777" w:rsidR="00C21353" w:rsidRDefault="00000000">
      <w:pPr>
        <w:pStyle w:val="2"/>
        <w:snapToGrid w:val="0"/>
        <w:spacing w:beforeLines="100" w:before="312" w:after="0" w:line="360" w:lineRule="auto"/>
        <w:rPr>
          <w:rFonts w:ascii="方正仿宋_GBK" w:eastAsia="方正仿宋_GBK" w:hAnsi="方正仿宋_GBK" w:cs="方正仿宋_GBK"/>
          <w:b w:val="0"/>
          <w:sz w:val="32"/>
          <w:lang w:val="zh-CN"/>
        </w:rPr>
      </w:pPr>
      <w:bookmarkStart w:id="73" w:name="_Toc112336623"/>
      <w:r>
        <w:rPr>
          <w:rFonts w:ascii="方正仿宋_GBK" w:eastAsia="方正仿宋_GBK" w:hAnsi="方正仿宋_GBK" w:cs="方正仿宋_GBK" w:hint="eastAsia"/>
          <w:b w:val="0"/>
          <w:sz w:val="32"/>
          <w:lang w:val="zh-CN"/>
        </w:rPr>
        <w:t>4.1.1 企业简介</w:t>
      </w:r>
      <w:bookmarkEnd w:id="73"/>
    </w:p>
    <w:p w14:paraId="5E7AF594"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【生产企业简介，若为装配式基地，应展示出来；若未定生产企业，可暂定】</w:t>
      </w:r>
    </w:p>
    <w:p w14:paraId="2E2C0D07" w14:textId="77777777" w:rsidR="00C21353" w:rsidRDefault="00000000">
      <w:pPr>
        <w:pStyle w:val="2"/>
        <w:snapToGrid w:val="0"/>
        <w:spacing w:beforeLines="100" w:before="312" w:after="0" w:line="360" w:lineRule="auto"/>
        <w:ind w:firstLineChars="200" w:firstLine="640"/>
        <w:rPr>
          <w:rFonts w:ascii="方正仿宋_GBK" w:eastAsia="方正仿宋_GBK" w:hAnsi="方正仿宋_GBK" w:cs="方正仿宋_GBK"/>
          <w:b w:val="0"/>
          <w:sz w:val="32"/>
          <w:lang w:val="zh-CN"/>
        </w:rPr>
      </w:pPr>
      <w:r>
        <w:rPr>
          <w:rFonts w:ascii="方正仿宋_GBK" w:eastAsia="方正仿宋_GBK" w:hAnsi="方正仿宋_GBK" w:cs="方正仿宋_GBK" w:hint="eastAsia"/>
          <w:b w:val="0"/>
          <w:sz w:val="32"/>
          <w:lang w:val="zh-CN"/>
        </w:rPr>
        <w:t>本项目的PC构件生产基地为*****。公司位于*****，规划总用地约</w:t>
      </w:r>
      <w:r>
        <w:rPr>
          <w:rFonts w:ascii="方正仿宋_GBK" w:eastAsia="方正仿宋_GBK" w:hAnsi="方正仿宋_GBK" w:cs="方正仿宋_GBK"/>
          <w:b w:val="0"/>
          <w:sz w:val="32"/>
          <w:lang w:val="en"/>
        </w:rPr>
        <w:t>XX</w:t>
      </w:r>
      <w:r>
        <w:rPr>
          <w:rFonts w:ascii="方正仿宋_GBK" w:eastAsia="方正仿宋_GBK" w:hAnsi="方正仿宋_GBK" w:cs="方正仿宋_GBK" w:hint="eastAsia"/>
          <w:b w:val="0"/>
          <w:sz w:val="32"/>
          <w:lang w:val="zh-CN"/>
        </w:rPr>
        <w:t>万平方米，总建筑面积***平方米。公司主要生产预制混凝土构件（PC构件），工厂化PC构件正常生产能力</w:t>
      </w:r>
      <w:r>
        <w:rPr>
          <w:rFonts w:ascii="方正仿宋_GBK" w:eastAsia="方正仿宋_GBK" w:hAnsi="方正仿宋_GBK" w:cs="方正仿宋_GBK"/>
          <w:b w:val="0"/>
          <w:sz w:val="32"/>
          <w:lang w:val="en"/>
        </w:rPr>
        <w:t>XX</w:t>
      </w:r>
      <w:r>
        <w:rPr>
          <w:rFonts w:ascii="方正仿宋_GBK" w:eastAsia="方正仿宋_GBK" w:hAnsi="方正仿宋_GBK" w:cs="方正仿宋_GBK" w:hint="eastAsia"/>
          <w:b w:val="0"/>
          <w:sz w:val="32"/>
          <w:lang w:val="zh-CN"/>
        </w:rPr>
        <w:t>万 m</w:t>
      </w:r>
      <w:r>
        <w:rPr>
          <w:rFonts w:ascii="方正仿宋_GBK" w:eastAsia="方正仿宋_GBK" w:hAnsi="方正仿宋_GBK" w:cs="方正仿宋_GBK" w:hint="eastAsia"/>
          <w:b w:val="0"/>
          <w:sz w:val="32"/>
          <w:vertAlign w:val="superscript"/>
          <w:lang w:val="zh-CN"/>
        </w:rPr>
        <w:t>3</w:t>
      </w:r>
      <w:r>
        <w:rPr>
          <w:rFonts w:ascii="方正仿宋_GBK" w:eastAsia="方正仿宋_GBK" w:hAnsi="方正仿宋_GBK" w:cs="方正仿宋_GBK" w:hint="eastAsia"/>
          <w:b w:val="0"/>
          <w:sz w:val="32"/>
          <w:lang w:val="zh-CN"/>
        </w:rPr>
        <w:t>/年。</w:t>
      </w:r>
    </w:p>
    <w:p w14:paraId="6AFC8C59" w14:textId="77777777" w:rsidR="00C21353" w:rsidRDefault="00000000">
      <w:pPr>
        <w:pStyle w:val="2"/>
        <w:snapToGrid w:val="0"/>
        <w:spacing w:beforeLines="100" w:before="312" w:after="0" w:line="360" w:lineRule="auto"/>
        <w:rPr>
          <w:rFonts w:ascii="方正仿宋_GBK" w:eastAsia="方正仿宋_GBK" w:hAnsi="方正仿宋_GBK" w:cs="方正仿宋_GBK"/>
          <w:b w:val="0"/>
          <w:sz w:val="32"/>
          <w:lang w:val="zh-CN"/>
        </w:rPr>
      </w:pPr>
      <w:r>
        <w:rPr>
          <w:rFonts w:ascii="方正仿宋_GBK" w:eastAsia="方正仿宋_GBK" w:hAnsi="方正仿宋_GBK" w:cs="方正仿宋_GBK" w:hint="eastAsia"/>
          <w:b w:val="0"/>
          <w:sz w:val="32"/>
          <w:lang w:val="zh-CN"/>
        </w:rPr>
        <w:t>荣获国家装配建筑产业基地称号，基地牌匾及营业执照见下图。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3"/>
      </w:tblGrid>
      <w:tr w:rsidR="00C21353" w14:paraId="4219FA97" w14:textId="77777777">
        <w:trPr>
          <w:trHeight w:val="454"/>
          <w:jc w:val="center"/>
        </w:trPr>
        <w:tc>
          <w:tcPr>
            <w:tcW w:w="9243" w:type="dxa"/>
            <w:vAlign w:val="center"/>
          </w:tcPr>
          <w:p w14:paraId="75A1251F" w14:textId="77777777" w:rsidR="00C21353" w:rsidRDefault="00000000">
            <w:pPr>
              <w:pStyle w:val="a7"/>
              <w:spacing w:line="360" w:lineRule="auto"/>
              <w:ind w:firstLine="420"/>
              <w:jc w:val="center"/>
              <w:rPr>
                <w:rFonts w:ascii="楷体" w:eastAsia="楷体" w:hAnsi="楷体" w:cs="Times New Roman"/>
                <w:sz w:val="24"/>
                <w:lang w:val="en-US"/>
              </w:rPr>
            </w:pPr>
            <w:r>
              <w:rPr>
                <w:rFonts w:ascii="楷体" w:eastAsia="楷体" w:hAnsi="楷体" w:cs="Times New Roman"/>
                <w:sz w:val="24"/>
                <w:lang w:val="en-US"/>
              </w:rPr>
              <w:t>【贴图，嵌入式】</w:t>
            </w:r>
          </w:p>
        </w:tc>
      </w:tr>
      <w:tr w:rsidR="00C21353" w14:paraId="56600BDA" w14:textId="77777777">
        <w:trPr>
          <w:trHeight w:val="454"/>
          <w:jc w:val="center"/>
        </w:trPr>
        <w:tc>
          <w:tcPr>
            <w:tcW w:w="9243" w:type="dxa"/>
            <w:shd w:val="clear" w:color="auto" w:fill="FFFFFF"/>
            <w:vAlign w:val="center"/>
          </w:tcPr>
          <w:p w14:paraId="79AF5515" w14:textId="77777777" w:rsidR="00C21353" w:rsidRDefault="00000000">
            <w:pPr>
              <w:pStyle w:val="aff7"/>
              <w:widowControl w:val="0"/>
              <w:numPr>
                <w:ilvl w:val="1"/>
                <w:numId w:val="14"/>
              </w:numPr>
              <w:rPr>
                <w:rFonts w:ascii="Times New Roman" w:hAnsi="Times New Roman"/>
              </w:rPr>
            </w:pPr>
            <w:r>
              <w:rPr>
                <w:rFonts w:ascii="Times New Roman" w:hAnsi="Times New Roman"/>
                <w:color w:val="000000"/>
                <w:kern w:val="0"/>
                <w:lang w:bidi="ar"/>
              </w:rPr>
              <w:t>国家装配式建筑产业基地</w:t>
            </w:r>
          </w:p>
        </w:tc>
      </w:tr>
    </w:tbl>
    <w:p w14:paraId="3DB38289" w14:textId="77777777" w:rsidR="00C21353" w:rsidRDefault="00C21353">
      <w:pPr>
        <w:pStyle w:val="14"/>
        <w:spacing w:after="0"/>
        <w:ind w:leftChars="0" w:left="0" w:firstLine="560"/>
        <w:rPr>
          <w:rFonts w:eastAsia="宋体"/>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3"/>
      </w:tblGrid>
      <w:tr w:rsidR="00C21353" w14:paraId="62789720" w14:textId="77777777">
        <w:trPr>
          <w:trHeight w:val="454"/>
          <w:jc w:val="center"/>
        </w:trPr>
        <w:tc>
          <w:tcPr>
            <w:tcW w:w="9243" w:type="dxa"/>
            <w:vAlign w:val="center"/>
          </w:tcPr>
          <w:p w14:paraId="2AA3A188" w14:textId="77777777" w:rsidR="00C21353" w:rsidRDefault="00000000">
            <w:pPr>
              <w:pStyle w:val="aff7"/>
              <w:widowControl w:val="0"/>
              <w:rPr>
                <w:rFonts w:ascii="Times New Roman" w:hAnsi="Times New Roman"/>
              </w:rPr>
            </w:pPr>
            <w:r>
              <w:rPr>
                <w:rFonts w:ascii="楷体" w:eastAsia="楷体" w:hAnsi="楷体"/>
                <w:sz w:val="24"/>
                <w:szCs w:val="28"/>
              </w:rPr>
              <w:t>【贴图，嵌入式】</w:t>
            </w:r>
          </w:p>
        </w:tc>
      </w:tr>
      <w:tr w:rsidR="00C21353" w14:paraId="1311E5AB" w14:textId="77777777">
        <w:trPr>
          <w:trHeight w:val="454"/>
          <w:jc w:val="center"/>
        </w:trPr>
        <w:tc>
          <w:tcPr>
            <w:tcW w:w="9243" w:type="dxa"/>
            <w:shd w:val="clear" w:color="auto" w:fill="FFFFFF"/>
            <w:vAlign w:val="center"/>
          </w:tcPr>
          <w:p w14:paraId="474A93B8" w14:textId="77777777" w:rsidR="00C21353" w:rsidRDefault="00000000">
            <w:pPr>
              <w:pStyle w:val="aff7"/>
              <w:widowControl w:val="0"/>
              <w:numPr>
                <w:ilvl w:val="1"/>
                <w:numId w:val="14"/>
              </w:numPr>
              <w:rPr>
                <w:rFonts w:ascii="Times New Roman" w:hAnsi="Times New Roman"/>
              </w:rPr>
            </w:pPr>
            <w:r>
              <w:rPr>
                <w:rFonts w:ascii="Times New Roman" w:hAnsi="Times New Roman"/>
                <w:color w:val="000000"/>
                <w:kern w:val="0"/>
                <w:lang w:bidi="ar"/>
              </w:rPr>
              <w:t>产业基地营业执照</w:t>
            </w:r>
          </w:p>
        </w:tc>
      </w:tr>
    </w:tbl>
    <w:p w14:paraId="30A49336" w14:textId="77777777" w:rsidR="00C21353" w:rsidRDefault="00C21353">
      <w:pPr>
        <w:pStyle w:val="3"/>
        <w:adjustRightInd w:val="0"/>
        <w:snapToGrid w:val="0"/>
        <w:spacing w:before="0" w:after="0" w:line="360" w:lineRule="auto"/>
        <w:ind w:firstLine="420"/>
      </w:pPr>
    </w:p>
    <w:p w14:paraId="34B03A09"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lang w:val="zh-CN"/>
        </w:rPr>
      </w:pPr>
      <w:bookmarkStart w:id="74" w:name="_Toc112336624"/>
      <w:r>
        <w:rPr>
          <w:rFonts w:ascii="方正仿宋_GBK" w:eastAsia="方正仿宋_GBK" w:hAnsi="方正仿宋_GBK" w:cs="方正仿宋_GBK" w:hint="eastAsia"/>
          <w:sz w:val="32"/>
          <w:lang w:val="zh-CN"/>
        </w:rPr>
        <w:t>4.1.2 物联网生产</w:t>
      </w:r>
      <w:bookmarkEnd w:id="74"/>
    </w:p>
    <w:p w14:paraId="67AF46AE"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【根据实际情况编写】</w:t>
      </w:r>
    </w:p>
    <w:p w14:paraId="4A377221"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生产阶段采用物联网技术（如RFID技术、二维码技术等），信息化软件，建立预制构件（钢构件）生产管理信息系统，每个预制构件（钢构件）有唯一的身份标识，建立预制构件（钢构件）生产</w:t>
      </w:r>
      <w:r>
        <w:rPr>
          <w:rFonts w:ascii="方正仿宋_GBK" w:eastAsia="方正仿宋_GBK" w:hAnsi="方正仿宋_GBK" w:cs="方正仿宋_GBK" w:hint="eastAsia"/>
          <w:bCs/>
          <w:sz w:val="32"/>
          <w:szCs w:val="32"/>
          <w:lang w:val="zh-CN"/>
        </w:rPr>
        <w:lastRenderedPageBreak/>
        <w:t>信息库，用于记录预制构件（钢构件）生产关键信息，追溯、管理预制构件（钢构件）的生产质量，生产进度，实现生产自动化和智能化。</w:t>
      </w:r>
    </w:p>
    <w:p w14:paraId="4C222B90" w14:textId="77777777" w:rsidR="00C21353" w:rsidRDefault="00000000">
      <w:pPr>
        <w:pStyle w:val="2"/>
        <w:snapToGrid w:val="0"/>
        <w:spacing w:beforeLines="100" w:before="312" w:after="0" w:line="360" w:lineRule="auto"/>
        <w:rPr>
          <w:rFonts w:ascii="方正仿宋_GBK" w:eastAsia="方正仿宋_GBK" w:hAnsi="方正仿宋_GBK" w:cs="方正仿宋_GBK"/>
          <w:b w:val="0"/>
          <w:sz w:val="32"/>
          <w:lang w:val="zh-CN"/>
        </w:rPr>
      </w:pPr>
      <w:bookmarkStart w:id="75" w:name="_Toc15734"/>
      <w:bookmarkStart w:id="76" w:name="_Toc112336625"/>
      <w:bookmarkStart w:id="77" w:name="_Toc112345031"/>
      <w:r>
        <w:rPr>
          <w:rFonts w:ascii="方正仿宋_GBK" w:eastAsia="方正仿宋_GBK" w:hAnsi="方正仿宋_GBK" w:cs="方正仿宋_GBK" w:hint="eastAsia"/>
          <w:b w:val="0"/>
          <w:sz w:val="32"/>
          <w:lang w:val="zh-CN"/>
        </w:rPr>
        <w:t>4.2 构件标识</w:t>
      </w:r>
      <w:bookmarkEnd w:id="75"/>
      <w:r>
        <w:rPr>
          <w:rFonts w:ascii="方正仿宋_GBK" w:eastAsia="方正仿宋_GBK" w:hAnsi="方正仿宋_GBK" w:cs="方正仿宋_GBK" w:hint="eastAsia"/>
          <w:b w:val="0"/>
          <w:sz w:val="32"/>
          <w:lang w:val="zh-CN"/>
        </w:rPr>
        <w:t>与供货要求</w:t>
      </w:r>
      <w:bookmarkEnd w:id="76"/>
      <w:bookmarkEnd w:id="77"/>
    </w:p>
    <w:p w14:paraId="55EE0967"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lang w:val="zh-CN"/>
        </w:rPr>
      </w:pPr>
      <w:bookmarkStart w:id="78" w:name="_Toc112336626"/>
      <w:r>
        <w:rPr>
          <w:rFonts w:ascii="方正仿宋_GBK" w:eastAsia="方正仿宋_GBK" w:hAnsi="方正仿宋_GBK" w:cs="方正仿宋_GBK" w:hint="eastAsia"/>
          <w:sz w:val="32"/>
          <w:lang w:val="zh-CN"/>
        </w:rPr>
        <w:t>4.2.1 智能化标识</w:t>
      </w:r>
      <w:bookmarkEnd w:id="78"/>
    </w:p>
    <w:p w14:paraId="27EBA94F"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【确定预制构件的编号原则】</w:t>
      </w:r>
    </w:p>
    <w:p w14:paraId="16CAFCF7"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本项目采用的预制构件种类有：预制叠合板、预制楼梯、预制柱、预制铰接柱、预制固接空心柱、预制混凝土板等。</w:t>
      </w:r>
    </w:p>
    <w:p w14:paraId="04574B3A"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为了便于构件安装和装车运输时快速找到构件，利于质量追溯，明确各个环节的质量责任，便于生产现场管理，本工程预制构件设置完整的明显标识；构件脱模并验收合格后在构件的醍目的位置进行标识，构件标识的内容包括项目名称、构件编号、生产时间、重量和“合格”字样；构件标识用水性环保涂料或塑料贴膜等可清除材料具体做法如下：</w:t>
      </w:r>
    </w:p>
    <w:p w14:paraId="23EDAC17"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预制构件编号方法：项目名称-构件类型-楼号-层数-构件编号-生产日期-构件重量等，如A05-YT-1-11-YT2-2017-03-23，并设置含有以上信息的二维码。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621"/>
        <w:gridCol w:w="4622"/>
      </w:tblGrid>
      <w:tr w:rsidR="00C21353" w14:paraId="05F68487" w14:textId="77777777">
        <w:trPr>
          <w:trHeight w:val="454"/>
        </w:trPr>
        <w:tc>
          <w:tcPr>
            <w:tcW w:w="4621" w:type="dxa"/>
            <w:shd w:val="clear" w:color="auto" w:fill="FFFFFF"/>
            <w:vAlign w:val="center"/>
          </w:tcPr>
          <w:p w14:paraId="6FEFB4C9" w14:textId="77777777" w:rsidR="00C21353" w:rsidRDefault="00000000">
            <w:pPr>
              <w:pStyle w:val="aff7"/>
              <w:widowControl w:val="0"/>
              <w:rPr>
                <w:rFonts w:ascii="楷体" w:eastAsia="楷体" w:hAnsi="楷体"/>
                <w:sz w:val="24"/>
                <w:szCs w:val="28"/>
              </w:rPr>
            </w:pPr>
            <w:r>
              <w:rPr>
                <w:rFonts w:ascii="楷体" w:eastAsia="楷体" w:hAnsi="楷体"/>
                <w:sz w:val="24"/>
                <w:szCs w:val="28"/>
              </w:rPr>
              <w:t>【贴图，嵌入式】</w:t>
            </w:r>
          </w:p>
        </w:tc>
        <w:tc>
          <w:tcPr>
            <w:tcW w:w="4622" w:type="dxa"/>
            <w:shd w:val="clear" w:color="auto" w:fill="FFFFFF"/>
            <w:vAlign w:val="center"/>
          </w:tcPr>
          <w:p w14:paraId="59F77954" w14:textId="77777777" w:rsidR="00C21353" w:rsidRDefault="00000000">
            <w:pPr>
              <w:pStyle w:val="aff7"/>
              <w:widowControl w:val="0"/>
              <w:rPr>
                <w:rFonts w:ascii="楷体" w:eastAsia="楷体" w:hAnsi="楷体"/>
                <w:sz w:val="24"/>
                <w:szCs w:val="28"/>
              </w:rPr>
            </w:pPr>
            <w:r>
              <w:rPr>
                <w:rFonts w:ascii="楷体" w:eastAsia="楷体" w:hAnsi="楷体"/>
                <w:sz w:val="24"/>
                <w:szCs w:val="28"/>
              </w:rPr>
              <w:t>【贴图，嵌入式】</w:t>
            </w:r>
          </w:p>
        </w:tc>
      </w:tr>
      <w:tr w:rsidR="00C21353" w14:paraId="1D2FA2BB" w14:textId="77777777">
        <w:trPr>
          <w:trHeight w:val="454"/>
        </w:trPr>
        <w:tc>
          <w:tcPr>
            <w:tcW w:w="4621" w:type="dxa"/>
            <w:shd w:val="clear" w:color="auto" w:fill="FFFFFF"/>
            <w:vAlign w:val="center"/>
          </w:tcPr>
          <w:p w14:paraId="5D46EFEE" w14:textId="77777777" w:rsidR="00C21353" w:rsidRDefault="00000000">
            <w:pPr>
              <w:pStyle w:val="aff7"/>
              <w:widowControl w:val="0"/>
              <w:numPr>
                <w:ilvl w:val="1"/>
                <w:numId w:val="14"/>
              </w:numPr>
              <w:rPr>
                <w:rFonts w:ascii="Times New Roman" w:hAnsi="Times New Roman"/>
                <w:color w:val="000000"/>
                <w:kern w:val="0"/>
                <w:lang w:bidi="ar"/>
              </w:rPr>
            </w:pPr>
            <w:r>
              <w:rPr>
                <w:rFonts w:ascii="Times New Roman" w:hAnsi="Times New Roman"/>
                <w:color w:val="000000"/>
                <w:kern w:val="0"/>
                <w:lang w:bidi="ar"/>
              </w:rPr>
              <w:t>预制构件成品检查及标识</w:t>
            </w:r>
          </w:p>
        </w:tc>
        <w:tc>
          <w:tcPr>
            <w:tcW w:w="4622" w:type="dxa"/>
            <w:shd w:val="clear" w:color="auto" w:fill="FFFFFF"/>
            <w:vAlign w:val="center"/>
          </w:tcPr>
          <w:p w14:paraId="056F62D8" w14:textId="77777777" w:rsidR="00C21353" w:rsidRDefault="00000000">
            <w:pPr>
              <w:pStyle w:val="aff7"/>
              <w:widowControl w:val="0"/>
              <w:numPr>
                <w:ilvl w:val="1"/>
                <w:numId w:val="14"/>
              </w:numPr>
              <w:rPr>
                <w:rFonts w:ascii="Times New Roman" w:hAnsi="Times New Roman"/>
                <w:color w:val="000000"/>
                <w:kern w:val="0"/>
                <w:lang w:bidi="ar"/>
              </w:rPr>
            </w:pPr>
            <w:r>
              <w:rPr>
                <w:rFonts w:ascii="Times New Roman" w:hAnsi="Times New Roman"/>
                <w:color w:val="000000"/>
                <w:kern w:val="0"/>
                <w:lang w:bidi="ar"/>
              </w:rPr>
              <w:t>预制外墙</w:t>
            </w:r>
          </w:p>
        </w:tc>
      </w:tr>
      <w:tr w:rsidR="00C21353" w14:paraId="213C1E63" w14:textId="77777777">
        <w:trPr>
          <w:trHeight w:val="454"/>
        </w:trPr>
        <w:tc>
          <w:tcPr>
            <w:tcW w:w="4621" w:type="dxa"/>
            <w:shd w:val="clear" w:color="auto" w:fill="FFFFFF"/>
            <w:vAlign w:val="center"/>
          </w:tcPr>
          <w:p w14:paraId="4782A47E" w14:textId="77777777" w:rsidR="00C21353" w:rsidRDefault="00000000">
            <w:pPr>
              <w:pStyle w:val="aff7"/>
              <w:widowControl w:val="0"/>
              <w:rPr>
                <w:rFonts w:ascii="楷体" w:eastAsia="楷体" w:hAnsi="楷体"/>
                <w:sz w:val="24"/>
                <w:szCs w:val="28"/>
              </w:rPr>
            </w:pPr>
            <w:r>
              <w:rPr>
                <w:rFonts w:ascii="楷体" w:eastAsia="楷体" w:hAnsi="楷体"/>
                <w:sz w:val="24"/>
                <w:szCs w:val="28"/>
              </w:rPr>
              <w:t>【贴图，嵌入式】</w:t>
            </w:r>
          </w:p>
        </w:tc>
        <w:tc>
          <w:tcPr>
            <w:tcW w:w="4622" w:type="dxa"/>
            <w:shd w:val="clear" w:color="auto" w:fill="FFFFFF"/>
            <w:vAlign w:val="center"/>
          </w:tcPr>
          <w:p w14:paraId="79ED5754" w14:textId="77777777" w:rsidR="00C21353" w:rsidRDefault="00000000">
            <w:pPr>
              <w:pStyle w:val="aff7"/>
              <w:widowControl w:val="0"/>
              <w:rPr>
                <w:rFonts w:ascii="楷体" w:eastAsia="楷体" w:hAnsi="楷体"/>
                <w:sz w:val="24"/>
                <w:szCs w:val="28"/>
              </w:rPr>
            </w:pPr>
            <w:r>
              <w:rPr>
                <w:rFonts w:ascii="楷体" w:eastAsia="楷体" w:hAnsi="楷体"/>
                <w:sz w:val="24"/>
                <w:szCs w:val="28"/>
              </w:rPr>
              <w:t>【贴图，嵌入式】</w:t>
            </w:r>
          </w:p>
        </w:tc>
      </w:tr>
      <w:tr w:rsidR="00C21353" w14:paraId="393789C6" w14:textId="77777777">
        <w:trPr>
          <w:trHeight w:val="454"/>
        </w:trPr>
        <w:tc>
          <w:tcPr>
            <w:tcW w:w="4621" w:type="dxa"/>
            <w:shd w:val="clear" w:color="auto" w:fill="FFFFFF"/>
            <w:vAlign w:val="center"/>
          </w:tcPr>
          <w:p w14:paraId="1A6692F6" w14:textId="77777777" w:rsidR="00C21353" w:rsidRDefault="00000000">
            <w:pPr>
              <w:pStyle w:val="aff7"/>
              <w:widowControl w:val="0"/>
              <w:numPr>
                <w:ilvl w:val="1"/>
                <w:numId w:val="14"/>
              </w:numPr>
              <w:rPr>
                <w:rFonts w:ascii="Times New Roman" w:hAnsi="Times New Roman"/>
                <w:color w:val="000000"/>
                <w:kern w:val="0"/>
                <w:lang w:bidi="ar"/>
              </w:rPr>
            </w:pPr>
            <w:r>
              <w:rPr>
                <w:rFonts w:ascii="Times New Roman" w:hAnsi="Times New Roman"/>
                <w:color w:val="000000"/>
                <w:kern w:val="0"/>
                <w:lang w:bidi="ar"/>
              </w:rPr>
              <w:t>预制楼梯</w:t>
            </w:r>
          </w:p>
        </w:tc>
        <w:tc>
          <w:tcPr>
            <w:tcW w:w="4622" w:type="dxa"/>
            <w:shd w:val="clear" w:color="auto" w:fill="FFFFFF"/>
            <w:vAlign w:val="center"/>
          </w:tcPr>
          <w:p w14:paraId="6C20966B" w14:textId="77777777" w:rsidR="00C21353" w:rsidRDefault="00000000">
            <w:pPr>
              <w:pStyle w:val="aff7"/>
              <w:widowControl w:val="0"/>
              <w:numPr>
                <w:ilvl w:val="1"/>
                <w:numId w:val="14"/>
              </w:numPr>
              <w:rPr>
                <w:rFonts w:ascii="Times New Roman" w:hAnsi="Times New Roman"/>
                <w:color w:val="000000"/>
                <w:kern w:val="0"/>
                <w:lang w:bidi="ar"/>
              </w:rPr>
            </w:pPr>
            <w:r>
              <w:rPr>
                <w:rFonts w:ascii="Times New Roman" w:hAnsi="Times New Roman"/>
                <w:color w:val="000000"/>
                <w:kern w:val="0"/>
                <w:lang w:bidi="ar"/>
              </w:rPr>
              <w:t>预制叠合板</w:t>
            </w:r>
          </w:p>
        </w:tc>
      </w:tr>
      <w:tr w:rsidR="00C21353" w14:paraId="73746829" w14:textId="77777777">
        <w:trPr>
          <w:trHeight w:val="454"/>
        </w:trPr>
        <w:tc>
          <w:tcPr>
            <w:tcW w:w="4621" w:type="dxa"/>
            <w:shd w:val="clear" w:color="auto" w:fill="FFFFFF"/>
            <w:vAlign w:val="center"/>
          </w:tcPr>
          <w:p w14:paraId="22AD30FF" w14:textId="77777777" w:rsidR="00C21353" w:rsidRDefault="00000000">
            <w:pPr>
              <w:pStyle w:val="aff7"/>
              <w:widowControl w:val="0"/>
              <w:rPr>
                <w:rFonts w:ascii="楷体" w:eastAsia="楷体" w:hAnsi="楷体"/>
                <w:sz w:val="24"/>
                <w:szCs w:val="28"/>
              </w:rPr>
            </w:pPr>
            <w:r>
              <w:rPr>
                <w:rFonts w:ascii="楷体" w:eastAsia="楷体" w:hAnsi="楷体"/>
                <w:sz w:val="24"/>
                <w:szCs w:val="28"/>
              </w:rPr>
              <w:t>【贴图，嵌入式】</w:t>
            </w:r>
          </w:p>
        </w:tc>
        <w:tc>
          <w:tcPr>
            <w:tcW w:w="4622" w:type="dxa"/>
            <w:shd w:val="clear" w:color="auto" w:fill="FFFFFF"/>
            <w:vAlign w:val="center"/>
          </w:tcPr>
          <w:p w14:paraId="693D65B9" w14:textId="77777777" w:rsidR="00C21353" w:rsidRDefault="00000000">
            <w:pPr>
              <w:pStyle w:val="aff7"/>
              <w:widowControl w:val="0"/>
              <w:rPr>
                <w:rFonts w:ascii="楷体" w:eastAsia="楷体" w:hAnsi="楷体"/>
                <w:sz w:val="24"/>
                <w:szCs w:val="28"/>
              </w:rPr>
            </w:pPr>
            <w:r>
              <w:rPr>
                <w:rFonts w:ascii="楷体" w:eastAsia="楷体" w:hAnsi="楷体"/>
                <w:sz w:val="24"/>
                <w:szCs w:val="28"/>
              </w:rPr>
              <w:t>【贴图，嵌入式】</w:t>
            </w:r>
          </w:p>
        </w:tc>
      </w:tr>
      <w:tr w:rsidR="00C21353" w14:paraId="482EF191" w14:textId="77777777">
        <w:trPr>
          <w:trHeight w:val="454"/>
        </w:trPr>
        <w:tc>
          <w:tcPr>
            <w:tcW w:w="4621" w:type="dxa"/>
            <w:shd w:val="clear" w:color="auto" w:fill="FFFFFF"/>
            <w:vAlign w:val="center"/>
          </w:tcPr>
          <w:p w14:paraId="53CCD3B2" w14:textId="77777777" w:rsidR="00C21353" w:rsidRDefault="00000000">
            <w:pPr>
              <w:pStyle w:val="aff7"/>
              <w:widowControl w:val="0"/>
              <w:numPr>
                <w:ilvl w:val="1"/>
                <w:numId w:val="14"/>
              </w:numPr>
              <w:rPr>
                <w:rFonts w:ascii="Times New Roman" w:hAnsi="Times New Roman"/>
                <w:color w:val="000000"/>
                <w:kern w:val="0"/>
                <w:lang w:bidi="ar"/>
              </w:rPr>
            </w:pPr>
            <w:r>
              <w:rPr>
                <w:rFonts w:ascii="Times New Roman" w:hAnsi="Times New Roman"/>
                <w:color w:val="000000"/>
                <w:kern w:val="0"/>
                <w:lang w:bidi="ar"/>
              </w:rPr>
              <w:lastRenderedPageBreak/>
              <w:t>质量要求</w:t>
            </w:r>
          </w:p>
        </w:tc>
        <w:tc>
          <w:tcPr>
            <w:tcW w:w="4622" w:type="dxa"/>
            <w:shd w:val="clear" w:color="auto" w:fill="FFFFFF"/>
            <w:vAlign w:val="center"/>
          </w:tcPr>
          <w:p w14:paraId="73E23598" w14:textId="77777777" w:rsidR="00C21353" w:rsidRDefault="00000000">
            <w:pPr>
              <w:pStyle w:val="aff7"/>
              <w:widowControl w:val="0"/>
              <w:numPr>
                <w:ilvl w:val="1"/>
                <w:numId w:val="14"/>
              </w:numPr>
              <w:rPr>
                <w:rFonts w:ascii="Times New Roman" w:hAnsi="Times New Roman"/>
                <w:color w:val="000000"/>
                <w:kern w:val="0"/>
                <w:lang w:bidi="ar"/>
              </w:rPr>
            </w:pPr>
            <w:r>
              <w:rPr>
                <w:rFonts w:ascii="Times New Roman" w:hAnsi="Times New Roman"/>
                <w:color w:val="000000"/>
                <w:kern w:val="0"/>
                <w:lang w:bidi="ar"/>
              </w:rPr>
              <w:t>验收标记</w:t>
            </w:r>
          </w:p>
        </w:tc>
      </w:tr>
    </w:tbl>
    <w:p w14:paraId="4BF63080"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bookmarkStart w:id="79" w:name="_Toc112336627"/>
      <w:r>
        <w:rPr>
          <w:rFonts w:ascii="方正仿宋_GBK" w:eastAsia="方正仿宋_GBK" w:hAnsi="方正仿宋_GBK" w:cs="方正仿宋_GBK" w:hint="eastAsia"/>
          <w:bCs/>
          <w:sz w:val="32"/>
          <w:szCs w:val="32"/>
          <w:lang w:val="zh-CN"/>
        </w:rPr>
        <w:t>4.2.2 供货要求</w:t>
      </w:r>
      <w:bookmarkEnd w:id="79"/>
    </w:p>
    <w:p w14:paraId="3EAF7CC3"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【为保证正常供货的条件】</w:t>
      </w:r>
    </w:p>
    <w:p w14:paraId="6D520BA5"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为保证构件的及时供应，工程开工前，根据项目总体进度计划编制构件总体需求计划，并以此确定模板配置方案，指导构件生产。</w:t>
      </w:r>
    </w:p>
    <w:p w14:paraId="7F95ABBA"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施工过程中，项目部至少提前 7 天发送构件进场计划表，标明构件名称、类型、数量、使用部位和到场时间，</w:t>
      </w:r>
    </w:p>
    <w:p w14:paraId="2BEA0944"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考虑到运输条件限制，预制构件的生产应保证现场至少有一层标准层的库存量（工厂生产构件到安装时间间隔至少 15 天以上）。</w:t>
      </w:r>
    </w:p>
    <w:p w14:paraId="4C723192"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同时，应定期将构件实际供应情况与总体需求计划进行比较，以便及时调整构件生产安排，避免造成延误。</w:t>
      </w:r>
    </w:p>
    <w:p w14:paraId="53E48CE6"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bookmarkStart w:id="80" w:name="_Toc17761"/>
      <w:bookmarkStart w:id="81" w:name="_Toc112345032"/>
      <w:bookmarkStart w:id="82" w:name="_Toc112336628"/>
      <w:r>
        <w:rPr>
          <w:rFonts w:ascii="方正仿宋_GBK" w:eastAsia="方正仿宋_GBK" w:hAnsi="方正仿宋_GBK" w:cs="方正仿宋_GBK" w:hint="eastAsia"/>
          <w:bCs/>
          <w:sz w:val="32"/>
          <w:szCs w:val="32"/>
          <w:lang w:val="zh-CN"/>
        </w:rPr>
        <w:t xml:space="preserve">4.3 </w:t>
      </w:r>
      <w:bookmarkEnd w:id="80"/>
      <w:r>
        <w:rPr>
          <w:rFonts w:ascii="方正仿宋_GBK" w:eastAsia="方正仿宋_GBK" w:hAnsi="方正仿宋_GBK" w:cs="方正仿宋_GBK" w:hint="eastAsia"/>
          <w:bCs/>
          <w:sz w:val="32"/>
          <w:szCs w:val="32"/>
          <w:lang w:val="zh-CN"/>
        </w:rPr>
        <w:t>生产准备</w:t>
      </w:r>
      <w:bookmarkEnd w:id="81"/>
      <w:bookmarkEnd w:id="82"/>
    </w:p>
    <w:p w14:paraId="01FE2BC0"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【对于深化图的要求，及应进行技术交底等】</w:t>
      </w:r>
    </w:p>
    <w:p w14:paraId="0EE11036"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工厂的生产、验收均应制定相应的操作手册和工作制度，保证产品质量。构件质量进行全过程管理，对厂家要求其构件质量终身负责。在生产过程中，委派一名监理负责全程监管并随时反馈生产情况。</w:t>
      </w:r>
    </w:p>
    <w:p w14:paraId="6B37A894"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bookmarkStart w:id="83" w:name="_Toc6702"/>
      <w:r>
        <w:rPr>
          <w:rFonts w:ascii="方正仿宋_GBK" w:eastAsia="方正仿宋_GBK" w:hAnsi="方正仿宋_GBK" w:cs="方正仿宋_GBK"/>
          <w:bCs/>
          <w:sz w:val="32"/>
          <w:szCs w:val="32"/>
          <w:lang w:val="en"/>
        </w:rPr>
        <w:t>1.</w:t>
      </w:r>
      <w:r>
        <w:rPr>
          <w:rFonts w:ascii="方正仿宋_GBK" w:eastAsia="方正仿宋_GBK" w:hAnsi="方正仿宋_GBK" w:cs="方正仿宋_GBK" w:hint="eastAsia"/>
          <w:bCs/>
          <w:sz w:val="32"/>
          <w:szCs w:val="32"/>
          <w:lang w:val="zh-CN"/>
        </w:rPr>
        <w:t>预制构件制作前应进行深化设计，深化设计文件应包括下列内容：</w:t>
      </w:r>
    </w:p>
    <w:p w14:paraId="514B391D"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①预制构件平面和立面布置图；预制构件模板图、配筋图、材料和配件明细表；预埋件布置图和构造详图；</w:t>
      </w:r>
    </w:p>
    <w:p w14:paraId="4DDAF769"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lastRenderedPageBreak/>
        <w:t>②计算书--包括脱模、翻转、吊装等过程的承载力和变形验算。</w:t>
      </w:r>
    </w:p>
    <w:p w14:paraId="645243DF"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bCs/>
          <w:sz w:val="32"/>
          <w:szCs w:val="32"/>
          <w:lang w:val="en"/>
        </w:rPr>
        <w:t>2.</w:t>
      </w:r>
      <w:r>
        <w:rPr>
          <w:rFonts w:ascii="方正仿宋_GBK" w:eastAsia="方正仿宋_GBK" w:hAnsi="方正仿宋_GBK" w:cs="方正仿宋_GBK" w:hint="eastAsia"/>
          <w:bCs/>
          <w:sz w:val="32"/>
          <w:szCs w:val="32"/>
          <w:lang w:val="zh-CN"/>
        </w:rPr>
        <w:t>构件加工前，应由设计单位与总承包单位、构件预制单位等单位对深化设计文件进行会审，深化设计文件应经施工图设计单位批准后实施。</w:t>
      </w:r>
    </w:p>
    <w:p w14:paraId="43029BDA"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bCs/>
          <w:sz w:val="32"/>
          <w:szCs w:val="32"/>
          <w:lang w:val="en"/>
        </w:rPr>
        <w:t>3.</w:t>
      </w:r>
      <w:r>
        <w:rPr>
          <w:rFonts w:ascii="方正仿宋_GBK" w:eastAsia="方正仿宋_GBK" w:hAnsi="方正仿宋_GBK" w:cs="方正仿宋_GBK" w:hint="eastAsia"/>
          <w:bCs/>
          <w:sz w:val="32"/>
          <w:szCs w:val="32"/>
          <w:lang w:val="zh-CN"/>
        </w:rPr>
        <w:t>预制构件在制作前，应对其技术要求和质量标准进行技术交底，并应编制生产方案；生产方案应包括生产计划及生产工艺、模具方案及模具计划、技术质量控制措施、成品保护及运输方案等内容。</w:t>
      </w:r>
    </w:p>
    <w:p w14:paraId="5621CBDE"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bCs/>
          <w:sz w:val="32"/>
          <w:szCs w:val="32"/>
          <w:lang w:val="en"/>
        </w:rPr>
        <w:t>4.</w:t>
      </w:r>
      <w:r>
        <w:rPr>
          <w:rFonts w:ascii="方正仿宋_GBK" w:eastAsia="方正仿宋_GBK" w:hAnsi="方正仿宋_GBK" w:cs="方正仿宋_GBK" w:hint="eastAsia"/>
          <w:bCs/>
          <w:sz w:val="32"/>
          <w:szCs w:val="32"/>
          <w:lang w:val="zh-CN"/>
        </w:rPr>
        <w:t>采购预制构件生产所需要各种原材料，并要求原材料具有相应的产品合格证、出厂检验报告。</w:t>
      </w:r>
    </w:p>
    <w:p w14:paraId="6996DD09"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bookmarkStart w:id="84" w:name="_Toc112345033"/>
      <w:bookmarkStart w:id="85" w:name="_Toc112336629"/>
      <w:bookmarkEnd w:id="83"/>
      <w:r>
        <w:rPr>
          <w:rFonts w:ascii="方正仿宋_GBK" w:eastAsia="方正仿宋_GBK" w:hAnsi="方正仿宋_GBK" w:cs="方正仿宋_GBK" w:hint="eastAsia"/>
          <w:bCs/>
          <w:sz w:val="32"/>
          <w:szCs w:val="32"/>
          <w:lang w:val="zh-CN"/>
        </w:rPr>
        <w:t>4.4 成品检查</w:t>
      </w:r>
      <w:bookmarkEnd w:id="84"/>
      <w:bookmarkEnd w:id="85"/>
    </w:p>
    <w:p w14:paraId="5BAA96DB"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【表达构件成品质量检查要求】</w:t>
      </w:r>
    </w:p>
    <w:p w14:paraId="3A6A41AD"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（1）对非标准层产品或第一次生产的标准层产品，建立首件检查制度。首件构件脱模后，应由质量检验部门对该产品进行全面的外观与尺寸检查，经检查合格，质量检验部门同意后，方可成批生产。</w:t>
      </w:r>
    </w:p>
    <w:p w14:paraId="196655D4"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2）对每一件构件成品，必须进行外观检查。目测构件的混凝土是否振捣密实，有无露筋和影响结构使用性能的蜂窝、空洞和裂缝等，如有缺陷部位，应按照预制构件修补方案进行修补，修补完成后由质量检验部门检查是否合格。</w:t>
      </w:r>
    </w:p>
    <w:p w14:paraId="05F7608A"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bookmarkStart w:id="86" w:name="_Toc24988"/>
      <w:bookmarkStart w:id="87" w:name="_Toc112345034"/>
      <w:bookmarkStart w:id="88" w:name="_Toc112336630"/>
      <w:r>
        <w:rPr>
          <w:rFonts w:ascii="方正仿宋_GBK" w:eastAsia="方正仿宋_GBK" w:hAnsi="方正仿宋_GBK" w:cs="方正仿宋_GBK" w:hint="eastAsia"/>
          <w:bCs/>
          <w:sz w:val="32"/>
          <w:szCs w:val="32"/>
          <w:lang w:val="zh-CN"/>
        </w:rPr>
        <w:t>4.5成品保护</w:t>
      </w:r>
      <w:bookmarkEnd w:id="86"/>
      <w:bookmarkEnd w:id="87"/>
      <w:bookmarkEnd w:id="88"/>
    </w:p>
    <w:p w14:paraId="7E3F3C49"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lastRenderedPageBreak/>
        <w:t>【表达各类预制构件堆放及成品保护的要求】</w:t>
      </w:r>
    </w:p>
    <w:p w14:paraId="5AF8B886"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bookmarkStart w:id="89" w:name="_Toc112336631"/>
      <w:r>
        <w:rPr>
          <w:rFonts w:ascii="方正仿宋_GBK" w:eastAsia="方正仿宋_GBK" w:hAnsi="方正仿宋_GBK" w:cs="方正仿宋_GBK" w:hint="eastAsia"/>
          <w:bCs/>
          <w:sz w:val="32"/>
          <w:szCs w:val="32"/>
          <w:lang w:val="zh-CN"/>
        </w:rPr>
        <w:t>4.5.1 构件堆放</w:t>
      </w:r>
      <w:bookmarkEnd w:id="89"/>
    </w:p>
    <w:p w14:paraId="12CBDE33" w14:textId="77777777" w:rsidR="00C21353" w:rsidRDefault="00000000">
      <w:pPr>
        <w:pStyle w:val="aff2"/>
        <w:numPr>
          <w:ilvl w:val="0"/>
          <w:numId w:val="15"/>
        </w:numPr>
        <w:ind w:firstLineChars="0"/>
        <w:jc w:val="center"/>
        <w:rPr>
          <w:rFonts w:ascii="Times New Roman" w:hAnsi="Times New Roman"/>
          <w:sz w:val="20"/>
        </w:rPr>
      </w:pPr>
      <w:r>
        <w:rPr>
          <w:rFonts w:ascii="Times New Roman" w:hAnsi="Times New Roman"/>
          <w:szCs w:val="28"/>
        </w:rPr>
        <w:t>预制构件堆放保护措施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0" w:type="dxa"/>
          <w:right w:w="0" w:type="dxa"/>
        </w:tblCellMar>
        <w:tblLook w:val="04A0" w:firstRow="1" w:lastRow="0" w:firstColumn="1" w:lastColumn="0" w:noHBand="0" w:noVBand="1"/>
      </w:tblPr>
      <w:tblGrid>
        <w:gridCol w:w="1459"/>
        <w:gridCol w:w="3335"/>
        <w:gridCol w:w="4524"/>
      </w:tblGrid>
      <w:tr w:rsidR="00C21353" w14:paraId="2F3ABCE2" w14:textId="77777777">
        <w:trPr>
          <w:trHeight w:val="407"/>
          <w:tblHeader/>
          <w:jc w:val="center"/>
        </w:trPr>
        <w:tc>
          <w:tcPr>
            <w:tcW w:w="1459" w:type="dxa"/>
            <w:shd w:val="clear" w:color="auto" w:fill="FFFFFF"/>
            <w:vAlign w:val="center"/>
          </w:tcPr>
          <w:p w14:paraId="3218051F" w14:textId="77777777" w:rsidR="00C21353" w:rsidRDefault="00000000">
            <w:pPr>
              <w:pStyle w:val="aff8"/>
              <w:rPr>
                <w:rFonts w:ascii="方正仿宋_GBK" w:eastAsia="方正仿宋_GBK" w:hAnsi="方正仿宋_GBK" w:cs="方正仿宋_GBK"/>
                <w:szCs w:val="21"/>
              </w:rPr>
            </w:pPr>
            <w:r>
              <w:rPr>
                <w:rFonts w:ascii="方正仿宋_GBK" w:eastAsia="方正仿宋_GBK" w:hAnsi="方正仿宋_GBK" w:cs="方正仿宋_GBK" w:hint="eastAsia"/>
                <w:szCs w:val="21"/>
              </w:rPr>
              <w:t>预制构件种类</w:t>
            </w:r>
          </w:p>
        </w:tc>
        <w:tc>
          <w:tcPr>
            <w:tcW w:w="3335" w:type="dxa"/>
            <w:shd w:val="clear" w:color="auto" w:fill="FFFFFF"/>
            <w:vAlign w:val="center"/>
          </w:tcPr>
          <w:p w14:paraId="5E8951BF" w14:textId="77777777" w:rsidR="00C21353" w:rsidRDefault="00000000">
            <w:pPr>
              <w:pStyle w:val="aff8"/>
              <w:rPr>
                <w:rFonts w:ascii="方正仿宋_GBK" w:eastAsia="方正仿宋_GBK" w:hAnsi="方正仿宋_GBK" w:cs="方正仿宋_GBK"/>
                <w:szCs w:val="21"/>
              </w:rPr>
            </w:pPr>
            <w:r>
              <w:rPr>
                <w:rFonts w:ascii="方正仿宋_GBK" w:eastAsia="方正仿宋_GBK" w:hAnsi="方正仿宋_GBK" w:cs="方正仿宋_GBK" w:hint="eastAsia"/>
                <w:szCs w:val="21"/>
              </w:rPr>
              <w:t>存放示意图</w:t>
            </w:r>
          </w:p>
        </w:tc>
        <w:tc>
          <w:tcPr>
            <w:tcW w:w="4524" w:type="dxa"/>
            <w:shd w:val="clear" w:color="auto" w:fill="FFFFFF"/>
            <w:vAlign w:val="center"/>
          </w:tcPr>
          <w:p w14:paraId="55120445" w14:textId="77777777" w:rsidR="00C21353" w:rsidRDefault="00000000">
            <w:pPr>
              <w:pStyle w:val="aff8"/>
              <w:rPr>
                <w:rFonts w:ascii="方正仿宋_GBK" w:eastAsia="方正仿宋_GBK" w:hAnsi="方正仿宋_GBK" w:cs="方正仿宋_GBK"/>
                <w:szCs w:val="21"/>
              </w:rPr>
            </w:pPr>
            <w:r>
              <w:rPr>
                <w:rFonts w:ascii="方正仿宋_GBK" w:eastAsia="方正仿宋_GBK" w:hAnsi="方正仿宋_GBK" w:cs="方正仿宋_GBK" w:hint="eastAsia"/>
                <w:szCs w:val="21"/>
              </w:rPr>
              <w:t>注意事项</w:t>
            </w:r>
          </w:p>
        </w:tc>
      </w:tr>
      <w:tr w:rsidR="00C21353" w14:paraId="584E2488" w14:textId="77777777">
        <w:trPr>
          <w:trHeight w:val="2814"/>
          <w:jc w:val="center"/>
        </w:trPr>
        <w:tc>
          <w:tcPr>
            <w:tcW w:w="1459" w:type="dxa"/>
            <w:shd w:val="clear" w:color="auto" w:fill="FFFFFF"/>
            <w:vAlign w:val="center"/>
          </w:tcPr>
          <w:p w14:paraId="7B6D0091" w14:textId="77777777" w:rsidR="00C21353" w:rsidRDefault="00000000">
            <w:pPr>
              <w:pStyle w:val="aff8"/>
              <w:rPr>
                <w:rFonts w:ascii="方正仿宋_GBK" w:eastAsia="方正仿宋_GBK" w:hAnsi="方正仿宋_GBK" w:cs="方正仿宋_GBK"/>
                <w:szCs w:val="21"/>
              </w:rPr>
            </w:pPr>
            <w:r>
              <w:rPr>
                <w:rFonts w:ascii="方正仿宋_GBK" w:eastAsia="方正仿宋_GBK" w:hAnsi="方正仿宋_GBK" w:cs="方正仿宋_GBK" w:hint="eastAsia"/>
                <w:szCs w:val="21"/>
              </w:rPr>
              <w:t>预制外挂墙板</w:t>
            </w:r>
          </w:p>
        </w:tc>
        <w:tc>
          <w:tcPr>
            <w:tcW w:w="3335" w:type="dxa"/>
            <w:shd w:val="clear" w:color="auto" w:fill="FFFFFF"/>
            <w:vAlign w:val="center"/>
          </w:tcPr>
          <w:p w14:paraId="1FBBAC0B" w14:textId="77777777" w:rsidR="00C21353" w:rsidRDefault="00000000">
            <w:pPr>
              <w:pStyle w:val="aff8"/>
              <w:rPr>
                <w:rFonts w:ascii="方正仿宋_GBK" w:eastAsia="方正仿宋_GBK" w:hAnsi="方正仿宋_GBK" w:cs="方正仿宋_GBK"/>
                <w:szCs w:val="21"/>
              </w:rPr>
            </w:pPr>
            <w:r>
              <w:rPr>
                <w:rFonts w:ascii="方正仿宋_GBK" w:eastAsia="方正仿宋_GBK" w:hAnsi="方正仿宋_GBK" w:cs="方正仿宋_GBK" w:hint="eastAsia"/>
                <w:noProof/>
                <w:szCs w:val="21"/>
              </w:rPr>
              <w:drawing>
                <wp:inline distT="0" distB="0" distL="0" distR="0" wp14:anchorId="59F3A5F9" wp14:editId="7333396A">
                  <wp:extent cx="1815465" cy="1781175"/>
                  <wp:effectExtent l="0" t="0" r="0" b="0"/>
                  <wp:docPr id="52" name="图片 52" descr="C:\Users\LUO~1.QIN\AppData\Local\Temp\WeChat Files\db91e68e9cfeb50fce136b6ea93b6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LUO~1.QIN\AppData\Local\Temp\WeChat Files\db91e68e9cfeb50fce136b6ea93b6b9.jpg"/>
                          <pic:cNvPicPr>
                            <a:picLocks noChangeAspect="1" noChangeArrowheads="1"/>
                          </pic:cNvPicPr>
                        </pic:nvPicPr>
                        <pic:blipFill>
                          <a:blip r:embed="rId44">
                            <a:extLst>
                              <a:ext uri="{28A0092B-C50C-407E-A947-70E740481C1C}">
                                <a14:useLocalDpi xmlns:a14="http://schemas.microsoft.com/office/drawing/2010/main" val="0"/>
                              </a:ext>
                            </a:extLst>
                          </a:blip>
                          <a:srcRect t="26184"/>
                          <a:stretch>
                            <a:fillRect/>
                          </a:stretch>
                        </pic:blipFill>
                        <pic:spPr>
                          <a:xfrm>
                            <a:off x="0" y="0"/>
                            <a:ext cx="1815465" cy="1781175"/>
                          </a:xfrm>
                          <a:prstGeom prst="rect">
                            <a:avLst/>
                          </a:prstGeom>
                          <a:noFill/>
                          <a:ln>
                            <a:noFill/>
                          </a:ln>
                          <a:effectLst/>
                        </pic:spPr>
                      </pic:pic>
                    </a:graphicData>
                  </a:graphic>
                </wp:inline>
              </w:drawing>
            </w:r>
          </w:p>
        </w:tc>
        <w:tc>
          <w:tcPr>
            <w:tcW w:w="4524" w:type="dxa"/>
            <w:shd w:val="clear" w:color="auto" w:fill="FFFFFF"/>
            <w:vAlign w:val="center"/>
          </w:tcPr>
          <w:p w14:paraId="7DC3F517" w14:textId="77777777" w:rsidR="00C21353" w:rsidRDefault="00000000">
            <w:pPr>
              <w:pStyle w:val="aff8"/>
              <w:ind w:firstLineChars="100" w:firstLine="210"/>
              <w:jc w:val="both"/>
              <w:rPr>
                <w:rFonts w:ascii="方正仿宋_GBK" w:eastAsia="方正仿宋_GBK" w:hAnsi="方正仿宋_GBK" w:cs="方正仿宋_GBK"/>
                <w:kern w:val="2"/>
                <w:szCs w:val="21"/>
              </w:rPr>
            </w:pPr>
            <w:r>
              <w:rPr>
                <w:rFonts w:ascii="方正仿宋_GBK" w:eastAsia="方正仿宋_GBK" w:hAnsi="方正仿宋_GBK" w:cs="方正仿宋_GBK" w:hint="eastAsia"/>
                <w:kern w:val="2"/>
                <w:szCs w:val="21"/>
              </w:rPr>
              <w:t>1、放置外墙挂板构件时，必须先锁紧固定销，然后在拆除吊具锁扣；</w:t>
            </w:r>
          </w:p>
          <w:p w14:paraId="619E5E0D" w14:textId="77777777" w:rsidR="00C21353" w:rsidRDefault="00000000">
            <w:pPr>
              <w:pStyle w:val="aff8"/>
              <w:ind w:firstLineChars="100" w:firstLine="210"/>
              <w:jc w:val="both"/>
              <w:rPr>
                <w:rFonts w:ascii="方正仿宋_GBK" w:eastAsia="方正仿宋_GBK" w:hAnsi="方正仿宋_GBK" w:cs="方正仿宋_GBK"/>
                <w:kern w:val="2"/>
                <w:szCs w:val="21"/>
              </w:rPr>
            </w:pPr>
            <w:r>
              <w:rPr>
                <w:rFonts w:ascii="方正仿宋_GBK" w:eastAsia="方正仿宋_GBK" w:hAnsi="方正仿宋_GBK" w:cs="方正仿宋_GBK" w:hint="eastAsia"/>
                <w:kern w:val="2"/>
                <w:szCs w:val="21"/>
              </w:rPr>
              <w:t>2、认真检查斜铁是否锁紧，放置因斜铁未锁紧，而造成外墙挂板歪倒损坏；</w:t>
            </w:r>
          </w:p>
          <w:p w14:paraId="138B0BBE" w14:textId="77777777" w:rsidR="00C21353" w:rsidRDefault="00000000">
            <w:pPr>
              <w:pStyle w:val="aff8"/>
              <w:ind w:firstLineChars="100" w:firstLine="210"/>
              <w:jc w:val="both"/>
              <w:rPr>
                <w:rFonts w:ascii="方正仿宋_GBK" w:eastAsia="方正仿宋_GBK" w:hAnsi="方正仿宋_GBK" w:cs="方正仿宋_GBK"/>
                <w:kern w:val="2"/>
                <w:szCs w:val="21"/>
              </w:rPr>
            </w:pPr>
            <w:r>
              <w:rPr>
                <w:rFonts w:ascii="方正仿宋_GBK" w:eastAsia="方正仿宋_GBK" w:hAnsi="方正仿宋_GBK" w:cs="方正仿宋_GBK" w:hint="eastAsia"/>
                <w:kern w:val="2"/>
                <w:szCs w:val="21"/>
              </w:rPr>
              <w:t>3、外墙挂板存放采用限位器：左右限位可防倾覆、底部拖高可防积水，确保构件存放过程中的安全及质量。</w:t>
            </w:r>
          </w:p>
        </w:tc>
      </w:tr>
      <w:tr w:rsidR="00C21353" w14:paraId="1FEF0E9F" w14:textId="77777777">
        <w:trPr>
          <w:trHeight w:val="2814"/>
          <w:jc w:val="center"/>
        </w:trPr>
        <w:tc>
          <w:tcPr>
            <w:tcW w:w="1459" w:type="dxa"/>
            <w:shd w:val="clear" w:color="auto" w:fill="FFFFFF"/>
            <w:vAlign w:val="center"/>
          </w:tcPr>
          <w:p w14:paraId="48DC4B33" w14:textId="77777777" w:rsidR="00C21353" w:rsidRDefault="00000000">
            <w:pPr>
              <w:pStyle w:val="aff8"/>
              <w:rPr>
                <w:rFonts w:ascii="方正仿宋_GBK" w:eastAsia="方正仿宋_GBK" w:hAnsi="方正仿宋_GBK" w:cs="方正仿宋_GBK"/>
                <w:szCs w:val="21"/>
              </w:rPr>
            </w:pPr>
            <w:r>
              <w:rPr>
                <w:rFonts w:ascii="方正仿宋_GBK" w:eastAsia="方正仿宋_GBK" w:hAnsi="方正仿宋_GBK" w:cs="方正仿宋_GBK" w:hint="eastAsia"/>
                <w:szCs w:val="21"/>
              </w:rPr>
              <w:t>叠合楼板</w:t>
            </w:r>
          </w:p>
        </w:tc>
        <w:tc>
          <w:tcPr>
            <w:tcW w:w="3335" w:type="dxa"/>
            <w:shd w:val="clear" w:color="auto" w:fill="FFFFFF"/>
            <w:vAlign w:val="center"/>
          </w:tcPr>
          <w:p w14:paraId="463DBC8B" w14:textId="77777777" w:rsidR="00C21353" w:rsidRDefault="00000000">
            <w:pPr>
              <w:pStyle w:val="aff8"/>
              <w:rPr>
                <w:rFonts w:ascii="方正仿宋_GBK" w:eastAsia="方正仿宋_GBK" w:hAnsi="方正仿宋_GBK" w:cs="方正仿宋_GBK"/>
                <w:szCs w:val="21"/>
              </w:rPr>
            </w:pPr>
            <w:r>
              <w:rPr>
                <w:rFonts w:ascii="方正仿宋_GBK" w:eastAsia="方正仿宋_GBK" w:hAnsi="方正仿宋_GBK" w:cs="方正仿宋_GBK" w:hint="eastAsia"/>
                <w:noProof/>
                <w:szCs w:val="21"/>
              </w:rPr>
              <w:drawing>
                <wp:inline distT="0" distB="0" distL="0" distR="0" wp14:anchorId="0F2E904C" wp14:editId="08625F99">
                  <wp:extent cx="1856105" cy="143954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856105" cy="1439545"/>
                          </a:xfrm>
                          <a:prstGeom prst="rect">
                            <a:avLst/>
                          </a:prstGeom>
                          <a:noFill/>
                          <a:ln>
                            <a:noFill/>
                          </a:ln>
                        </pic:spPr>
                      </pic:pic>
                    </a:graphicData>
                  </a:graphic>
                </wp:inline>
              </w:drawing>
            </w:r>
          </w:p>
        </w:tc>
        <w:tc>
          <w:tcPr>
            <w:tcW w:w="4524" w:type="dxa"/>
            <w:shd w:val="clear" w:color="auto" w:fill="FFFFFF"/>
            <w:vAlign w:val="center"/>
          </w:tcPr>
          <w:p w14:paraId="4976F23E" w14:textId="77777777" w:rsidR="00C21353" w:rsidRDefault="00000000">
            <w:pPr>
              <w:pStyle w:val="aff8"/>
              <w:ind w:firstLineChars="100" w:firstLine="210"/>
              <w:jc w:val="both"/>
              <w:rPr>
                <w:rFonts w:ascii="方正仿宋_GBK" w:eastAsia="方正仿宋_GBK" w:hAnsi="方正仿宋_GBK" w:cs="方正仿宋_GBK"/>
                <w:kern w:val="2"/>
                <w:szCs w:val="21"/>
              </w:rPr>
            </w:pPr>
            <w:r>
              <w:rPr>
                <w:rFonts w:ascii="方正仿宋_GBK" w:eastAsia="方正仿宋_GBK" w:hAnsi="方正仿宋_GBK" w:cs="方正仿宋_GBK" w:hint="eastAsia"/>
                <w:kern w:val="2"/>
                <w:szCs w:val="21"/>
              </w:rPr>
              <w:t>1、存放楼板长度度不超过木方长度+500mm；</w:t>
            </w:r>
          </w:p>
          <w:p w14:paraId="733814E1" w14:textId="77777777" w:rsidR="00C21353" w:rsidRDefault="00000000">
            <w:pPr>
              <w:pStyle w:val="aff8"/>
              <w:ind w:firstLineChars="100" w:firstLine="210"/>
              <w:jc w:val="both"/>
              <w:rPr>
                <w:rFonts w:ascii="方正仿宋_GBK" w:eastAsia="方正仿宋_GBK" w:hAnsi="方正仿宋_GBK" w:cs="方正仿宋_GBK"/>
                <w:kern w:val="2"/>
                <w:szCs w:val="21"/>
              </w:rPr>
            </w:pPr>
            <w:r>
              <w:rPr>
                <w:rFonts w:ascii="方正仿宋_GBK" w:eastAsia="方正仿宋_GBK" w:hAnsi="方正仿宋_GBK" w:cs="方正仿宋_GBK" w:hint="eastAsia"/>
                <w:kern w:val="2"/>
                <w:szCs w:val="21"/>
              </w:rPr>
              <w:t>2、楼板居中放置在木方上；</w:t>
            </w:r>
          </w:p>
          <w:p w14:paraId="4985EC35" w14:textId="77777777" w:rsidR="00C21353" w:rsidRDefault="00000000">
            <w:pPr>
              <w:pStyle w:val="aff8"/>
              <w:ind w:firstLineChars="100" w:firstLine="210"/>
              <w:jc w:val="both"/>
              <w:rPr>
                <w:rFonts w:ascii="方正仿宋_GBK" w:eastAsia="方正仿宋_GBK" w:hAnsi="方正仿宋_GBK" w:cs="方正仿宋_GBK"/>
                <w:kern w:val="2"/>
                <w:szCs w:val="21"/>
              </w:rPr>
            </w:pPr>
            <w:r>
              <w:rPr>
                <w:rFonts w:ascii="方正仿宋_GBK" w:eastAsia="方正仿宋_GBK" w:hAnsi="方正仿宋_GBK" w:cs="方正仿宋_GBK" w:hint="eastAsia"/>
                <w:kern w:val="2"/>
                <w:szCs w:val="21"/>
              </w:rPr>
              <w:t>3、楼板堆码严格按照堆码原则执行；</w:t>
            </w:r>
          </w:p>
          <w:p w14:paraId="31C37975" w14:textId="77777777" w:rsidR="00C21353" w:rsidRDefault="00000000">
            <w:pPr>
              <w:pStyle w:val="aff8"/>
              <w:ind w:firstLineChars="100" w:firstLine="210"/>
              <w:jc w:val="both"/>
              <w:rPr>
                <w:rFonts w:ascii="方正仿宋_GBK" w:eastAsia="方正仿宋_GBK" w:hAnsi="方正仿宋_GBK" w:cs="方正仿宋_GBK"/>
                <w:kern w:val="2"/>
                <w:szCs w:val="21"/>
              </w:rPr>
            </w:pPr>
            <w:r>
              <w:rPr>
                <w:rFonts w:ascii="方正仿宋_GBK" w:eastAsia="方正仿宋_GBK" w:hAnsi="方正仿宋_GBK" w:cs="方正仿宋_GBK" w:hint="eastAsia"/>
                <w:kern w:val="2"/>
                <w:szCs w:val="21"/>
              </w:rPr>
              <w:t>4、楼板长度≤4m，使用2根木方，楼板两端悬挑≤650mm；</w:t>
            </w:r>
          </w:p>
          <w:p w14:paraId="33174CEE" w14:textId="77777777" w:rsidR="00C21353" w:rsidRDefault="00000000">
            <w:pPr>
              <w:pStyle w:val="aff8"/>
              <w:ind w:firstLineChars="100" w:firstLine="210"/>
              <w:jc w:val="both"/>
              <w:rPr>
                <w:rFonts w:ascii="方正仿宋_GBK" w:eastAsia="方正仿宋_GBK" w:hAnsi="方正仿宋_GBK" w:cs="方正仿宋_GBK"/>
                <w:kern w:val="2"/>
                <w:szCs w:val="21"/>
              </w:rPr>
            </w:pPr>
            <w:r>
              <w:rPr>
                <w:rFonts w:ascii="方正仿宋_GBK" w:eastAsia="方正仿宋_GBK" w:hAnsi="方正仿宋_GBK" w:cs="方正仿宋_GBK" w:hint="eastAsia"/>
                <w:kern w:val="2"/>
                <w:szCs w:val="21"/>
              </w:rPr>
              <w:t>5、楼板长度＞4m，使用3根木方，位置为两端悬挑≤650mm各放1根，然后在两根中间居宽度中间放一根，楼板居中。</w:t>
            </w:r>
          </w:p>
        </w:tc>
      </w:tr>
      <w:tr w:rsidR="00C21353" w14:paraId="414E7B2F" w14:textId="77777777">
        <w:trPr>
          <w:trHeight w:val="2727"/>
          <w:jc w:val="center"/>
        </w:trPr>
        <w:tc>
          <w:tcPr>
            <w:tcW w:w="1459" w:type="dxa"/>
            <w:shd w:val="clear" w:color="auto" w:fill="FFFFFF"/>
            <w:vAlign w:val="center"/>
          </w:tcPr>
          <w:p w14:paraId="31109A2B" w14:textId="77777777" w:rsidR="00C21353" w:rsidRDefault="00000000">
            <w:pPr>
              <w:pStyle w:val="aff8"/>
              <w:rPr>
                <w:rFonts w:ascii="方正仿宋_GBK" w:eastAsia="方正仿宋_GBK" w:hAnsi="方正仿宋_GBK" w:cs="方正仿宋_GBK"/>
                <w:szCs w:val="21"/>
              </w:rPr>
            </w:pPr>
            <w:r>
              <w:rPr>
                <w:rFonts w:ascii="方正仿宋_GBK" w:eastAsia="方正仿宋_GBK" w:hAnsi="方正仿宋_GBK" w:cs="方正仿宋_GBK" w:hint="eastAsia"/>
                <w:szCs w:val="21"/>
              </w:rPr>
              <w:lastRenderedPageBreak/>
              <w:t>预制楼梯</w:t>
            </w:r>
          </w:p>
        </w:tc>
        <w:tc>
          <w:tcPr>
            <w:tcW w:w="3335" w:type="dxa"/>
            <w:shd w:val="clear" w:color="auto" w:fill="FFFFFF"/>
            <w:vAlign w:val="center"/>
          </w:tcPr>
          <w:p w14:paraId="64F72422" w14:textId="77777777" w:rsidR="00C21353" w:rsidRDefault="00000000">
            <w:pPr>
              <w:pStyle w:val="aff8"/>
              <w:rPr>
                <w:rFonts w:ascii="方正仿宋_GBK" w:eastAsia="方正仿宋_GBK" w:hAnsi="方正仿宋_GBK" w:cs="方正仿宋_GBK"/>
                <w:szCs w:val="21"/>
              </w:rPr>
            </w:pPr>
            <w:r>
              <w:rPr>
                <w:rFonts w:ascii="方正仿宋_GBK" w:eastAsia="方正仿宋_GBK" w:hAnsi="方正仿宋_GBK" w:cs="方正仿宋_GBK" w:hint="eastAsia"/>
                <w:noProof/>
                <w:szCs w:val="21"/>
              </w:rPr>
              <w:drawing>
                <wp:inline distT="0" distB="0" distL="0" distR="0" wp14:anchorId="40FA1599" wp14:editId="551B5E14">
                  <wp:extent cx="1917700" cy="143954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917700" cy="1439545"/>
                          </a:xfrm>
                          <a:prstGeom prst="rect">
                            <a:avLst/>
                          </a:prstGeom>
                          <a:noFill/>
                          <a:ln>
                            <a:noFill/>
                          </a:ln>
                        </pic:spPr>
                      </pic:pic>
                    </a:graphicData>
                  </a:graphic>
                </wp:inline>
              </w:drawing>
            </w:r>
          </w:p>
        </w:tc>
        <w:tc>
          <w:tcPr>
            <w:tcW w:w="4524" w:type="dxa"/>
            <w:shd w:val="clear" w:color="auto" w:fill="FFFFFF"/>
            <w:vAlign w:val="center"/>
          </w:tcPr>
          <w:p w14:paraId="78321540" w14:textId="77777777" w:rsidR="00C21353" w:rsidRDefault="00000000">
            <w:pPr>
              <w:pStyle w:val="aff8"/>
              <w:ind w:firstLineChars="100" w:firstLine="210"/>
              <w:jc w:val="both"/>
              <w:rPr>
                <w:rFonts w:ascii="方正仿宋_GBK" w:eastAsia="方正仿宋_GBK" w:hAnsi="方正仿宋_GBK" w:cs="方正仿宋_GBK"/>
                <w:kern w:val="2"/>
                <w:szCs w:val="21"/>
              </w:rPr>
            </w:pPr>
            <w:r>
              <w:rPr>
                <w:rFonts w:ascii="方正仿宋_GBK" w:eastAsia="方正仿宋_GBK" w:hAnsi="方正仿宋_GBK" w:cs="方正仿宋_GBK" w:hint="eastAsia"/>
                <w:kern w:val="2"/>
                <w:szCs w:val="21"/>
              </w:rPr>
              <w:t>1、现场堆码不应高于4层叠放；</w:t>
            </w:r>
          </w:p>
          <w:p w14:paraId="34661D7B" w14:textId="77777777" w:rsidR="00C21353" w:rsidRDefault="00000000">
            <w:pPr>
              <w:pStyle w:val="aff8"/>
              <w:ind w:firstLineChars="100" w:firstLine="210"/>
              <w:jc w:val="both"/>
              <w:rPr>
                <w:rFonts w:ascii="方正仿宋_GBK" w:eastAsia="方正仿宋_GBK" w:hAnsi="方正仿宋_GBK" w:cs="方正仿宋_GBK"/>
                <w:kern w:val="2"/>
                <w:szCs w:val="21"/>
              </w:rPr>
            </w:pPr>
            <w:r>
              <w:rPr>
                <w:rFonts w:ascii="方正仿宋_GBK" w:eastAsia="方正仿宋_GBK" w:hAnsi="方正仿宋_GBK" w:cs="方正仿宋_GBK" w:hint="eastAsia"/>
                <w:kern w:val="2"/>
                <w:szCs w:val="21"/>
              </w:rPr>
              <w:t>2、堆放场地需硬化、找平，落位前放置木方，达到成品保护；</w:t>
            </w:r>
          </w:p>
          <w:p w14:paraId="4C85BA72" w14:textId="77777777" w:rsidR="00C21353" w:rsidRDefault="00000000">
            <w:pPr>
              <w:pStyle w:val="aff8"/>
              <w:ind w:firstLineChars="100" w:firstLine="210"/>
              <w:jc w:val="both"/>
              <w:rPr>
                <w:rFonts w:ascii="方正仿宋_GBK" w:eastAsia="方正仿宋_GBK" w:hAnsi="方正仿宋_GBK" w:cs="方正仿宋_GBK"/>
                <w:kern w:val="2"/>
                <w:szCs w:val="21"/>
              </w:rPr>
            </w:pPr>
            <w:r>
              <w:rPr>
                <w:rFonts w:ascii="方正仿宋_GBK" w:eastAsia="方正仿宋_GBK" w:hAnsi="方正仿宋_GBK" w:cs="方正仿宋_GBK" w:hint="eastAsia"/>
                <w:kern w:val="2"/>
                <w:szCs w:val="21"/>
              </w:rPr>
              <w:t>3、预制楼梯需踏步正面向上堆放，避免吊装翻转。</w:t>
            </w:r>
          </w:p>
        </w:tc>
      </w:tr>
      <w:tr w:rsidR="00C21353" w14:paraId="56BC6AD3" w14:textId="77777777">
        <w:trPr>
          <w:trHeight w:val="2737"/>
          <w:jc w:val="center"/>
        </w:trPr>
        <w:tc>
          <w:tcPr>
            <w:tcW w:w="1459" w:type="dxa"/>
            <w:shd w:val="clear" w:color="auto" w:fill="FFFFFF"/>
            <w:vAlign w:val="center"/>
          </w:tcPr>
          <w:p w14:paraId="7AD896C2" w14:textId="77777777" w:rsidR="00C21353" w:rsidRDefault="00000000">
            <w:pPr>
              <w:pStyle w:val="aff8"/>
              <w:rPr>
                <w:rFonts w:ascii="方正仿宋_GBK" w:eastAsia="方正仿宋_GBK" w:hAnsi="方正仿宋_GBK" w:cs="方正仿宋_GBK"/>
                <w:szCs w:val="21"/>
              </w:rPr>
            </w:pPr>
            <w:r>
              <w:rPr>
                <w:rFonts w:ascii="方正仿宋_GBK" w:eastAsia="方正仿宋_GBK" w:hAnsi="方正仿宋_GBK" w:cs="方正仿宋_GBK" w:hint="eastAsia"/>
                <w:szCs w:val="21"/>
              </w:rPr>
              <w:t>预制柱</w:t>
            </w:r>
          </w:p>
        </w:tc>
        <w:tc>
          <w:tcPr>
            <w:tcW w:w="3335" w:type="dxa"/>
            <w:shd w:val="clear" w:color="auto" w:fill="FFFFFF"/>
            <w:vAlign w:val="center"/>
          </w:tcPr>
          <w:p w14:paraId="621C84C3" w14:textId="77777777" w:rsidR="00C21353" w:rsidRDefault="00000000">
            <w:pPr>
              <w:pStyle w:val="aff8"/>
              <w:rPr>
                <w:rFonts w:ascii="方正仿宋_GBK" w:eastAsia="方正仿宋_GBK" w:hAnsi="方正仿宋_GBK" w:cs="方正仿宋_GBK"/>
                <w:szCs w:val="21"/>
              </w:rPr>
            </w:pPr>
            <w:r>
              <w:rPr>
                <w:rFonts w:ascii="方正仿宋_GBK" w:eastAsia="方正仿宋_GBK" w:hAnsi="方正仿宋_GBK" w:cs="方正仿宋_GBK" w:hint="eastAsia"/>
                <w:noProof/>
                <w:szCs w:val="21"/>
              </w:rPr>
              <w:drawing>
                <wp:inline distT="0" distB="0" distL="0" distR="0" wp14:anchorId="15F51AC2" wp14:editId="771030C2">
                  <wp:extent cx="2231390" cy="141922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231390" cy="1419225"/>
                          </a:xfrm>
                          <a:prstGeom prst="rect">
                            <a:avLst/>
                          </a:prstGeom>
                          <a:noFill/>
                          <a:ln>
                            <a:noFill/>
                          </a:ln>
                        </pic:spPr>
                      </pic:pic>
                    </a:graphicData>
                  </a:graphic>
                </wp:inline>
              </w:drawing>
            </w:r>
          </w:p>
        </w:tc>
        <w:tc>
          <w:tcPr>
            <w:tcW w:w="4524" w:type="dxa"/>
            <w:shd w:val="clear" w:color="auto" w:fill="FFFFFF"/>
            <w:vAlign w:val="center"/>
          </w:tcPr>
          <w:p w14:paraId="7B1E2971" w14:textId="77777777" w:rsidR="00C21353" w:rsidRDefault="00000000">
            <w:pPr>
              <w:pStyle w:val="aff8"/>
              <w:ind w:firstLineChars="100" w:firstLine="210"/>
              <w:jc w:val="both"/>
              <w:rPr>
                <w:rFonts w:ascii="方正仿宋_GBK" w:eastAsia="方正仿宋_GBK" w:hAnsi="方正仿宋_GBK" w:cs="方正仿宋_GBK"/>
                <w:kern w:val="2"/>
                <w:szCs w:val="21"/>
              </w:rPr>
            </w:pPr>
            <w:r>
              <w:rPr>
                <w:rFonts w:ascii="方正仿宋_GBK" w:eastAsia="方正仿宋_GBK" w:hAnsi="方正仿宋_GBK" w:cs="方正仿宋_GBK" w:hint="eastAsia"/>
                <w:kern w:val="2"/>
                <w:szCs w:val="21"/>
              </w:rPr>
              <w:t>1、现场堆码不应高于3层叠放；</w:t>
            </w:r>
          </w:p>
          <w:p w14:paraId="4F28D6E0" w14:textId="77777777" w:rsidR="00C21353" w:rsidRDefault="00000000">
            <w:pPr>
              <w:pStyle w:val="aff8"/>
              <w:ind w:firstLineChars="100" w:firstLine="210"/>
              <w:jc w:val="both"/>
              <w:rPr>
                <w:rFonts w:ascii="方正仿宋_GBK" w:eastAsia="方正仿宋_GBK" w:hAnsi="方正仿宋_GBK" w:cs="方正仿宋_GBK"/>
                <w:kern w:val="2"/>
                <w:szCs w:val="21"/>
              </w:rPr>
            </w:pPr>
            <w:r>
              <w:rPr>
                <w:rFonts w:ascii="方正仿宋_GBK" w:eastAsia="方正仿宋_GBK" w:hAnsi="方正仿宋_GBK" w:cs="方正仿宋_GBK" w:hint="eastAsia"/>
                <w:kern w:val="2"/>
                <w:szCs w:val="21"/>
              </w:rPr>
              <w:t>2、堆放场地需硬化、找平，落位前放置木方，达到成品保护；</w:t>
            </w:r>
          </w:p>
          <w:p w14:paraId="6CC82EE8" w14:textId="77777777" w:rsidR="00C21353" w:rsidRDefault="00000000">
            <w:pPr>
              <w:pStyle w:val="aff8"/>
              <w:ind w:firstLineChars="100" w:firstLine="210"/>
              <w:jc w:val="both"/>
              <w:rPr>
                <w:rFonts w:ascii="方正仿宋_GBK" w:eastAsia="方正仿宋_GBK" w:hAnsi="方正仿宋_GBK" w:cs="方正仿宋_GBK"/>
                <w:kern w:val="2"/>
                <w:szCs w:val="21"/>
              </w:rPr>
            </w:pPr>
            <w:r>
              <w:rPr>
                <w:rFonts w:ascii="方正仿宋_GBK" w:eastAsia="方正仿宋_GBK" w:hAnsi="方正仿宋_GBK" w:cs="方正仿宋_GBK" w:hint="eastAsia"/>
                <w:kern w:val="2"/>
                <w:szCs w:val="21"/>
              </w:rPr>
              <w:t>3、层间用100*100*500mm木方隔开。</w:t>
            </w:r>
          </w:p>
        </w:tc>
      </w:tr>
    </w:tbl>
    <w:p w14:paraId="155AF3E7"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lang w:val="zh-CN"/>
        </w:rPr>
      </w:pPr>
      <w:bookmarkStart w:id="90" w:name="_Toc112336632"/>
      <w:r>
        <w:rPr>
          <w:rFonts w:ascii="方正仿宋_GBK" w:eastAsia="方正仿宋_GBK" w:hAnsi="方正仿宋_GBK" w:cs="方正仿宋_GBK" w:hint="eastAsia"/>
          <w:sz w:val="32"/>
          <w:lang w:val="zh-CN"/>
        </w:rPr>
        <w:t>4.5.2 成品保护</w:t>
      </w:r>
      <w:bookmarkEnd w:id="90"/>
      <w:r>
        <w:rPr>
          <w:rFonts w:ascii="方正仿宋_GBK" w:eastAsia="方正仿宋_GBK" w:hAnsi="方正仿宋_GBK" w:cs="方正仿宋_GBK" w:hint="eastAsia"/>
          <w:sz w:val="32"/>
          <w:lang w:val="zh-CN"/>
        </w:rPr>
        <w:t>措施</w:t>
      </w:r>
    </w:p>
    <w:p w14:paraId="5D4B90D3"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1）预制构件的生产防止构件表面及预埋管线的污染及破损的措施；</w:t>
      </w:r>
    </w:p>
    <w:p w14:paraId="36FFD96D"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2）预制构件模具拆除阶段，拆卸大块模板时，必须用天车配合平衡后才可拆卸；</w:t>
      </w:r>
    </w:p>
    <w:p w14:paraId="1044FE39"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3）预制外墙板饰面砖、石材、涂刷表面可采用贴膜或用其它专业材料保护；</w:t>
      </w:r>
    </w:p>
    <w:p w14:paraId="41D97918"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4）现场预制构件堆放处，2m内不应进行电焊、气焊作业；</w:t>
      </w:r>
    </w:p>
    <w:p w14:paraId="4F0763E3"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5）预制构件暴露在空气中的预埋铁件应涂抹防锈漆，防止产生锈蚀；预埋螺栓孔应用海绵棒进行填塞，防止混凝土浇捣时将其堵塞；</w:t>
      </w:r>
    </w:p>
    <w:p w14:paraId="698FD0F5"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lastRenderedPageBreak/>
        <w:t>6）预制构件堆放及吊装阶段，应避免损伤保护膜、确保保护膜的完整无裸露并用木条扣在容易破损；</w:t>
      </w:r>
    </w:p>
    <w:p w14:paraId="4D502A82"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7）预制楼梯安装后，踏步口宜铺设木条或其他覆盖形式保护。</w:t>
      </w:r>
    </w:p>
    <w:p w14:paraId="177B9F76" w14:textId="77777777" w:rsidR="00C21353" w:rsidRDefault="00000000">
      <w:pPr>
        <w:pStyle w:val="2"/>
        <w:snapToGrid w:val="0"/>
        <w:spacing w:beforeLines="100" w:before="312" w:after="0" w:line="360" w:lineRule="auto"/>
        <w:rPr>
          <w:rFonts w:ascii="方正仿宋_GBK" w:eastAsia="方正仿宋_GBK" w:hAnsi="方正仿宋_GBK" w:cs="方正仿宋_GBK"/>
          <w:b w:val="0"/>
          <w:sz w:val="32"/>
          <w:lang w:val="zh-CN"/>
        </w:rPr>
      </w:pPr>
      <w:bookmarkStart w:id="91" w:name="_Toc27289"/>
      <w:bookmarkStart w:id="92" w:name="_Toc112345035"/>
      <w:bookmarkStart w:id="93" w:name="_Toc112336633"/>
      <w:r>
        <w:rPr>
          <w:rFonts w:ascii="方正仿宋_GBK" w:eastAsia="方正仿宋_GBK" w:hAnsi="方正仿宋_GBK" w:cs="方正仿宋_GBK" w:hint="eastAsia"/>
          <w:b w:val="0"/>
          <w:sz w:val="32"/>
          <w:lang w:val="zh-CN"/>
        </w:rPr>
        <w:t>4.6 运输</w:t>
      </w:r>
      <w:bookmarkEnd w:id="91"/>
      <w:bookmarkEnd w:id="92"/>
      <w:bookmarkEnd w:id="93"/>
    </w:p>
    <w:p w14:paraId="7CA12A5C"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 xml:space="preserve">【表达构件运输方式，以及构件运输过程的注意事项，道路条件限制（超宽、超重等），运输距离，时间等】 </w:t>
      </w:r>
    </w:p>
    <w:p w14:paraId="4DE309FA"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lang w:val="zh-CN"/>
        </w:rPr>
      </w:pPr>
      <w:bookmarkStart w:id="94" w:name="_Toc112336634"/>
      <w:r>
        <w:rPr>
          <w:rFonts w:ascii="方正仿宋_GBK" w:eastAsia="方正仿宋_GBK" w:hAnsi="方正仿宋_GBK" w:cs="方正仿宋_GBK" w:hint="eastAsia"/>
          <w:sz w:val="32"/>
          <w:lang w:val="zh-CN"/>
        </w:rPr>
        <w:t>4.6.1 运输方式</w:t>
      </w:r>
      <w:bookmarkEnd w:id="94"/>
    </w:p>
    <w:p w14:paraId="1A028DB8"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lang w:val="zh-CN"/>
        </w:rPr>
      </w:pPr>
      <w:r>
        <w:rPr>
          <w:rFonts w:ascii="方正仿宋_GBK" w:eastAsia="方正仿宋_GBK" w:hAnsi="方正仿宋_GBK" w:cs="方正仿宋_GBK" w:hint="eastAsia"/>
          <w:sz w:val="32"/>
          <w:lang w:val="zh-CN"/>
        </w:rPr>
        <w:t xml:space="preserve">采用专用平板挂车运输，预制外墙（凸窗）采用竖直立放运输，且采用足够刚度和防止倾倒的专用托架固定牢固。 </w:t>
      </w:r>
    </w:p>
    <w:p w14:paraId="6F0393C6"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lang w:val="zh-CN"/>
        </w:rPr>
      </w:pPr>
      <w:r>
        <w:rPr>
          <w:rFonts w:ascii="方正仿宋_GBK" w:eastAsia="方正仿宋_GBK" w:hAnsi="方正仿宋_GBK" w:cs="方正仿宋_GBK" w:hint="eastAsia"/>
          <w:sz w:val="32"/>
          <w:lang w:val="zh-CN"/>
        </w:rPr>
        <w:t>预制构件采用平放运输，放置时构件底部设置通长木条，并用紧绳与运输车固定。运输预制构件时，车启动应慢，车速应匀，转弯变道时要减速，以防墙板倾覆。</w:t>
      </w:r>
    </w:p>
    <w:p w14:paraId="7748FB27"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lang w:val="zh-CN"/>
        </w:rPr>
      </w:pPr>
      <w:r>
        <w:rPr>
          <w:rFonts w:ascii="方正仿宋_GBK" w:eastAsia="方正仿宋_GBK" w:hAnsi="方正仿宋_GBK" w:cs="方正仿宋_GBK" w:hint="eastAsia"/>
          <w:sz w:val="32"/>
          <w:lang w:val="zh-CN"/>
        </w:rPr>
        <w:t>预制构件在运输过程中，构件与刚性搁置点处宜填塞柔性垫片；</w:t>
      </w:r>
    </w:p>
    <w:p w14:paraId="45D7FA7C"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lang w:val="zh-CN"/>
        </w:rPr>
      </w:pPr>
      <w:bookmarkStart w:id="95" w:name="_Toc777"/>
      <w:r>
        <w:rPr>
          <w:rFonts w:ascii="方正仿宋_GBK" w:eastAsia="方正仿宋_GBK" w:hAnsi="方正仿宋_GBK" w:cs="方正仿宋_GBK" w:hint="eastAsia"/>
          <w:sz w:val="32"/>
          <w:lang w:val="zh-CN"/>
        </w:rPr>
        <w:t>1、预制外墙板</w:t>
      </w:r>
      <w:bookmarkEnd w:id="95"/>
    </w:p>
    <w:p w14:paraId="09B12F82" w14:textId="77777777" w:rsidR="00C21353" w:rsidRDefault="00000000">
      <w:pPr>
        <w:pStyle w:val="3"/>
        <w:snapToGrid w:val="0"/>
        <w:spacing w:beforeLines="100" w:before="312" w:after="0" w:line="360" w:lineRule="auto"/>
        <w:ind w:firstLineChars="200" w:firstLine="640"/>
        <w:rPr>
          <w:rFonts w:ascii="方正仿宋_GBK" w:eastAsia="方正仿宋_GBK" w:hAnsi="方正仿宋_GBK" w:cs="方正仿宋_GBK"/>
          <w:sz w:val="32"/>
          <w:lang w:val="zh-CN"/>
        </w:rPr>
      </w:pPr>
      <w:r>
        <w:rPr>
          <w:rFonts w:ascii="方正仿宋_GBK" w:eastAsia="方正仿宋_GBK" w:hAnsi="方正仿宋_GBK" w:cs="方正仿宋_GBK" w:hint="eastAsia"/>
          <w:sz w:val="32"/>
          <w:lang w:val="zh-CN"/>
        </w:rPr>
        <w:lastRenderedPageBreak/>
        <w:t>采用竖立运输，为防止运输过程中构件的损坏，设计专门的运输架，采用型钢制作U型支架，并在支架上设置通常的橡胶垫，保证墙板装饰面与橡胶垫接触良好，预制构件与支架以及运输车辆都要进行可靠的固定。</w:t>
      </w:r>
    </w:p>
    <w:p w14:paraId="6D783423"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lang w:val="zh-CN"/>
        </w:rPr>
      </w:pPr>
      <w:bookmarkStart w:id="96" w:name="_Toc16361"/>
      <w:r>
        <w:rPr>
          <w:rFonts w:ascii="方正仿宋_GBK" w:eastAsia="方正仿宋_GBK" w:hAnsi="方正仿宋_GBK" w:cs="方正仿宋_GBK" w:hint="eastAsia"/>
          <w:sz w:val="32"/>
          <w:lang w:val="zh-CN"/>
        </w:rPr>
        <w:t>2、预制柱</w:t>
      </w:r>
      <w:bookmarkEnd w:id="96"/>
    </w:p>
    <w:p w14:paraId="37751F79" w14:textId="77777777" w:rsidR="00C21353" w:rsidRDefault="00000000">
      <w:pPr>
        <w:pStyle w:val="3"/>
        <w:snapToGrid w:val="0"/>
        <w:spacing w:beforeLines="100" w:before="312" w:after="0" w:line="360" w:lineRule="auto"/>
        <w:ind w:firstLineChars="200" w:firstLine="640"/>
        <w:rPr>
          <w:rFonts w:ascii="方正仿宋_GBK" w:eastAsia="方正仿宋_GBK" w:hAnsi="方正仿宋_GBK" w:cs="方正仿宋_GBK"/>
          <w:sz w:val="32"/>
          <w:lang w:val="zh-CN"/>
        </w:rPr>
      </w:pPr>
      <w:r>
        <w:rPr>
          <w:rFonts w:ascii="方正仿宋_GBK" w:eastAsia="方正仿宋_GBK" w:hAnsi="方正仿宋_GBK" w:cs="方正仿宋_GBK" w:hint="eastAsia"/>
          <w:sz w:val="32"/>
          <w:lang w:val="zh-CN"/>
        </w:rPr>
        <w:t>采用平方运输下垫木枋50*1100，柱子放在上面；为了防止运输过程中的碰撞，用麻绳对每根柱用捆绑稳住，柱子与柱子之间隔着麻绳，减少碰撞。</w:t>
      </w:r>
    </w:p>
    <w:p w14:paraId="23452912" w14:textId="77777777" w:rsidR="00C21353" w:rsidRDefault="00000000">
      <w:pPr>
        <w:spacing w:line="360" w:lineRule="auto"/>
        <w:ind w:left="142" w:firstLine="420"/>
        <w:rPr>
          <w:rFonts w:ascii="方正仿宋_GBK" w:eastAsia="方正仿宋_GBK" w:hAnsi="方正仿宋_GBK" w:cs="方正仿宋_GBK"/>
          <w:bCs/>
          <w:sz w:val="32"/>
          <w:szCs w:val="32"/>
          <w:lang w:val="zh-CN"/>
        </w:rPr>
      </w:pPr>
      <w:bookmarkStart w:id="97" w:name="_Toc18479"/>
      <w:r>
        <w:rPr>
          <w:rFonts w:ascii="方正仿宋_GBK" w:eastAsia="方正仿宋_GBK" w:hAnsi="方正仿宋_GBK" w:cs="方正仿宋_GBK" w:hint="eastAsia"/>
          <w:bCs/>
          <w:sz w:val="32"/>
          <w:szCs w:val="32"/>
          <w:lang w:val="zh-CN"/>
        </w:rPr>
        <w:t>3、预制楼梯</w:t>
      </w:r>
      <w:bookmarkEnd w:id="97"/>
    </w:p>
    <w:p w14:paraId="2F454F49"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预制楼梯采用平方躺式运输；不宜超过三层，每层之间用木方做支撑，且木方要对齐；用钢丝带加紧固器绑牢。为防止运输过程中构件的损坏，构件应放置在枕木上，预制构件与枕木，以及运输车辆都要进行可靠的固定。</w:t>
      </w:r>
    </w:p>
    <w:p w14:paraId="10FF82C2"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4、预制叠合板</w:t>
      </w:r>
    </w:p>
    <w:p w14:paraId="3547FAC9"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预制叠合板采用平方躺式运输；不宜超过六层，每层之间用木方做支撑，且木方要对齐；用钢丝带加紧固器绑牢。构件应放置在枕木上，预制构件与枕木，以及运输车辆都要进行可靠的固定。</w:t>
      </w:r>
    </w:p>
    <w:p w14:paraId="256CAE3D"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lang w:val="zh-CN"/>
        </w:rPr>
      </w:pPr>
      <w:bookmarkStart w:id="98" w:name="_Toc112336635"/>
      <w:r>
        <w:rPr>
          <w:rFonts w:ascii="方正仿宋_GBK" w:eastAsia="方正仿宋_GBK" w:hAnsi="方正仿宋_GBK" w:cs="方正仿宋_GBK" w:hint="eastAsia"/>
          <w:sz w:val="32"/>
          <w:lang w:val="zh-CN"/>
        </w:rPr>
        <w:t>4.6.2 运输路线</w:t>
      </w:r>
      <w:bookmarkEnd w:id="98"/>
    </w:p>
    <w:p w14:paraId="55651CFF"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lastRenderedPageBreak/>
        <w:t xml:space="preserve">(1) 运输过程中充分考虑禁运路段，涵洞、高架桥等限高、限重、限宽等障碍，并考虑路面综合状况，选择路面较平、较宽、畅通路段进行运输，以避免预制构件受到较大颠簸、摇晃等影响。运输时间选择晚上进行，以避免城市拥堵。 </w:t>
      </w:r>
    </w:p>
    <w:p w14:paraId="23163D61"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 xml:space="preserve">（2）运输线路：厂家→项目部，全程约 95km，项目部协同预制构件厂提前一个月到交通局备案。 </w:t>
      </w:r>
    </w:p>
    <w:p w14:paraId="273D6471"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（3）通过高德地图和实际运输道路实地查勘，对预制构件经生产基地运往项目地路线准备三种方案,所过道路、桥梁级别均满足构件运输车辆承载力要求。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31"/>
        <w:gridCol w:w="5388"/>
        <w:gridCol w:w="1347"/>
        <w:gridCol w:w="1677"/>
      </w:tblGrid>
      <w:tr w:rsidR="00C21353" w14:paraId="127D1204" w14:textId="77777777">
        <w:trPr>
          <w:trHeight w:val="454"/>
          <w:tblHeader/>
          <w:jc w:val="center"/>
        </w:trPr>
        <w:tc>
          <w:tcPr>
            <w:tcW w:w="831" w:type="dxa"/>
            <w:shd w:val="clear" w:color="auto" w:fill="FFFFFF"/>
            <w:vAlign w:val="center"/>
          </w:tcPr>
          <w:p w14:paraId="79431159" w14:textId="77777777" w:rsidR="00C21353" w:rsidRDefault="00000000">
            <w:pPr>
              <w:pStyle w:val="aff7"/>
              <w:rPr>
                <w:rFonts w:ascii="方正仿宋_GBK" w:eastAsia="方正仿宋_GBK" w:hAnsi="方正仿宋_GBK" w:cs="方正仿宋_GBK"/>
                <w:bCs/>
              </w:rPr>
            </w:pPr>
            <w:r>
              <w:rPr>
                <w:rFonts w:ascii="方正仿宋_GBK" w:eastAsia="方正仿宋_GBK" w:hAnsi="方正仿宋_GBK" w:cs="方正仿宋_GBK" w:hint="eastAsia"/>
                <w:bCs/>
              </w:rPr>
              <w:t>序号</w:t>
            </w:r>
          </w:p>
        </w:tc>
        <w:tc>
          <w:tcPr>
            <w:tcW w:w="5388" w:type="dxa"/>
            <w:shd w:val="clear" w:color="auto" w:fill="FFFFFF"/>
            <w:vAlign w:val="center"/>
          </w:tcPr>
          <w:p w14:paraId="1CFD7C6B" w14:textId="77777777" w:rsidR="00C21353" w:rsidRDefault="00000000">
            <w:pPr>
              <w:pStyle w:val="aff7"/>
              <w:rPr>
                <w:rFonts w:ascii="方正仿宋_GBK" w:eastAsia="方正仿宋_GBK" w:hAnsi="方正仿宋_GBK" w:cs="方正仿宋_GBK"/>
                <w:bCs/>
              </w:rPr>
            </w:pPr>
            <w:r>
              <w:rPr>
                <w:rFonts w:ascii="方正仿宋_GBK" w:eastAsia="方正仿宋_GBK" w:hAnsi="方正仿宋_GBK" w:cs="方正仿宋_GBK" w:hint="eastAsia"/>
                <w:bCs/>
              </w:rPr>
              <w:t>路线</w:t>
            </w:r>
          </w:p>
        </w:tc>
        <w:tc>
          <w:tcPr>
            <w:tcW w:w="1347" w:type="dxa"/>
            <w:shd w:val="clear" w:color="auto" w:fill="FFFFFF"/>
            <w:vAlign w:val="center"/>
          </w:tcPr>
          <w:p w14:paraId="439ADCBA" w14:textId="77777777" w:rsidR="00C21353" w:rsidRDefault="00000000">
            <w:pPr>
              <w:pStyle w:val="aff7"/>
              <w:rPr>
                <w:rFonts w:ascii="方正仿宋_GBK" w:eastAsia="方正仿宋_GBK" w:hAnsi="方正仿宋_GBK" w:cs="方正仿宋_GBK"/>
                <w:bCs/>
              </w:rPr>
            </w:pPr>
            <w:r>
              <w:rPr>
                <w:rFonts w:ascii="方正仿宋_GBK" w:eastAsia="方正仿宋_GBK" w:hAnsi="方正仿宋_GBK" w:cs="方正仿宋_GBK" w:hint="eastAsia"/>
                <w:bCs/>
              </w:rPr>
              <w:t>路程</w:t>
            </w:r>
          </w:p>
        </w:tc>
        <w:tc>
          <w:tcPr>
            <w:tcW w:w="1677" w:type="dxa"/>
            <w:shd w:val="clear" w:color="auto" w:fill="FFFFFF"/>
            <w:vAlign w:val="center"/>
          </w:tcPr>
          <w:p w14:paraId="2712ACD4" w14:textId="77777777" w:rsidR="00C21353" w:rsidRDefault="00000000">
            <w:pPr>
              <w:pStyle w:val="aff7"/>
              <w:rPr>
                <w:rFonts w:ascii="方正仿宋_GBK" w:eastAsia="方正仿宋_GBK" w:hAnsi="方正仿宋_GBK" w:cs="方正仿宋_GBK"/>
                <w:bCs/>
              </w:rPr>
            </w:pPr>
            <w:r>
              <w:rPr>
                <w:rFonts w:ascii="方正仿宋_GBK" w:eastAsia="方正仿宋_GBK" w:hAnsi="方正仿宋_GBK" w:cs="方正仿宋_GBK" w:hint="eastAsia"/>
                <w:bCs/>
              </w:rPr>
              <w:t>时间</w:t>
            </w:r>
          </w:p>
        </w:tc>
      </w:tr>
      <w:tr w:rsidR="00C21353" w14:paraId="579DCECA" w14:textId="77777777">
        <w:trPr>
          <w:trHeight w:val="454"/>
          <w:jc w:val="center"/>
        </w:trPr>
        <w:tc>
          <w:tcPr>
            <w:tcW w:w="831" w:type="dxa"/>
            <w:shd w:val="clear" w:color="auto" w:fill="FFFFFF"/>
            <w:vAlign w:val="center"/>
          </w:tcPr>
          <w:p w14:paraId="6328E47D" w14:textId="77777777" w:rsidR="00C21353" w:rsidRDefault="00000000">
            <w:pPr>
              <w:pStyle w:val="aff7"/>
              <w:rPr>
                <w:rFonts w:ascii="方正仿宋_GBK" w:eastAsia="方正仿宋_GBK" w:hAnsi="方正仿宋_GBK" w:cs="方正仿宋_GBK"/>
              </w:rPr>
            </w:pPr>
            <w:r>
              <w:rPr>
                <w:rFonts w:ascii="方正仿宋_GBK" w:eastAsia="方正仿宋_GBK" w:hAnsi="方正仿宋_GBK" w:cs="方正仿宋_GBK" w:hint="eastAsia"/>
              </w:rPr>
              <w:t>1</w:t>
            </w:r>
          </w:p>
        </w:tc>
        <w:tc>
          <w:tcPr>
            <w:tcW w:w="5388" w:type="dxa"/>
            <w:shd w:val="clear" w:color="auto" w:fill="FFFFFF"/>
            <w:vAlign w:val="center"/>
          </w:tcPr>
          <w:p w14:paraId="32D282BA" w14:textId="77777777" w:rsidR="00C21353" w:rsidRDefault="00C21353">
            <w:pPr>
              <w:pStyle w:val="aff7"/>
              <w:rPr>
                <w:rFonts w:ascii="方正仿宋_GBK" w:eastAsia="方正仿宋_GBK" w:hAnsi="方正仿宋_GBK" w:cs="方正仿宋_GBK"/>
              </w:rPr>
            </w:pPr>
          </w:p>
        </w:tc>
        <w:tc>
          <w:tcPr>
            <w:tcW w:w="1347" w:type="dxa"/>
            <w:shd w:val="clear" w:color="auto" w:fill="FFFFFF"/>
            <w:vAlign w:val="center"/>
          </w:tcPr>
          <w:p w14:paraId="50EDE1F3" w14:textId="77777777" w:rsidR="00C21353" w:rsidRDefault="00C21353">
            <w:pPr>
              <w:pStyle w:val="aff7"/>
              <w:rPr>
                <w:rFonts w:ascii="方正仿宋_GBK" w:eastAsia="方正仿宋_GBK" w:hAnsi="方正仿宋_GBK" w:cs="方正仿宋_GBK"/>
              </w:rPr>
            </w:pPr>
          </w:p>
        </w:tc>
        <w:tc>
          <w:tcPr>
            <w:tcW w:w="1677" w:type="dxa"/>
            <w:shd w:val="clear" w:color="auto" w:fill="FFFFFF"/>
            <w:vAlign w:val="center"/>
          </w:tcPr>
          <w:p w14:paraId="510212F3" w14:textId="77777777" w:rsidR="00C21353" w:rsidRDefault="00C21353">
            <w:pPr>
              <w:pStyle w:val="aff7"/>
              <w:rPr>
                <w:rFonts w:ascii="方正仿宋_GBK" w:eastAsia="方正仿宋_GBK" w:hAnsi="方正仿宋_GBK" w:cs="方正仿宋_GBK"/>
              </w:rPr>
            </w:pPr>
          </w:p>
        </w:tc>
      </w:tr>
      <w:tr w:rsidR="00C21353" w14:paraId="1FCE28F0" w14:textId="77777777">
        <w:trPr>
          <w:trHeight w:val="454"/>
          <w:jc w:val="center"/>
        </w:trPr>
        <w:tc>
          <w:tcPr>
            <w:tcW w:w="831" w:type="dxa"/>
            <w:shd w:val="clear" w:color="auto" w:fill="FFFFFF"/>
            <w:vAlign w:val="center"/>
          </w:tcPr>
          <w:p w14:paraId="5C130568" w14:textId="77777777" w:rsidR="00C21353" w:rsidRDefault="00000000">
            <w:pPr>
              <w:pStyle w:val="aff7"/>
              <w:rPr>
                <w:rFonts w:ascii="方正仿宋_GBK" w:eastAsia="方正仿宋_GBK" w:hAnsi="方正仿宋_GBK" w:cs="方正仿宋_GBK"/>
              </w:rPr>
            </w:pPr>
            <w:r>
              <w:rPr>
                <w:rFonts w:ascii="方正仿宋_GBK" w:eastAsia="方正仿宋_GBK" w:hAnsi="方正仿宋_GBK" w:cs="方正仿宋_GBK" w:hint="eastAsia"/>
              </w:rPr>
              <w:t>2</w:t>
            </w:r>
          </w:p>
        </w:tc>
        <w:tc>
          <w:tcPr>
            <w:tcW w:w="5388" w:type="dxa"/>
            <w:shd w:val="clear" w:color="auto" w:fill="FFFFFF"/>
            <w:vAlign w:val="center"/>
          </w:tcPr>
          <w:p w14:paraId="60C34171" w14:textId="77777777" w:rsidR="00C21353" w:rsidRDefault="00C21353">
            <w:pPr>
              <w:pStyle w:val="aff7"/>
              <w:rPr>
                <w:rFonts w:ascii="方正仿宋_GBK" w:eastAsia="方正仿宋_GBK" w:hAnsi="方正仿宋_GBK" w:cs="方正仿宋_GBK"/>
              </w:rPr>
            </w:pPr>
          </w:p>
        </w:tc>
        <w:tc>
          <w:tcPr>
            <w:tcW w:w="1347" w:type="dxa"/>
            <w:shd w:val="clear" w:color="auto" w:fill="FFFFFF"/>
            <w:vAlign w:val="center"/>
          </w:tcPr>
          <w:p w14:paraId="3DB28403" w14:textId="77777777" w:rsidR="00C21353" w:rsidRDefault="00C21353">
            <w:pPr>
              <w:pStyle w:val="aff7"/>
              <w:rPr>
                <w:rFonts w:ascii="方正仿宋_GBK" w:eastAsia="方正仿宋_GBK" w:hAnsi="方正仿宋_GBK" w:cs="方正仿宋_GBK"/>
              </w:rPr>
            </w:pPr>
          </w:p>
        </w:tc>
        <w:tc>
          <w:tcPr>
            <w:tcW w:w="1677" w:type="dxa"/>
            <w:shd w:val="clear" w:color="auto" w:fill="FFFFFF"/>
            <w:vAlign w:val="center"/>
          </w:tcPr>
          <w:p w14:paraId="047F3984" w14:textId="77777777" w:rsidR="00C21353" w:rsidRDefault="00C21353">
            <w:pPr>
              <w:pStyle w:val="aff7"/>
              <w:rPr>
                <w:rFonts w:ascii="方正仿宋_GBK" w:eastAsia="方正仿宋_GBK" w:hAnsi="方正仿宋_GBK" w:cs="方正仿宋_GBK"/>
              </w:rPr>
            </w:pPr>
          </w:p>
        </w:tc>
      </w:tr>
      <w:tr w:rsidR="00C21353" w14:paraId="4BA17032" w14:textId="77777777">
        <w:trPr>
          <w:trHeight w:val="454"/>
          <w:jc w:val="center"/>
        </w:trPr>
        <w:tc>
          <w:tcPr>
            <w:tcW w:w="831" w:type="dxa"/>
            <w:shd w:val="clear" w:color="auto" w:fill="FFFFFF"/>
            <w:vAlign w:val="center"/>
          </w:tcPr>
          <w:p w14:paraId="43054A91" w14:textId="77777777" w:rsidR="00C21353" w:rsidRDefault="00000000">
            <w:pPr>
              <w:pStyle w:val="aff7"/>
              <w:rPr>
                <w:rFonts w:ascii="方正仿宋_GBK" w:eastAsia="方正仿宋_GBK" w:hAnsi="方正仿宋_GBK" w:cs="方正仿宋_GBK"/>
              </w:rPr>
            </w:pPr>
            <w:r>
              <w:rPr>
                <w:rFonts w:ascii="方正仿宋_GBK" w:eastAsia="方正仿宋_GBK" w:hAnsi="方正仿宋_GBK" w:cs="方正仿宋_GBK" w:hint="eastAsia"/>
              </w:rPr>
              <w:t>3</w:t>
            </w:r>
          </w:p>
        </w:tc>
        <w:tc>
          <w:tcPr>
            <w:tcW w:w="5388" w:type="dxa"/>
            <w:shd w:val="clear" w:color="auto" w:fill="FFFFFF"/>
            <w:vAlign w:val="center"/>
          </w:tcPr>
          <w:p w14:paraId="3D0A6C2D" w14:textId="77777777" w:rsidR="00C21353" w:rsidRDefault="00C21353">
            <w:pPr>
              <w:pStyle w:val="aff7"/>
              <w:rPr>
                <w:rFonts w:ascii="方正仿宋_GBK" w:eastAsia="方正仿宋_GBK" w:hAnsi="方正仿宋_GBK" w:cs="方正仿宋_GBK"/>
              </w:rPr>
            </w:pPr>
          </w:p>
        </w:tc>
        <w:tc>
          <w:tcPr>
            <w:tcW w:w="1347" w:type="dxa"/>
            <w:shd w:val="clear" w:color="auto" w:fill="FFFFFF"/>
            <w:vAlign w:val="center"/>
          </w:tcPr>
          <w:p w14:paraId="53E4C979" w14:textId="77777777" w:rsidR="00C21353" w:rsidRDefault="00C21353">
            <w:pPr>
              <w:pStyle w:val="aff7"/>
              <w:rPr>
                <w:rFonts w:ascii="方正仿宋_GBK" w:eastAsia="方正仿宋_GBK" w:hAnsi="方正仿宋_GBK" w:cs="方正仿宋_GBK"/>
              </w:rPr>
            </w:pPr>
          </w:p>
        </w:tc>
        <w:tc>
          <w:tcPr>
            <w:tcW w:w="1677" w:type="dxa"/>
            <w:shd w:val="clear" w:color="auto" w:fill="FFFFFF"/>
            <w:vAlign w:val="center"/>
          </w:tcPr>
          <w:p w14:paraId="0B11F99B" w14:textId="77777777" w:rsidR="00C21353" w:rsidRDefault="00C21353">
            <w:pPr>
              <w:pStyle w:val="aff7"/>
              <w:rPr>
                <w:rFonts w:ascii="方正仿宋_GBK" w:eastAsia="方正仿宋_GBK" w:hAnsi="方正仿宋_GBK" w:cs="方正仿宋_GBK"/>
              </w:rPr>
            </w:pPr>
          </w:p>
        </w:tc>
      </w:tr>
      <w:tr w:rsidR="00C21353" w14:paraId="19AC8C1F" w14:textId="77777777">
        <w:trPr>
          <w:trHeight w:val="454"/>
          <w:jc w:val="center"/>
        </w:trPr>
        <w:tc>
          <w:tcPr>
            <w:tcW w:w="9243" w:type="dxa"/>
            <w:gridSpan w:val="4"/>
            <w:shd w:val="clear" w:color="auto" w:fill="FFFFFF"/>
            <w:vAlign w:val="center"/>
          </w:tcPr>
          <w:p w14:paraId="0B5A138C" w14:textId="77777777" w:rsidR="00C21353" w:rsidRDefault="00000000">
            <w:pPr>
              <w:pStyle w:val="aff7"/>
              <w:widowControl w:val="0"/>
              <w:rPr>
                <w:rFonts w:ascii="方正仿宋_GBK" w:eastAsia="方正仿宋_GBK" w:hAnsi="方正仿宋_GBK" w:cs="方正仿宋_GBK"/>
              </w:rPr>
            </w:pPr>
            <w:r>
              <w:rPr>
                <w:rFonts w:ascii="方正仿宋_GBK" w:eastAsia="方正仿宋_GBK" w:hAnsi="方正仿宋_GBK" w:cs="方正仿宋_GBK" w:hint="eastAsia"/>
                <w:sz w:val="24"/>
                <w:szCs w:val="28"/>
              </w:rPr>
              <w:t>【贴图，嵌入式】</w:t>
            </w:r>
          </w:p>
        </w:tc>
      </w:tr>
      <w:tr w:rsidR="00C21353" w14:paraId="05EB6AD9" w14:textId="77777777">
        <w:trPr>
          <w:trHeight w:val="454"/>
          <w:jc w:val="center"/>
        </w:trPr>
        <w:tc>
          <w:tcPr>
            <w:tcW w:w="9243" w:type="dxa"/>
            <w:gridSpan w:val="4"/>
            <w:shd w:val="clear" w:color="auto" w:fill="FFFFFF"/>
            <w:vAlign w:val="center"/>
          </w:tcPr>
          <w:p w14:paraId="0B8845D3" w14:textId="77777777" w:rsidR="00C21353" w:rsidRDefault="00000000">
            <w:pPr>
              <w:pStyle w:val="aff7"/>
              <w:widowControl w:val="0"/>
              <w:numPr>
                <w:ilvl w:val="1"/>
                <w:numId w:val="14"/>
              </w:numPr>
              <w:rPr>
                <w:rFonts w:ascii="方正仿宋_GBK" w:eastAsia="方正仿宋_GBK" w:hAnsi="方正仿宋_GBK" w:cs="方正仿宋_GBK"/>
              </w:rPr>
            </w:pPr>
            <w:r>
              <w:rPr>
                <w:rFonts w:ascii="方正仿宋_GBK" w:eastAsia="方正仿宋_GBK" w:hAnsi="方正仿宋_GBK" w:cs="方正仿宋_GBK" w:hint="eastAsia"/>
                <w:color w:val="000000"/>
                <w:kern w:val="0"/>
                <w:lang w:bidi="ar"/>
              </w:rPr>
              <w:t>PC构件运输路线图</w:t>
            </w:r>
          </w:p>
        </w:tc>
      </w:tr>
    </w:tbl>
    <w:p w14:paraId="336ECD57"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lang w:val="zh-CN"/>
        </w:rPr>
      </w:pPr>
      <w:bookmarkStart w:id="99" w:name="_Toc4279"/>
      <w:bookmarkStart w:id="100" w:name="_Toc112336636"/>
      <w:bookmarkStart w:id="101" w:name="_Toc20754"/>
      <w:r>
        <w:rPr>
          <w:rFonts w:ascii="方正仿宋_GBK" w:eastAsia="方正仿宋_GBK" w:hAnsi="方正仿宋_GBK" w:cs="方正仿宋_GBK" w:hint="eastAsia"/>
          <w:sz w:val="32"/>
          <w:lang w:val="zh-CN"/>
        </w:rPr>
        <w:t>4.6.3 构件装车与卸货</w:t>
      </w:r>
      <w:bookmarkEnd w:id="99"/>
      <w:bookmarkEnd w:id="100"/>
      <w:bookmarkEnd w:id="101"/>
    </w:p>
    <w:p w14:paraId="3CC85986"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(1）在吊装作业时必须明确指挥人员，统一指挥信号。</w:t>
      </w:r>
    </w:p>
    <w:p w14:paraId="6D1F3821"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(2）不同构件应按尺寸分类叠放。</w:t>
      </w:r>
    </w:p>
    <w:p w14:paraId="61B92AA5"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(3）装车时先在车厢底板上做好支撑与减震措施，以防构件在运输途中因震动而受损，如装车时先在车厢底板上铺两根100mm</w:t>
      </w:r>
      <w:r>
        <w:rPr>
          <w:rFonts w:ascii="方正仿宋_GBK" w:eastAsia="方正仿宋_GBK" w:hAnsi="方正仿宋_GBK" w:cs="方正仿宋_GBK" w:hint="eastAsia"/>
          <w:bCs/>
          <w:sz w:val="32"/>
          <w:szCs w:val="32"/>
          <w:lang w:val="zh-CN"/>
        </w:rPr>
        <w:lastRenderedPageBreak/>
        <w:t>×100mm的通长木方，木方上垫15mm以上的硬橡胶垫或其它柔性垫。</w:t>
      </w:r>
    </w:p>
    <w:p w14:paraId="17A5E212"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(4）上下构件之间必须有防滑垫块，上部构件必须绑扎牢固，结构构件必须有防滑支垫。</w:t>
      </w:r>
    </w:p>
    <w:p w14:paraId="51DE961E"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(5）构件运进场地后，应按规定或编号顺序有序地摆放在规定的位置，场内堆放地必须坚实，以便防止不沉和使构件变形。</w:t>
      </w:r>
    </w:p>
    <w:p w14:paraId="6331E4F9"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(6）堆码构件时要码靠稳妥，垫块摆放位置要上下对齐，受力点要在一条线上。</w:t>
      </w:r>
    </w:p>
    <w:p w14:paraId="0C2A09C3"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(7）装卸构件时要妥善保护，必要时要采取软质吊具。</w:t>
      </w:r>
    </w:p>
    <w:p w14:paraId="43C5477F" w14:textId="77777777" w:rsidR="00C21353" w:rsidRDefault="00000000">
      <w:pPr>
        <w:spacing w:line="360" w:lineRule="auto"/>
        <w:ind w:firstLineChars="200" w:firstLine="640"/>
        <w:rPr>
          <w:rFonts w:ascii="方正仿宋_GBK" w:eastAsia="方正仿宋_GBK" w:hAnsi="方正仿宋_GBK" w:cs="方正仿宋_GBK"/>
          <w:bCs/>
          <w:sz w:val="32"/>
          <w:szCs w:val="32"/>
          <w:lang w:val="zh-CN"/>
        </w:rPr>
      </w:pPr>
      <w:r>
        <w:rPr>
          <w:rFonts w:ascii="方正仿宋_GBK" w:eastAsia="方正仿宋_GBK" w:hAnsi="方正仿宋_GBK" w:cs="方正仿宋_GBK" w:hint="eastAsia"/>
          <w:bCs/>
          <w:sz w:val="32"/>
          <w:szCs w:val="32"/>
          <w:lang w:val="zh-CN"/>
        </w:rPr>
        <w:t>(8）随运构件（节点板、零部件）应设标牌，标明构件的名称、编号。</w:t>
      </w:r>
    </w:p>
    <w:p w14:paraId="02549BD2" w14:textId="77777777" w:rsidR="00C21353" w:rsidRDefault="00000000">
      <w:pPr>
        <w:pStyle w:val="1"/>
        <w:adjustRightInd w:val="0"/>
        <w:snapToGrid w:val="0"/>
        <w:spacing w:before="0" w:after="0" w:line="360" w:lineRule="auto"/>
        <w:jc w:val="center"/>
        <w:rPr>
          <w:rFonts w:ascii="方正小标宋简体" w:eastAsia="方正小标宋简体" w:hAnsi="方正小标宋简体" w:cs="方正小标宋简体"/>
          <w:b w:val="0"/>
          <w:sz w:val="32"/>
          <w:szCs w:val="32"/>
          <w:lang w:val="zh-CN"/>
        </w:rPr>
      </w:pPr>
      <w:r>
        <w:rPr>
          <w:b w:val="0"/>
          <w:sz w:val="40"/>
          <w:lang w:val="zh-CN"/>
        </w:rPr>
        <w:br w:type="page"/>
      </w:r>
      <w:bookmarkStart w:id="102" w:name="_Toc112345036"/>
      <w:bookmarkStart w:id="103" w:name="_Toc104364166"/>
      <w:bookmarkStart w:id="104" w:name="_Toc112336637"/>
      <w:r>
        <w:rPr>
          <w:rFonts w:ascii="方正小标宋简体" w:eastAsia="方正小标宋简体" w:hAnsi="方正小标宋简体" w:cs="方正小标宋简体" w:hint="eastAsia"/>
          <w:b w:val="0"/>
          <w:sz w:val="32"/>
          <w:szCs w:val="32"/>
          <w:lang w:val="zh-CN"/>
        </w:rPr>
        <w:lastRenderedPageBreak/>
        <w:t xml:space="preserve">五 </w:t>
      </w:r>
      <w:r>
        <w:rPr>
          <w:rFonts w:ascii="方正小标宋简体" w:eastAsia="方正小标宋简体" w:hAnsi="方正小标宋简体" w:cs="方正小标宋简体"/>
          <w:b w:val="0"/>
          <w:sz w:val="32"/>
          <w:szCs w:val="32"/>
          <w:lang w:val="en"/>
        </w:rPr>
        <w:t xml:space="preserve"> </w:t>
      </w:r>
      <w:r>
        <w:rPr>
          <w:rFonts w:ascii="方正小标宋简体" w:eastAsia="方正小标宋简体" w:hAnsi="方正小标宋简体" w:cs="方正小标宋简体" w:hint="eastAsia"/>
          <w:b w:val="0"/>
          <w:sz w:val="32"/>
          <w:szCs w:val="32"/>
          <w:lang w:val="zh-CN"/>
        </w:rPr>
        <w:t>施工篇</w:t>
      </w:r>
      <w:bookmarkEnd w:id="102"/>
      <w:bookmarkEnd w:id="103"/>
      <w:bookmarkEnd w:id="104"/>
    </w:p>
    <w:p w14:paraId="02EA821D" w14:textId="77777777" w:rsidR="00C21353" w:rsidRDefault="00000000">
      <w:pPr>
        <w:pStyle w:val="2"/>
        <w:snapToGrid w:val="0"/>
        <w:spacing w:beforeLines="100" w:before="312" w:after="0" w:line="360" w:lineRule="auto"/>
        <w:rPr>
          <w:rFonts w:ascii="方正仿宋_GBK" w:eastAsia="方正仿宋_GBK" w:hAnsi="方正仿宋_GBK" w:cs="方正仿宋_GBK"/>
          <w:b w:val="0"/>
          <w:sz w:val="32"/>
        </w:rPr>
      </w:pPr>
      <w:bookmarkStart w:id="105" w:name="_Toc112345037"/>
      <w:bookmarkStart w:id="106" w:name="_Toc112336638"/>
      <w:bookmarkStart w:id="107" w:name="_Toc104364167"/>
      <w:r>
        <w:rPr>
          <w:rFonts w:ascii="方正仿宋_GBK" w:eastAsia="方正仿宋_GBK" w:hAnsi="方正仿宋_GBK" w:cs="方正仿宋_GBK" w:hint="eastAsia"/>
          <w:b w:val="0"/>
          <w:sz w:val="32"/>
        </w:rPr>
        <w:t>5.1 施工部署</w:t>
      </w:r>
      <w:bookmarkEnd w:id="105"/>
      <w:bookmarkEnd w:id="106"/>
      <w:bookmarkEnd w:id="107"/>
    </w:p>
    <w:p w14:paraId="798E3633"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rPr>
      </w:pPr>
      <w:hyperlink w:anchor="_Toc21370" w:history="1">
        <w:bookmarkStart w:id="108" w:name="_Toc104364168"/>
        <w:bookmarkStart w:id="109" w:name="_Toc112336639"/>
        <w:r>
          <w:rPr>
            <w:rFonts w:ascii="方正仿宋_GBK" w:eastAsia="方正仿宋_GBK" w:hAnsi="方正仿宋_GBK" w:cs="方正仿宋_GBK" w:hint="eastAsia"/>
            <w:sz w:val="32"/>
          </w:rPr>
          <w:t>5.1.1 施工</w:t>
        </w:r>
        <w:bookmarkEnd w:id="108"/>
      </w:hyperlink>
      <w:r>
        <w:rPr>
          <w:rFonts w:ascii="方正仿宋_GBK" w:eastAsia="方正仿宋_GBK" w:hAnsi="方正仿宋_GBK" w:cs="方正仿宋_GBK" w:hint="eastAsia"/>
          <w:sz w:val="32"/>
        </w:rPr>
        <w:t>条件</w:t>
      </w:r>
      <w:bookmarkEnd w:id="109"/>
    </w:p>
    <w:p w14:paraId="5FC2450C" w14:textId="77777777" w:rsidR="00C21353" w:rsidRDefault="00000000">
      <w:pPr>
        <w:spacing w:line="360" w:lineRule="auto"/>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（1）场内运输</w:t>
      </w:r>
    </w:p>
    <w:p w14:paraId="3ADFBFBE"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【表达构件车进出场路线，构件堆场，与塔吊的相对位置关系；行车路线的路面做法；若行车路线经过了地下室顶板，则表达顶板承载力验算或加强方式】</w:t>
      </w:r>
    </w:p>
    <w:p w14:paraId="34CBA275" w14:textId="77777777" w:rsidR="00C21353" w:rsidRDefault="00000000">
      <w:pPr>
        <w:pStyle w:val="2"/>
        <w:snapToGrid w:val="0"/>
        <w:spacing w:beforeLines="100" w:before="312" w:after="0" w:line="360" w:lineRule="auto"/>
        <w:ind w:firstLineChars="200" w:firstLine="640"/>
        <w:rPr>
          <w:rFonts w:ascii="方正仿宋_GBK" w:eastAsia="方正仿宋_GBK" w:hAnsi="方正仿宋_GBK" w:cs="方正仿宋_GBK"/>
          <w:b w:val="0"/>
          <w:sz w:val="32"/>
        </w:rPr>
      </w:pPr>
      <w:r>
        <w:rPr>
          <w:rFonts w:ascii="方正仿宋_GBK" w:eastAsia="方正仿宋_GBK" w:hAnsi="方正仿宋_GBK" w:cs="方正仿宋_GBK" w:hint="eastAsia"/>
          <w:b w:val="0"/>
          <w:sz w:val="32"/>
        </w:rPr>
        <w:t>构件运输车辆从南侧临时市政路进出施工现场，工地内形成完整的交通运输路线，预制构件运输车沿指示线路行走，在指定位置吊运构件。</w:t>
      </w:r>
    </w:p>
    <w:p w14:paraId="03243275" w14:textId="77777777" w:rsidR="00C21353" w:rsidRDefault="00000000">
      <w:pPr>
        <w:jc w:val="center"/>
        <w:rPr>
          <w:szCs w:val="28"/>
        </w:rPr>
      </w:pPr>
      <w:r>
        <w:rPr>
          <w:noProof/>
          <w:sz w:val="20"/>
        </w:rPr>
        <w:drawing>
          <wp:inline distT="0" distB="0" distL="0" distR="0" wp14:anchorId="432B69BA" wp14:editId="7383EA18">
            <wp:extent cx="4803140" cy="3945890"/>
            <wp:effectExtent l="0" t="0" r="16510" b="16510"/>
            <wp:docPr id="50407" name="图片 5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7" name="图片 5040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803140" cy="3945890"/>
                    </a:xfrm>
                    <a:prstGeom prst="rect">
                      <a:avLst/>
                    </a:prstGeom>
                    <a:noFill/>
                    <a:ln>
                      <a:noFill/>
                    </a:ln>
                    <a:effectLst/>
                  </pic:spPr>
                </pic:pic>
              </a:graphicData>
            </a:graphic>
          </wp:inline>
        </w:drawing>
      </w:r>
    </w:p>
    <w:p w14:paraId="1EB05EB7" w14:textId="77777777" w:rsidR="00C21353" w:rsidRDefault="00000000">
      <w:pPr>
        <w:pStyle w:val="aff7"/>
        <w:widowControl w:val="0"/>
        <w:numPr>
          <w:ilvl w:val="0"/>
          <w:numId w:val="16"/>
        </w:numPr>
        <w:rPr>
          <w:rFonts w:ascii="Times New Roman" w:hAnsi="Times New Roman"/>
          <w:color w:val="000000"/>
          <w:kern w:val="0"/>
          <w:sz w:val="22"/>
          <w:lang w:bidi="ar"/>
        </w:rPr>
      </w:pPr>
      <w:r>
        <w:rPr>
          <w:rFonts w:ascii="Times New Roman" w:hAnsi="Times New Roman"/>
          <w:color w:val="000000"/>
          <w:kern w:val="0"/>
          <w:sz w:val="22"/>
          <w:lang w:bidi="ar"/>
        </w:rPr>
        <w:lastRenderedPageBreak/>
        <w:t>施工现场总平面布置图</w:t>
      </w:r>
    </w:p>
    <w:p w14:paraId="6F2E4C66" w14:textId="77777777" w:rsidR="00C21353" w:rsidRDefault="00000000">
      <w:pPr>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 xml:space="preserve">在施工现场南侧开设工地大门，地下室周边基坑回填后形成一条临时施工道路， 施工道路必须平整坚实，并有足够的路面宽度和拐弯半径。本工程施工道路为单向车道， 场地内施工通道 200 厚C30 砼，300 厚水泥石粉垫层，宽度5m。环绕整个场地一周（周长约 600 米），最高车速15km/h； </w:t>
      </w:r>
    </w:p>
    <w:p w14:paraId="5E35E58E" w14:textId="77777777" w:rsidR="00C21353" w:rsidRDefault="00000000">
      <w:pPr>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部分消防车道兼做临时施工通道，加固方式采用地下室支模钢管架（独立支撑），与地下室其他大面满堂脚手架分开搭设，不拆模。同时，地下回顶区域在地面部分设置整体式围栏，防止车辆随意穿行。</w:t>
      </w:r>
    </w:p>
    <w:p w14:paraId="54B46635" w14:textId="77777777" w:rsidR="00C21353" w:rsidRDefault="00000000">
      <w:pPr>
        <w:spacing w:line="360" w:lineRule="auto"/>
        <w:ind w:firstLine="42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（2）预制构件堆场</w:t>
      </w:r>
    </w:p>
    <w:p w14:paraId="27C1CF21"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【表达堆场的设置位置，主体结构是否满足荷载要求，堆场的布置要求，】</w:t>
      </w:r>
    </w:p>
    <w:p w14:paraId="5133F097" w14:textId="77777777" w:rsidR="00C21353" w:rsidRDefault="00000000">
      <w:pPr>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拟设置 1个预制PC 构件专用堆场，（预制柱等大型构件堆场以厂家板车根据现场实际情况灵活设置动态堆场）；存储量均为对应塔楼二层标准层的预制构件需求量。预制构件堆场、运输车停车起吊点均在塔吊可吊范围内。</w:t>
      </w:r>
    </w:p>
    <w:p w14:paraId="50A1B542" w14:textId="77777777" w:rsidR="00C21353" w:rsidRDefault="00000000">
      <w:pPr>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每种构件类型必须在专属区域进行堆放及吊装，避免二次倒运。堆放场地应平整坚实，设有排水措施。每隔 2~3 堆垛设一条纵向通道，每隔 30m 设一条 1m 宽的横向通道。构件堆放必须有一定挂钩和绑扎操作的空间。</w:t>
      </w:r>
    </w:p>
    <w:p w14:paraId="66B38E19" w14:textId="77777777" w:rsidR="00C21353" w:rsidRDefault="00000000">
      <w:pPr>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堆放场地所在区域地下室顶板采取结构设计加强措施，并保留堆场范围内结构板相关部位的原支撑架体。</w:t>
      </w:r>
    </w:p>
    <w:p w14:paraId="115F4F38" w14:textId="77777777" w:rsidR="00C21353" w:rsidRDefault="00000000">
      <w:pPr>
        <w:spacing w:line="360" w:lineRule="auto"/>
        <w:ind w:firstLineChars="200" w:firstLine="640"/>
        <w:rPr>
          <w:rFonts w:ascii="方正仿宋_GBK" w:eastAsia="方正仿宋_GBK" w:hAnsi="方正仿宋_GBK" w:cs="方正仿宋_GBK"/>
          <w:bCs/>
          <w:sz w:val="32"/>
          <w:szCs w:val="32"/>
        </w:rPr>
      </w:pPr>
      <w:hyperlink w:anchor="_Toc13611" w:history="1">
        <w:bookmarkStart w:id="110" w:name="_Toc104364169"/>
        <w:bookmarkStart w:id="111" w:name="_Toc112336640"/>
        <w:r>
          <w:rPr>
            <w:rFonts w:ascii="方正仿宋_GBK" w:eastAsia="方正仿宋_GBK" w:hAnsi="方正仿宋_GBK" w:cs="方正仿宋_GBK" w:hint="eastAsia"/>
            <w:bCs/>
            <w:sz w:val="32"/>
            <w:szCs w:val="32"/>
          </w:rPr>
          <w:t>5.1.2 进度计划</w:t>
        </w:r>
        <w:bookmarkEnd w:id="110"/>
        <w:bookmarkEnd w:id="111"/>
      </w:hyperlink>
    </w:p>
    <w:p w14:paraId="106ECDAC" w14:textId="77777777" w:rsidR="00C21353" w:rsidRDefault="00000000">
      <w:pPr>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lastRenderedPageBreak/>
        <w:t>（1）标准层计划</w:t>
      </w:r>
    </w:p>
    <w:p w14:paraId="05D4E70D"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【表达项目进度计划，配合构件生产与供应节奏】</w:t>
      </w:r>
    </w:p>
    <w:p w14:paraId="53B08D9A" w14:textId="77777777" w:rsidR="00C21353" w:rsidRDefault="00000000">
      <w:pPr>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合理划分流水施工段是保证装配式结构工程施工质量和进度以及高效进行现场组织管理的前提条件。装配式混凝土结构工程一般以一个单元为一个施工段，从每栋建筑的中间单元开始流水施工。</w:t>
      </w:r>
    </w:p>
    <w:p w14:paraId="37352968" w14:textId="77777777" w:rsidR="00C21353" w:rsidRDefault="00000000">
      <w:pPr>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首个标准层，考虑首个标准层铝模、装配式吊装等作业不熟练，按12 天计划，第二个标准层按9天。以上楼层逐个递减，从第 3 个标准层起，开始进入 7 天一层作业。</w:t>
      </w:r>
    </w:p>
    <w:p w14:paraId="0D825A2B" w14:textId="77777777" w:rsidR="00C21353" w:rsidRDefault="00000000">
      <w:pPr>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工序演绎：混凝土浇筑—下一层装配式楼梯吊装（如有）—爬架提升—放线—竖向构件吊装—竖向钢筋及水电预埋—装模、模板支撑搭设—叠合板吊装—梁板水平钢筋绑扎—混凝土浇筑。</w:t>
      </w:r>
    </w:p>
    <w:p w14:paraId="5CC9DFDD" w14:textId="77777777" w:rsidR="00C21353" w:rsidRDefault="00000000">
      <w:pPr>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具体施工工期如下图：</w:t>
      </w:r>
    </w:p>
    <w:p w14:paraId="479DFC9F" w14:textId="77777777" w:rsidR="00C21353" w:rsidRDefault="00000000">
      <w:pPr>
        <w:pStyle w:val="a7"/>
        <w:adjustRightInd w:val="0"/>
        <w:snapToGrid w:val="0"/>
        <w:ind w:firstLine="560"/>
        <w:jc w:val="center"/>
        <w:rPr>
          <w:rFonts w:ascii="Times New Roman" w:hAnsi="Times New Roman" w:cs="Times New Roman"/>
        </w:rPr>
      </w:pPr>
      <w:r>
        <w:rPr>
          <w:rFonts w:ascii="Times New Roman" w:hAnsi="Times New Roman" w:cs="Times New Roman"/>
          <w:noProof/>
          <w:lang w:val="en-US" w:bidi="ar-SA"/>
        </w:rPr>
        <w:drawing>
          <wp:inline distT="0" distB="0" distL="0" distR="0" wp14:anchorId="26B89FA5" wp14:editId="13D13969">
            <wp:extent cx="5759450" cy="2179320"/>
            <wp:effectExtent l="0" t="0" r="12700" b="11430"/>
            <wp:docPr id="50406" name="图片 5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6" name="图片 504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759450" cy="2179320"/>
                    </a:xfrm>
                    <a:prstGeom prst="rect">
                      <a:avLst/>
                    </a:prstGeom>
                    <a:noFill/>
                    <a:ln>
                      <a:noFill/>
                    </a:ln>
                    <a:effectLst/>
                  </pic:spPr>
                </pic:pic>
              </a:graphicData>
            </a:graphic>
          </wp:inline>
        </w:drawing>
      </w:r>
    </w:p>
    <w:p w14:paraId="12F149B7" w14:textId="77777777" w:rsidR="00C21353" w:rsidRDefault="00000000">
      <w:pPr>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（2）项目计划</w:t>
      </w:r>
    </w:p>
    <w:p w14:paraId="4DA59ED0" w14:textId="77777777" w:rsidR="00C21353" w:rsidRDefault="00000000">
      <w:pPr>
        <w:pStyle w:val="a7"/>
        <w:spacing w:line="360" w:lineRule="auto"/>
        <w:ind w:firstLine="420"/>
        <w:rPr>
          <w:lang w:val="en-US"/>
        </w:rPr>
      </w:pPr>
      <w:r>
        <w:rPr>
          <w:rFonts w:hint="eastAsia"/>
          <w:lang w:val="en-US"/>
        </w:rPr>
        <w:t xml:space="preserve">  </w:t>
      </w:r>
      <w:r>
        <w:rPr>
          <w:rFonts w:ascii="楷体" w:eastAsia="楷体" w:hAnsi="楷体" w:cs="Times New Roman"/>
          <w:sz w:val="24"/>
          <w:lang w:val="en-US"/>
        </w:rPr>
        <w:t>【表达项目进度计划，配合构件生产与供应节奏】</w:t>
      </w:r>
    </w:p>
    <w:p w14:paraId="65CA6747"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rPr>
      </w:pPr>
      <w:hyperlink w:anchor="_Toc21370" w:history="1">
        <w:bookmarkStart w:id="112" w:name="_Toc112336641"/>
        <w:bookmarkStart w:id="113" w:name="_Toc104364171"/>
        <w:r>
          <w:rPr>
            <w:rFonts w:ascii="方正仿宋_GBK" w:eastAsia="方正仿宋_GBK" w:hAnsi="方正仿宋_GBK" w:cs="方正仿宋_GBK" w:hint="eastAsia"/>
            <w:sz w:val="32"/>
          </w:rPr>
          <w:t>5.1.3 塔吊选型</w:t>
        </w:r>
        <w:bookmarkEnd w:id="112"/>
        <w:bookmarkEnd w:id="113"/>
      </w:hyperlink>
    </w:p>
    <w:p w14:paraId="20E90734"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【分析塔吊吊重，表达最重构件位置与塔吊臂展的关系，判断是否满足吊装要求】</w:t>
      </w:r>
    </w:p>
    <w:p w14:paraId="26C62BC3" w14:textId="77777777" w:rsidR="00C21353" w:rsidRDefault="00000000">
      <w:pPr>
        <w:pStyle w:val="3"/>
        <w:snapToGrid w:val="0"/>
        <w:spacing w:beforeLines="100" w:before="312" w:after="0" w:line="360" w:lineRule="auto"/>
        <w:ind w:firstLineChars="200" w:firstLine="640"/>
        <w:rPr>
          <w:rFonts w:ascii="方正仿宋_GBK" w:eastAsia="方正仿宋_GBK" w:hAnsi="方正仿宋_GBK" w:cs="方正仿宋_GBK"/>
          <w:sz w:val="32"/>
        </w:rPr>
      </w:pPr>
      <w:r>
        <w:rPr>
          <w:rFonts w:ascii="方正仿宋_GBK" w:eastAsia="方正仿宋_GBK" w:hAnsi="方正仿宋_GBK" w:cs="方正仿宋_GBK" w:hint="eastAsia"/>
          <w:sz w:val="32"/>
        </w:rPr>
        <w:lastRenderedPageBreak/>
        <w:t>根据最重预制构件的重量、位置及塔吊大致安装位置进行塔吊选型，其型号应能满足最重构件的吊装要求和最大幅度处的吊装要求。塔吊选型确定后，根据各个预制构件的重量及安装位置相对关系进行道路布置，并根据塔机的覆盖情况，综合考虑各个构件的堆场位置。</w:t>
      </w:r>
    </w:p>
    <w:p w14:paraId="1B899176" w14:textId="77777777" w:rsidR="00C21353" w:rsidRDefault="00000000">
      <w:pPr>
        <w:pStyle w:val="3"/>
        <w:snapToGrid w:val="0"/>
        <w:spacing w:beforeLines="100" w:before="312" w:after="0" w:line="360" w:lineRule="auto"/>
        <w:ind w:firstLineChars="200" w:firstLine="640"/>
        <w:rPr>
          <w:rFonts w:ascii="方正仿宋_GBK" w:eastAsia="方正仿宋_GBK" w:hAnsi="方正仿宋_GBK" w:cs="方正仿宋_GBK"/>
          <w:sz w:val="32"/>
        </w:rPr>
      </w:pPr>
      <w:r>
        <w:rPr>
          <w:rFonts w:ascii="方正仿宋_GBK" w:eastAsia="方正仿宋_GBK" w:hAnsi="方正仿宋_GBK" w:cs="方正仿宋_GBK" w:hint="eastAsia"/>
          <w:sz w:val="32"/>
        </w:rPr>
        <w:t>考虑到构件吊装起重量需覆盖全楼层，并考虑预制构件现场堆放及运输车的停放位置，5#、7#、8#楼布置W7020-12E塔吊2台，臂长65m、45m。具体性能见下表：</w:t>
      </w:r>
    </w:p>
    <w:p w14:paraId="079E297F" w14:textId="77777777" w:rsidR="00C21353" w:rsidRDefault="00000000">
      <w:pPr>
        <w:autoSpaceDE w:val="0"/>
        <w:autoSpaceDN w:val="0"/>
        <w:adjustRightInd w:val="0"/>
        <w:snapToGrid w:val="0"/>
        <w:spacing w:line="360" w:lineRule="auto"/>
        <w:jc w:val="center"/>
        <w:rPr>
          <w:bCs/>
          <w:sz w:val="28"/>
          <w:szCs w:val="28"/>
        </w:rPr>
      </w:pPr>
      <w:r>
        <w:rPr>
          <w:noProof/>
        </w:rPr>
        <w:drawing>
          <wp:inline distT="0" distB="0" distL="0" distR="0" wp14:anchorId="5C943B06" wp14:editId="3DA932C4">
            <wp:extent cx="6002020" cy="3107055"/>
            <wp:effectExtent l="0" t="0" r="0" b="0"/>
            <wp:docPr id="50401" name="图片 5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1" name="图片 504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6019015" cy="3115604"/>
                    </a:xfrm>
                    <a:prstGeom prst="rect">
                      <a:avLst/>
                    </a:prstGeom>
                    <a:noFill/>
                    <a:ln>
                      <a:noFill/>
                    </a:ln>
                    <a:effectLst/>
                  </pic:spPr>
                </pic:pic>
              </a:graphicData>
            </a:graphic>
          </wp:inline>
        </w:drawing>
      </w:r>
    </w:p>
    <w:p w14:paraId="59AAA781" w14:textId="77777777" w:rsidR="00C21353" w:rsidRDefault="00000000">
      <w:pPr>
        <w:pStyle w:val="aff7"/>
        <w:widowControl w:val="0"/>
        <w:numPr>
          <w:ilvl w:val="0"/>
          <w:numId w:val="16"/>
        </w:numPr>
        <w:rPr>
          <w:rFonts w:ascii="Times New Roman" w:hAnsi="Times New Roman"/>
          <w:color w:val="000000"/>
          <w:kern w:val="0"/>
          <w:sz w:val="22"/>
          <w:lang w:bidi="ar"/>
        </w:rPr>
      </w:pPr>
      <w:r>
        <w:rPr>
          <w:rFonts w:ascii="Times New Roman" w:hAnsi="Times New Roman"/>
          <w:color w:val="000000"/>
          <w:kern w:val="0"/>
          <w:sz w:val="22"/>
          <w:lang w:bidi="ar"/>
        </w:rPr>
        <w:t>W7020-12E</w:t>
      </w:r>
      <w:r>
        <w:rPr>
          <w:rFonts w:ascii="Times New Roman" w:hAnsi="Times New Roman"/>
          <w:color w:val="000000"/>
          <w:kern w:val="0"/>
          <w:sz w:val="22"/>
          <w:lang w:bidi="ar"/>
        </w:rPr>
        <w:t>性能表</w:t>
      </w:r>
    </w:p>
    <w:p w14:paraId="02E8ECD0" w14:textId="77777777" w:rsidR="00C21353" w:rsidRDefault="00C21353"/>
    <w:p w14:paraId="3CD19F16" w14:textId="77777777" w:rsidR="00C21353" w:rsidRDefault="00000000">
      <w:pPr>
        <w:pStyle w:val="aff2"/>
        <w:numPr>
          <w:ilvl w:val="0"/>
          <w:numId w:val="17"/>
        </w:numPr>
        <w:spacing w:line="360" w:lineRule="auto"/>
        <w:ind w:firstLineChars="0"/>
        <w:jc w:val="center"/>
        <w:rPr>
          <w:rFonts w:ascii="Times New Roman" w:hAnsi="Times New Roman"/>
          <w:szCs w:val="28"/>
        </w:rPr>
      </w:pPr>
      <w:r>
        <w:rPr>
          <w:rFonts w:ascii="Times New Roman" w:hAnsi="Times New Roman"/>
          <w:szCs w:val="28"/>
        </w:rPr>
        <w:t>各栋最重构件统计表</w:t>
      </w:r>
    </w:p>
    <w:tbl>
      <w:tblPr>
        <w:tblW w:w="9377" w:type="dxa"/>
        <w:jc w:val="center"/>
        <w:tblLayout w:type="fixed"/>
        <w:tblCellMar>
          <w:top w:w="15" w:type="dxa"/>
          <w:left w:w="15" w:type="dxa"/>
          <w:bottom w:w="15" w:type="dxa"/>
          <w:right w:w="15" w:type="dxa"/>
        </w:tblCellMar>
        <w:tblLook w:val="04A0" w:firstRow="1" w:lastRow="0" w:firstColumn="1" w:lastColumn="0" w:noHBand="0" w:noVBand="1"/>
      </w:tblPr>
      <w:tblGrid>
        <w:gridCol w:w="1253"/>
        <w:gridCol w:w="884"/>
        <w:gridCol w:w="1313"/>
        <w:gridCol w:w="1452"/>
        <w:gridCol w:w="1094"/>
        <w:gridCol w:w="1981"/>
        <w:gridCol w:w="1400"/>
      </w:tblGrid>
      <w:tr w:rsidR="00C21353" w14:paraId="69437595" w14:textId="77777777">
        <w:trPr>
          <w:trHeight w:val="364"/>
          <w:jc w:val="center"/>
        </w:trPr>
        <w:tc>
          <w:tcPr>
            <w:tcW w:w="1253"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50D0D953" w14:textId="77777777" w:rsidR="00C21353" w:rsidRDefault="00000000">
            <w:pPr>
              <w:jc w:val="center"/>
              <w:textAlignment w:val="center"/>
              <w:rPr>
                <w:color w:val="000000"/>
              </w:rPr>
            </w:pPr>
            <w:r>
              <w:rPr>
                <w:color w:val="000000"/>
                <w:kern w:val="0"/>
                <w:lang w:bidi="ar"/>
              </w:rPr>
              <w:t>栋号</w:t>
            </w:r>
          </w:p>
        </w:tc>
        <w:tc>
          <w:tcPr>
            <w:tcW w:w="884"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772E16D2" w14:textId="77777777" w:rsidR="00C21353" w:rsidRDefault="00000000">
            <w:pPr>
              <w:jc w:val="center"/>
              <w:textAlignment w:val="center"/>
              <w:rPr>
                <w:color w:val="000000"/>
                <w:kern w:val="0"/>
                <w:lang w:bidi="ar"/>
              </w:rPr>
            </w:pPr>
            <w:r>
              <w:rPr>
                <w:color w:val="000000"/>
                <w:kern w:val="0"/>
                <w:lang w:bidi="ar"/>
              </w:rPr>
              <w:t>塔吊编号</w:t>
            </w:r>
          </w:p>
        </w:tc>
        <w:tc>
          <w:tcPr>
            <w:tcW w:w="1313"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3E2E760B" w14:textId="77777777" w:rsidR="00C21353" w:rsidRDefault="00000000">
            <w:pPr>
              <w:jc w:val="center"/>
              <w:textAlignment w:val="center"/>
              <w:rPr>
                <w:color w:val="000000"/>
              </w:rPr>
            </w:pPr>
            <w:r>
              <w:rPr>
                <w:color w:val="000000"/>
                <w:kern w:val="0"/>
                <w:lang w:bidi="ar"/>
              </w:rPr>
              <w:t>最大重量</w:t>
            </w:r>
          </w:p>
        </w:tc>
        <w:tc>
          <w:tcPr>
            <w:tcW w:w="1452"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1773524D" w14:textId="77777777" w:rsidR="00C21353" w:rsidRDefault="00000000">
            <w:pPr>
              <w:jc w:val="center"/>
              <w:textAlignment w:val="center"/>
              <w:rPr>
                <w:color w:val="000000"/>
              </w:rPr>
            </w:pPr>
            <w:r>
              <w:rPr>
                <w:color w:val="000000"/>
                <w:kern w:val="0"/>
                <w:lang w:bidi="ar"/>
              </w:rPr>
              <w:t>最长尺寸</w:t>
            </w:r>
          </w:p>
        </w:tc>
        <w:tc>
          <w:tcPr>
            <w:tcW w:w="1094"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3E290055" w14:textId="77777777" w:rsidR="00C21353" w:rsidRDefault="00000000">
            <w:pPr>
              <w:jc w:val="center"/>
              <w:textAlignment w:val="center"/>
              <w:rPr>
                <w:color w:val="000000"/>
              </w:rPr>
            </w:pPr>
            <w:r>
              <w:rPr>
                <w:color w:val="000000"/>
                <w:kern w:val="0"/>
                <w:lang w:bidi="ar"/>
              </w:rPr>
              <w:t>最大吊距</w:t>
            </w:r>
          </w:p>
        </w:tc>
        <w:tc>
          <w:tcPr>
            <w:tcW w:w="1981"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45FE84BC" w14:textId="77777777" w:rsidR="00C21353" w:rsidRDefault="00000000">
            <w:pPr>
              <w:jc w:val="center"/>
              <w:textAlignment w:val="center"/>
              <w:rPr>
                <w:color w:val="000000"/>
              </w:rPr>
            </w:pPr>
            <w:r>
              <w:rPr>
                <w:color w:val="000000"/>
                <w:kern w:val="0"/>
                <w:lang w:bidi="ar"/>
              </w:rPr>
              <w:t>塔吊选型</w:t>
            </w:r>
          </w:p>
        </w:tc>
        <w:tc>
          <w:tcPr>
            <w:tcW w:w="1400"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5037018E" w14:textId="77777777" w:rsidR="00C21353" w:rsidRDefault="00000000">
            <w:pPr>
              <w:jc w:val="center"/>
              <w:textAlignment w:val="center"/>
              <w:rPr>
                <w:color w:val="000000"/>
              </w:rPr>
            </w:pPr>
            <w:r>
              <w:rPr>
                <w:color w:val="000000"/>
                <w:kern w:val="0"/>
                <w:lang w:bidi="ar"/>
              </w:rPr>
              <w:t>该处吊重</w:t>
            </w:r>
          </w:p>
        </w:tc>
      </w:tr>
      <w:tr w:rsidR="00C21353" w14:paraId="0D7E0193" w14:textId="77777777">
        <w:trPr>
          <w:trHeight w:val="478"/>
          <w:jc w:val="center"/>
        </w:trPr>
        <w:tc>
          <w:tcPr>
            <w:tcW w:w="1253"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5C02BC87" w14:textId="77777777" w:rsidR="00C21353" w:rsidRDefault="00000000">
            <w:pPr>
              <w:jc w:val="center"/>
              <w:textAlignment w:val="center"/>
              <w:rPr>
                <w:color w:val="000000"/>
              </w:rPr>
            </w:pPr>
            <w:r>
              <w:rPr>
                <w:color w:val="000000"/>
              </w:rPr>
              <w:t>1</w:t>
            </w:r>
            <w:r>
              <w:rPr>
                <w:color w:val="000000"/>
              </w:rPr>
              <w:t>栋</w:t>
            </w:r>
            <w:r>
              <w:rPr>
                <w:color w:val="000000"/>
              </w:rPr>
              <w:t>1</w:t>
            </w:r>
            <w:r>
              <w:rPr>
                <w:color w:val="000000"/>
              </w:rPr>
              <w:t>单元</w:t>
            </w:r>
          </w:p>
        </w:tc>
        <w:tc>
          <w:tcPr>
            <w:tcW w:w="884" w:type="dxa"/>
            <w:vMerge w:val="restart"/>
            <w:tcBorders>
              <w:top w:val="single" w:sz="4" w:space="0" w:color="000000"/>
              <w:left w:val="single" w:sz="4" w:space="0" w:color="000000"/>
              <w:right w:val="single" w:sz="4" w:space="0" w:color="000000"/>
            </w:tcBorders>
            <w:vAlign w:val="center"/>
          </w:tcPr>
          <w:p w14:paraId="70077A5B" w14:textId="77777777" w:rsidR="00C21353" w:rsidRDefault="00000000">
            <w:pPr>
              <w:jc w:val="center"/>
              <w:textAlignment w:val="center"/>
              <w:rPr>
                <w:color w:val="000000"/>
                <w:kern w:val="0"/>
                <w:lang w:bidi="ar"/>
              </w:rPr>
            </w:pPr>
            <w:r>
              <w:rPr>
                <w:bCs/>
                <w:color w:val="000000"/>
              </w:rPr>
              <w:t>1#</w:t>
            </w:r>
          </w:p>
        </w:tc>
        <w:tc>
          <w:tcPr>
            <w:tcW w:w="1313" w:type="dxa"/>
            <w:tcBorders>
              <w:top w:val="single" w:sz="4" w:space="0" w:color="000000"/>
              <w:left w:val="single" w:sz="4" w:space="0" w:color="000000"/>
              <w:bottom w:val="single" w:sz="4" w:space="0" w:color="000000"/>
              <w:right w:val="single" w:sz="4" w:space="0" w:color="000000"/>
            </w:tcBorders>
            <w:vAlign w:val="center"/>
          </w:tcPr>
          <w:p w14:paraId="69EDE3CD" w14:textId="77777777" w:rsidR="00C21353" w:rsidRDefault="00000000">
            <w:pPr>
              <w:jc w:val="center"/>
              <w:textAlignment w:val="center"/>
              <w:rPr>
                <w:color w:val="000000" w:themeColor="text1"/>
              </w:rPr>
            </w:pPr>
            <w:r>
              <w:rPr>
                <w:color w:val="000000" w:themeColor="text1"/>
              </w:rPr>
              <w:t>4.46T</w:t>
            </w:r>
          </w:p>
        </w:tc>
        <w:tc>
          <w:tcPr>
            <w:tcW w:w="1452" w:type="dxa"/>
            <w:tcBorders>
              <w:top w:val="single" w:sz="4" w:space="0" w:color="000000"/>
              <w:left w:val="single" w:sz="4" w:space="0" w:color="000000"/>
              <w:bottom w:val="single" w:sz="4" w:space="0" w:color="000000"/>
              <w:right w:val="single" w:sz="4" w:space="0" w:color="000000"/>
            </w:tcBorders>
            <w:vAlign w:val="center"/>
          </w:tcPr>
          <w:p w14:paraId="66491B4B" w14:textId="77777777" w:rsidR="00C21353" w:rsidRDefault="00000000">
            <w:pPr>
              <w:jc w:val="center"/>
              <w:rPr>
                <w:color w:val="000000" w:themeColor="text1"/>
                <w:kern w:val="0"/>
                <w:lang w:bidi="ar"/>
              </w:rPr>
            </w:pPr>
            <w:r>
              <w:rPr>
                <w:color w:val="000000" w:themeColor="text1"/>
                <w:kern w:val="0"/>
                <w:lang w:bidi="ar"/>
              </w:rPr>
              <w:t>3.2m</w:t>
            </w:r>
          </w:p>
        </w:tc>
        <w:tc>
          <w:tcPr>
            <w:tcW w:w="1094" w:type="dxa"/>
            <w:tcBorders>
              <w:top w:val="single" w:sz="4" w:space="0" w:color="000000"/>
              <w:left w:val="single" w:sz="4" w:space="0" w:color="000000"/>
              <w:bottom w:val="single" w:sz="4" w:space="0" w:color="000000"/>
              <w:right w:val="single" w:sz="4" w:space="0" w:color="000000"/>
            </w:tcBorders>
            <w:vAlign w:val="center"/>
          </w:tcPr>
          <w:p w14:paraId="1DA8F4B3" w14:textId="77777777" w:rsidR="00C21353" w:rsidRDefault="00000000">
            <w:pPr>
              <w:jc w:val="center"/>
              <w:textAlignment w:val="center"/>
              <w:rPr>
                <w:color w:val="000000"/>
              </w:rPr>
            </w:pPr>
            <w:r>
              <w:rPr>
                <w:color w:val="000000"/>
              </w:rPr>
              <w:t>31.3</w:t>
            </w:r>
          </w:p>
        </w:tc>
        <w:tc>
          <w:tcPr>
            <w:tcW w:w="1981" w:type="dxa"/>
            <w:vMerge w:val="restart"/>
            <w:tcBorders>
              <w:top w:val="single" w:sz="4" w:space="0" w:color="000000"/>
              <w:left w:val="single" w:sz="4" w:space="0" w:color="000000"/>
              <w:right w:val="single" w:sz="4" w:space="0" w:color="000000"/>
            </w:tcBorders>
            <w:vAlign w:val="center"/>
          </w:tcPr>
          <w:p w14:paraId="75C03271" w14:textId="77777777" w:rsidR="00C21353" w:rsidRDefault="00000000">
            <w:pPr>
              <w:jc w:val="center"/>
              <w:textAlignment w:val="center"/>
              <w:rPr>
                <w:color w:val="000000"/>
              </w:rPr>
            </w:pPr>
            <w:r>
              <w:rPr>
                <w:color w:val="000000"/>
                <w:kern w:val="0"/>
                <w:lang w:bidi="ar"/>
              </w:rPr>
              <w:t>TC7020</w:t>
            </w:r>
            <w:r>
              <w:rPr>
                <w:color w:val="000000"/>
                <w:kern w:val="0"/>
                <w:lang w:bidi="ar"/>
              </w:rPr>
              <w:t>（</w:t>
            </w:r>
            <w:r>
              <w:rPr>
                <w:color w:val="000000"/>
                <w:kern w:val="0"/>
                <w:lang w:bidi="ar"/>
              </w:rPr>
              <w:t>45m</w:t>
            </w:r>
            <w:r>
              <w:rPr>
                <w:color w:val="000000"/>
                <w:kern w:val="0"/>
                <w:lang w:bidi="ar"/>
              </w:rPr>
              <w:t>）</w:t>
            </w:r>
          </w:p>
        </w:tc>
        <w:tc>
          <w:tcPr>
            <w:tcW w:w="1400" w:type="dxa"/>
            <w:tcBorders>
              <w:top w:val="single" w:sz="4" w:space="0" w:color="000000"/>
              <w:left w:val="single" w:sz="4" w:space="0" w:color="000000"/>
              <w:bottom w:val="single" w:sz="4" w:space="0" w:color="000000"/>
              <w:right w:val="single" w:sz="4" w:space="0" w:color="000000"/>
            </w:tcBorders>
            <w:vAlign w:val="center"/>
          </w:tcPr>
          <w:p w14:paraId="695C1AD3" w14:textId="77777777" w:rsidR="00C21353" w:rsidRDefault="00000000">
            <w:pPr>
              <w:jc w:val="center"/>
              <w:textAlignment w:val="center"/>
              <w:rPr>
                <w:color w:val="000000"/>
              </w:rPr>
            </w:pPr>
            <w:r>
              <w:rPr>
                <w:color w:val="000000"/>
              </w:rPr>
              <w:t>6</w:t>
            </w:r>
          </w:p>
        </w:tc>
      </w:tr>
      <w:tr w:rsidR="00C21353" w14:paraId="3FA80766" w14:textId="77777777">
        <w:trPr>
          <w:trHeight w:val="478"/>
          <w:jc w:val="center"/>
        </w:trPr>
        <w:tc>
          <w:tcPr>
            <w:tcW w:w="1253"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360F0D9D" w14:textId="77777777" w:rsidR="00C21353" w:rsidRDefault="00000000">
            <w:pPr>
              <w:jc w:val="center"/>
              <w:textAlignment w:val="center"/>
              <w:rPr>
                <w:color w:val="000000"/>
              </w:rPr>
            </w:pPr>
            <w:r>
              <w:rPr>
                <w:color w:val="000000"/>
              </w:rPr>
              <w:lastRenderedPageBreak/>
              <w:t>1</w:t>
            </w:r>
            <w:r>
              <w:rPr>
                <w:color w:val="000000"/>
              </w:rPr>
              <w:t>栋</w:t>
            </w:r>
            <w:r>
              <w:rPr>
                <w:color w:val="000000"/>
              </w:rPr>
              <w:t>2</w:t>
            </w:r>
            <w:r>
              <w:rPr>
                <w:color w:val="000000"/>
              </w:rPr>
              <w:t>单元</w:t>
            </w:r>
          </w:p>
        </w:tc>
        <w:tc>
          <w:tcPr>
            <w:tcW w:w="884" w:type="dxa"/>
            <w:vMerge/>
            <w:tcBorders>
              <w:left w:val="single" w:sz="4" w:space="0" w:color="000000"/>
              <w:bottom w:val="single" w:sz="4" w:space="0" w:color="000000"/>
              <w:right w:val="single" w:sz="4" w:space="0" w:color="000000"/>
            </w:tcBorders>
            <w:vAlign w:val="center"/>
          </w:tcPr>
          <w:p w14:paraId="7A8A1620" w14:textId="77777777" w:rsidR="00C21353" w:rsidRDefault="00C21353">
            <w:pPr>
              <w:jc w:val="center"/>
              <w:textAlignment w:val="center"/>
              <w:rPr>
                <w:color w:val="000000"/>
                <w:kern w:val="0"/>
                <w:lang w:bidi="ar"/>
              </w:rPr>
            </w:pPr>
          </w:p>
        </w:tc>
        <w:tc>
          <w:tcPr>
            <w:tcW w:w="1313" w:type="dxa"/>
            <w:tcBorders>
              <w:top w:val="single" w:sz="4" w:space="0" w:color="000000"/>
              <w:left w:val="single" w:sz="4" w:space="0" w:color="000000"/>
              <w:bottom w:val="single" w:sz="4" w:space="0" w:color="000000"/>
              <w:right w:val="single" w:sz="4" w:space="0" w:color="000000"/>
            </w:tcBorders>
            <w:vAlign w:val="center"/>
          </w:tcPr>
          <w:p w14:paraId="1E7FBE84" w14:textId="77777777" w:rsidR="00C21353" w:rsidRDefault="00000000">
            <w:pPr>
              <w:jc w:val="center"/>
              <w:rPr>
                <w:color w:val="000000" w:themeColor="text1"/>
              </w:rPr>
            </w:pPr>
            <w:r>
              <w:rPr>
                <w:color w:val="000000" w:themeColor="text1"/>
              </w:rPr>
              <w:t>4.46T</w:t>
            </w:r>
          </w:p>
        </w:tc>
        <w:tc>
          <w:tcPr>
            <w:tcW w:w="1452" w:type="dxa"/>
            <w:tcBorders>
              <w:top w:val="single" w:sz="4" w:space="0" w:color="000000"/>
              <w:left w:val="single" w:sz="4" w:space="0" w:color="000000"/>
              <w:bottom w:val="single" w:sz="4" w:space="0" w:color="000000"/>
              <w:right w:val="single" w:sz="4" w:space="0" w:color="000000"/>
            </w:tcBorders>
            <w:vAlign w:val="center"/>
          </w:tcPr>
          <w:p w14:paraId="25BC8F38" w14:textId="77777777" w:rsidR="00C21353" w:rsidRDefault="00000000">
            <w:pPr>
              <w:jc w:val="center"/>
              <w:rPr>
                <w:color w:val="000000" w:themeColor="text1"/>
                <w:kern w:val="0"/>
                <w:lang w:bidi="ar"/>
              </w:rPr>
            </w:pPr>
            <w:r>
              <w:rPr>
                <w:color w:val="000000" w:themeColor="text1"/>
                <w:kern w:val="0"/>
                <w:lang w:bidi="ar"/>
              </w:rPr>
              <w:t>3.2m</w:t>
            </w:r>
          </w:p>
        </w:tc>
        <w:tc>
          <w:tcPr>
            <w:tcW w:w="1094" w:type="dxa"/>
            <w:tcBorders>
              <w:top w:val="single" w:sz="4" w:space="0" w:color="000000"/>
              <w:left w:val="single" w:sz="4" w:space="0" w:color="000000"/>
              <w:bottom w:val="single" w:sz="4" w:space="0" w:color="000000"/>
              <w:right w:val="single" w:sz="4" w:space="0" w:color="000000"/>
            </w:tcBorders>
            <w:vAlign w:val="center"/>
          </w:tcPr>
          <w:p w14:paraId="4DCF12D6" w14:textId="77777777" w:rsidR="00C21353" w:rsidRDefault="00000000">
            <w:pPr>
              <w:jc w:val="center"/>
              <w:textAlignment w:val="center"/>
              <w:rPr>
                <w:color w:val="000000"/>
              </w:rPr>
            </w:pPr>
            <w:r>
              <w:rPr>
                <w:color w:val="000000"/>
              </w:rPr>
              <w:t>44.3</w:t>
            </w:r>
          </w:p>
        </w:tc>
        <w:tc>
          <w:tcPr>
            <w:tcW w:w="1981" w:type="dxa"/>
            <w:vMerge/>
            <w:tcBorders>
              <w:left w:val="single" w:sz="4" w:space="0" w:color="000000"/>
              <w:bottom w:val="single" w:sz="4" w:space="0" w:color="000000"/>
              <w:right w:val="single" w:sz="4" w:space="0" w:color="000000"/>
            </w:tcBorders>
            <w:vAlign w:val="center"/>
          </w:tcPr>
          <w:p w14:paraId="1C127E20" w14:textId="77777777" w:rsidR="00C21353" w:rsidRDefault="00C21353">
            <w:pPr>
              <w:jc w:val="center"/>
              <w:textAlignment w:val="center"/>
              <w:rPr>
                <w:color w:val="000000"/>
              </w:rPr>
            </w:pPr>
          </w:p>
        </w:tc>
        <w:tc>
          <w:tcPr>
            <w:tcW w:w="1400" w:type="dxa"/>
            <w:tcBorders>
              <w:top w:val="single" w:sz="4" w:space="0" w:color="000000"/>
              <w:left w:val="single" w:sz="4" w:space="0" w:color="000000"/>
              <w:bottom w:val="single" w:sz="4" w:space="0" w:color="000000"/>
              <w:right w:val="single" w:sz="4" w:space="0" w:color="000000"/>
            </w:tcBorders>
            <w:vAlign w:val="center"/>
          </w:tcPr>
          <w:p w14:paraId="0C7D5810" w14:textId="77777777" w:rsidR="00C21353" w:rsidRDefault="00000000">
            <w:pPr>
              <w:jc w:val="center"/>
              <w:textAlignment w:val="center"/>
              <w:rPr>
                <w:color w:val="000000"/>
              </w:rPr>
            </w:pPr>
            <w:r>
              <w:rPr>
                <w:color w:val="000000"/>
              </w:rPr>
              <w:t>6</w:t>
            </w:r>
          </w:p>
        </w:tc>
      </w:tr>
      <w:tr w:rsidR="00C21353" w14:paraId="2E2A7699" w14:textId="77777777">
        <w:trPr>
          <w:trHeight w:val="478"/>
          <w:jc w:val="center"/>
        </w:trPr>
        <w:tc>
          <w:tcPr>
            <w:tcW w:w="1253"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2C30A6A1" w14:textId="77777777" w:rsidR="00C21353" w:rsidRDefault="00000000">
            <w:pPr>
              <w:jc w:val="center"/>
              <w:textAlignment w:val="center"/>
              <w:rPr>
                <w:color w:val="000000"/>
              </w:rPr>
            </w:pPr>
            <w:r>
              <w:rPr>
                <w:color w:val="000000"/>
              </w:rPr>
              <w:t>1</w:t>
            </w:r>
            <w:r>
              <w:rPr>
                <w:color w:val="000000"/>
              </w:rPr>
              <w:t>栋</w:t>
            </w:r>
            <w:r>
              <w:rPr>
                <w:color w:val="000000"/>
              </w:rPr>
              <w:t>3</w:t>
            </w:r>
            <w:r>
              <w:rPr>
                <w:color w:val="000000"/>
              </w:rPr>
              <w:t>单元</w:t>
            </w:r>
          </w:p>
        </w:tc>
        <w:tc>
          <w:tcPr>
            <w:tcW w:w="884" w:type="dxa"/>
            <w:tcBorders>
              <w:top w:val="single" w:sz="4" w:space="0" w:color="000000"/>
              <w:left w:val="single" w:sz="4" w:space="0" w:color="000000"/>
              <w:bottom w:val="single" w:sz="4" w:space="0" w:color="000000"/>
              <w:right w:val="single" w:sz="4" w:space="0" w:color="000000"/>
            </w:tcBorders>
            <w:vAlign w:val="center"/>
          </w:tcPr>
          <w:p w14:paraId="61752868" w14:textId="77777777" w:rsidR="00C21353" w:rsidRDefault="00000000">
            <w:pPr>
              <w:jc w:val="center"/>
              <w:textAlignment w:val="center"/>
              <w:rPr>
                <w:color w:val="000000"/>
                <w:kern w:val="0"/>
                <w:lang w:bidi="ar"/>
              </w:rPr>
            </w:pPr>
            <w:r>
              <w:rPr>
                <w:bCs/>
                <w:color w:val="000000"/>
              </w:rPr>
              <w:t>2#</w:t>
            </w:r>
          </w:p>
        </w:tc>
        <w:tc>
          <w:tcPr>
            <w:tcW w:w="1313" w:type="dxa"/>
            <w:tcBorders>
              <w:top w:val="single" w:sz="4" w:space="0" w:color="000000"/>
              <w:left w:val="single" w:sz="4" w:space="0" w:color="000000"/>
              <w:bottom w:val="single" w:sz="4" w:space="0" w:color="000000"/>
              <w:right w:val="single" w:sz="4" w:space="0" w:color="000000"/>
            </w:tcBorders>
            <w:vAlign w:val="center"/>
          </w:tcPr>
          <w:p w14:paraId="669C0747" w14:textId="77777777" w:rsidR="00C21353" w:rsidRDefault="00000000">
            <w:pPr>
              <w:jc w:val="center"/>
              <w:rPr>
                <w:color w:val="000000" w:themeColor="text1"/>
              </w:rPr>
            </w:pPr>
            <w:r>
              <w:rPr>
                <w:color w:val="000000"/>
                <w:kern w:val="0"/>
                <w:lang w:bidi="ar"/>
              </w:rPr>
              <w:t>3.35T</w:t>
            </w:r>
          </w:p>
        </w:tc>
        <w:tc>
          <w:tcPr>
            <w:tcW w:w="1452" w:type="dxa"/>
            <w:tcBorders>
              <w:top w:val="single" w:sz="4" w:space="0" w:color="000000"/>
              <w:left w:val="single" w:sz="4" w:space="0" w:color="000000"/>
              <w:bottom w:val="single" w:sz="4" w:space="0" w:color="000000"/>
              <w:right w:val="single" w:sz="4" w:space="0" w:color="000000"/>
            </w:tcBorders>
            <w:vAlign w:val="center"/>
          </w:tcPr>
          <w:p w14:paraId="0AD02568" w14:textId="77777777" w:rsidR="00C21353" w:rsidRDefault="00000000">
            <w:pPr>
              <w:jc w:val="center"/>
              <w:rPr>
                <w:color w:val="000000" w:themeColor="text1"/>
                <w:kern w:val="0"/>
                <w:lang w:bidi="ar"/>
              </w:rPr>
            </w:pPr>
            <w:r>
              <w:rPr>
                <w:color w:val="000000" w:themeColor="text1"/>
                <w:kern w:val="0"/>
                <w:lang w:bidi="ar"/>
              </w:rPr>
              <w:t>3m</w:t>
            </w:r>
          </w:p>
        </w:tc>
        <w:tc>
          <w:tcPr>
            <w:tcW w:w="1094" w:type="dxa"/>
            <w:tcBorders>
              <w:top w:val="single" w:sz="4" w:space="0" w:color="000000"/>
              <w:left w:val="single" w:sz="4" w:space="0" w:color="000000"/>
              <w:bottom w:val="single" w:sz="4" w:space="0" w:color="000000"/>
              <w:right w:val="single" w:sz="4" w:space="0" w:color="000000"/>
            </w:tcBorders>
            <w:vAlign w:val="center"/>
          </w:tcPr>
          <w:p w14:paraId="6E37CEDC" w14:textId="77777777" w:rsidR="00C21353" w:rsidRDefault="00000000">
            <w:pPr>
              <w:jc w:val="center"/>
              <w:textAlignment w:val="center"/>
              <w:rPr>
                <w:color w:val="000000"/>
              </w:rPr>
            </w:pPr>
            <w:r>
              <w:rPr>
                <w:color w:val="000000"/>
              </w:rPr>
              <w:t>36.5</w:t>
            </w:r>
          </w:p>
        </w:tc>
        <w:tc>
          <w:tcPr>
            <w:tcW w:w="1981" w:type="dxa"/>
            <w:tcBorders>
              <w:top w:val="single" w:sz="4" w:space="0" w:color="000000"/>
              <w:left w:val="single" w:sz="4" w:space="0" w:color="000000"/>
              <w:bottom w:val="single" w:sz="4" w:space="0" w:color="000000"/>
              <w:right w:val="single" w:sz="4" w:space="0" w:color="000000"/>
            </w:tcBorders>
            <w:vAlign w:val="center"/>
          </w:tcPr>
          <w:p w14:paraId="6E07C415" w14:textId="77777777" w:rsidR="00C21353" w:rsidRDefault="00000000">
            <w:pPr>
              <w:jc w:val="center"/>
              <w:textAlignment w:val="center"/>
              <w:rPr>
                <w:color w:val="000000"/>
              </w:rPr>
            </w:pPr>
            <w:r>
              <w:rPr>
                <w:color w:val="000000"/>
                <w:kern w:val="0"/>
                <w:lang w:bidi="ar"/>
              </w:rPr>
              <w:t>TC7020</w:t>
            </w:r>
            <w:r>
              <w:rPr>
                <w:color w:val="000000"/>
                <w:kern w:val="0"/>
                <w:lang w:bidi="ar"/>
              </w:rPr>
              <w:t>（</w:t>
            </w:r>
            <w:r>
              <w:rPr>
                <w:color w:val="000000"/>
                <w:kern w:val="0"/>
                <w:lang w:bidi="ar"/>
              </w:rPr>
              <w:t>40m</w:t>
            </w:r>
            <w:r>
              <w:rPr>
                <w:color w:val="000000"/>
                <w:kern w:val="0"/>
                <w:lang w:bidi="ar"/>
              </w:rPr>
              <w:t>）</w:t>
            </w:r>
          </w:p>
        </w:tc>
        <w:tc>
          <w:tcPr>
            <w:tcW w:w="1400" w:type="dxa"/>
            <w:tcBorders>
              <w:top w:val="single" w:sz="4" w:space="0" w:color="000000"/>
              <w:left w:val="single" w:sz="4" w:space="0" w:color="000000"/>
              <w:bottom w:val="single" w:sz="4" w:space="0" w:color="000000"/>
              <w:right w:val="single" w:sz="4" w:space="0" w:color="000000"/>
            </w:tcBorders>
            <w:vAlign w:val="center"/>
          </w:tcPr>
          <w:p w14:paraId="3AFA44B4" w14:textId="77777777" w:rsidR="00C21353" w:rsidRDefault="00000000">
            <w:pPr>
              <w:jc w:val="center"/>
              <w:textAlignment w:val="center"/>
              <w:rPr>
                <w:color w:val="000000"/>
              </w:rPr>
            </w:pPr>
            <w:r>
              <w:rPr>
                <w:color w:val="000000"/>
              </w:rPr>
              <w:t>6</w:t>
            </w:r>
          </w:p>
        </w:tc>
      </w:tr>
      <w:tr w:rsidR="00C21353" w14:paraId="60DA3148" w14:textId="77777777">
        <w:trPr>
          <w:trHeight w:val="493"/>
          <w:jc w:val="center"/>
        </w:trPr>
        <w:tc>
          <w:tcPr>
            <w:tcW w:w="1253"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2E1490D1" w14:textId="77777777" w:rsidR="00C21353" w:rsidRDefault="00000000">
            <w:pPr>
              <w:jc w:val="center"/>
              <w:textAlignment w:val="center"/>
              <w:rPr>
                <w:color w:val="000000"/>
                <w:kern w:val="0"/>
                <w:lang w:bidi="ar"/>
              </w:rPr>
            </w:pPr>
            <w:r>
              <w:rPr>
                <w:color w:val="000000"/>
              </w:rPr>
              <w:t>1</w:t>
            </w:r>
            <w:r>
              <w:rPr>
                <w:color w:val="000000"/>
              </w:rPr>
              <w:t>栋</w:t>
            </w:r>
            <w:r>
              <w:rPr>
                <w:color w:val="000000"/>
              </w:rPr>
              <w:t>4</w:t>
            </w:r>
            <w:r>
              <w:rPr>
                <w:color w:val="000000"/>
              </w:rPr>
              <w:t>单元</w:t>
            </w:r>
          </w:p>
        </w:tc>
        <w:tc>
          <w:tcPr>
            <w:tcW w:w="884" w:type="dxa"/>
            <w:tcBorders>
              <w:top w:val="single" w:sz="4" w:space="0" w:color="000000"/>
              <w:left w:val="single" w:sz="4" w:space="0" w:color="000000"/>
              <w:bottom w:val="single" w:sz="4" w:space="0" w:color="000000"/>
              <w:right w:val="single" w:sz="4" w:space="0" w:color="000000"/>
            </w:tcBorders>
            <w:vAlign w:val="center"/>
          </w:tcPr>
          <w:p w14:paraId="66047578" w14:textId="77777777" w:rsidR="00C21353" w:rsidRDefault="00000000">
            <w:pPr>
              <w:jc w:val="center"/>
              <w:textAlignment w:val="center"/>
              <w:rPr>
                <w:bCs/>
                <w:color w:val="000000"/>
              </w:rPr>
            </w:pPr>
            <w:r>
              <w:rPr>
                <w:bCs/>
                <w:color w:val="000000"/>
              </w:rPr>
              <w:t>3#</w:t>
            </w:r>
          </w:p>
        </w:tc>
        <w:tc>
          <w:tcPr>
            <w:tcW w:w="1313" w:type="dxa"/>
            <w:tcBorders>
              <w:top w:val="single" w:sz="4" w:space="0" w:color="000000"/>
              <w:left w:val="single" w:sz="4" w:space="0" w:color="000000"/>
              <w:bottom w:val="single" w:sz="4" w:space="0" w:color="000000"/>
              <w:right w:val="single" w:sz="4" w:space="0" w:color="000000"/>
            </w:tcBorders>
            <w:vAlign w:val="center"/>
          </w:tcPr>
          <w:p w14:paraId="541B6ABD" w14:textId="77777777" w:rsidR="00C21353" w:rsidRDefault="00000000">
            <w:pPr>
              <w:jc w:val="center"/>
              <w:textAlignment w:val="center"/>
              <w:rPr>
                <w:color w:val="000000" w:themeColor="text1"/>
                <w:kern w:val="0"/>
                <w:lang w:bidi="ar"/>
              </w:rPr>
            </w:pPr>
            <w:r>
              <w:rPr>
                <w:color w:val="000000"/>
                <w:kern w:val="0"/>
                <w:lang w:bidi="ar"/>
              </w:rPr>
              <w:t>3.35T</w:t>
            </w:r>
          </w:p>
        </w:tc>
        <w:tc>
          <w:tcPr>
            <w:tcW w:w="1452" w:type="dxa"/>
            <w:tcBorders>
              <w:top w:val="single" w:sz="4" w:space="0" w:color="000000"/>
              <w:left w:val="single" w:sz="4" w:space="0" w:color="000000"/>
              <w:bottom w:val="single" w:sz="4" w:space="0" w:color="000000"/>
              <w:right w:val="single" w:sz="4" w:space="0" w:color="000000"/>
            </w:tcBorders>
            <w:vAlign w:val="center"/>
          </w:tcPr>
          <w:p w14:paraId="3ADAAEF3" w14:textId="77777777" w:rsidR="00C21353" w:rsidRDefault="00000000">
            <w:pPr>
              <w:jc w:val="center"/>
              <w:rPr>
                <w:color w:val="000000" w:themeColor="text1"/>
                <w:kern w:val="0"/>
                <w:lang w:bidi="ar"/>
              </w:rPr>
            </w:pPr>
            <w:r>
              <w:rPr>
                <w:color w:val="000000" w:themeColor="text1"/>
                <w:kern w:val="0"/>
                <w:lang w:bidi="ar"/>
              </w:rPr>
              <w:t>3m</w:t>
            </w:r>
          </w:p>
        </w:tc>
        <w:tc>
          <w:tcPr>
            <w:tcW w:w="1094" w:type="dxa"/>
            <w:tcBorders>
              <w:top w:val="single" w:sz="4" w:space="0" w:color="000000"/>
              <w:left w:val="single" w:sz="4" w:space="0" w:color="000000"/>
              <w:bottom w:val="single" w:sz="4" w:space="0" w:color="000000"/>
              <w:right w:val="single" w:sz="4" w:space="0" w:color="000000"/>
            </w:tcBorders>
            <w:vAlign w:val="center"/>
          </w:tcPr>
          <w:p w14:paraId="72767565" w14:textId="77777777" w:rsidR="00C21353" w:rsidRDefault="00000000">
            <w:pPr>
              <w:jc w:val="center"/>
              <w:textAlignment w:val="center"/>
              <w:rPr>
                <w:color w:val="000000"/>
                <w:kern w:val="0"/>
                <w:lang w:bidi="ar"/>
              </w:rPr>
            </w:pPr>
            <w:r>
              <w:rPr>
                <w:color w:val="000000"/>
                <w:kern w:val="0"/>
                <w:lang w:bidi="ar"/>
              </w:rPr>
              <w:t>37.2</w:t>
            </w:r>
          </w:p>
        </w:tc>
        <w:tc>
          <w:tcPr>
            <w:tcW w:w="1981" w:type="dxa"/>
            <w:tcBorders>
              <w:top w:val="single" w:sz="4" w:space="0" w:color="000000"/>
              <w:left w:val="single" w:sz="4" w:space="0" w:color="000000"/>
              <w:bottom w:val="single" w:sz="4" w:space="0" w:color="000000"/>
              <w:right w:val="single" w:sz="4" w:space="0" w:color="000000"/>
            </w:tcBorders>
            <w:vAlign w:val="center"/>
          </w:tcPr>
          <w:p w14:paraId="45828AB8" w14:textId="77777777" w:rsidR="00C21353" w:rsidRDefault="00000000">
            <w:pPr>
              <w:jc w:val="center"/>
              <w:textAlignment w:val="center"/>
              <w:rPr>
                <w:color w:val="000000"/>
                <w:kern w:val="0"/>
                <w:lang w:bidi="ar"/>
              </w:rPr>
            </w:pPr>
            <w:r>
              <w:rPr>
                <w:color w:val="000000"/>
                <w:kern w:val="0"/>
                <w:lang w:bidi="ar"/>
              </w:rPr>
              <w:t>TC7530</w:t>
            </w:r>
            <w:r>
              <w:rPr>
                <w:color w:val="000000"/>
                <w:kern w:val="0"/>
                <w:lang w:bidi="ar"/>
              </w:rPr>
              <w:t>（</w:t>
            </w:r>
            <w:r>
              <w:rPr>
                <w:color w:val="000000"/>
                <w:kern w:val="0"/>
                <w:lang w:bidi="ar"/>
              </w:rPr>
              <w:t>75m</w:t>
            </w:r>
            <w:r>
              <w:rPr>
                <w:color w:val="000000"/>
                <w:kern w:val="0"/>
                <w:lang w:bidi="ar"/>
              </w:rPr>
              <w:t>）</w:t>
            </w:r>
          </w:p>
        </w:tc>
        <w:tc>
          <w:tcPr>
            <w:tcW w:w="1400" w:type="dxa"/>
            <w:tcBorders>
              <w:top w:val="single" w:sz="4" w:space="0" w:color="000000"/>
              <w:left w:val="single" w:sz="4" w:space="0" w:color="000000"/>
              <w:bottom w:val="single" w:sz="4" w:space="0" w:color="000000"/>
              <w:right w:val="single" w:sz="4" w:space="0" w:color="000000"/>
            </w:tcBorders>
            <w:vAlign w:val="center"/>
          </w:tcPr>
          <w:p w14:paraId="3C108564" w14:textId="77777777" w:rsidR="00C21353" w:rsidRDefault="00000000">
            <w:pPr>
              <w:jc w:val="center"/>
              <w:textAlignment w:val="center"/>
              <w:rPr>
                <w:color w:val="000000"/>
                <w:kern w:val="0"/>
                <w:lang w:bidi="ar"/>
              </w:rPr>
            </w:pPr>
            <w:r>
              <w:rPr>
                <w:color w:val="000000"/>
                <w:kern w:val="0"/>
                <w:lang w:bidi="ar"/>
              </w:rPr>
              <w:t>8</w:t>
            </w:r>
          </w:p>
        </w:tc>
      </w:tr>
    </w:tbl>
    <w:p w14:paraId="2DA17CD6" w14:textId="77777777" w:rsidR="00C21353" w:rsidRDefault="00000000">
      <w:pPr>
        <w:pStyle w:val="3"/>
        <w:snapToGrid w:val="0"/>
        <w:spacing w:beforeLines="100" w:before="312" w:after="0" w:line="360" w:lineRule="auto"/>
        <w:ind w:firstLineChars="200" w:firstLine="640"/>
        <w:rPr>
          <w:rFonts w:ascii="方正仿宋_GBK" w:eastAsia="方正仿宋_GBK" w:hAnsi="方正仿宋_GBK" w:cs="方正仿宋_GBK"/>
          <w:sz w:val="32"/>
        </w:rPr>
      </w:pPr>
      <w:r>
        <w:rPr>
          <w:rFonts w:ascii="方正仿宋_GBK" w:eastAsia="方正仿宋_GBK" w:hAnsi="方正仿宋_GBK" w:cs="方正仿宋_GBK" w:hint="eastAsia"/>
          <w:sz w:val="32"/>
        </w:rPr>
        <w:t>7#、8#楼3#塔吊W7020-12E塔机为例，起重臂长为45m，吊重最重3.5t（预制楼梯3.0t+吊具0.5t），吊距30.0m，塔机额定起重量：起重量＜6t，满足起重需求；其他构件吊装，均满足起重需求。</w:t>
      </w:r>
    </w:p>
    <w:p w14:paraId="273EE3E0" w14:textId="77777777" w:rsidR="00C21353" w:rsidRDefault="00000000">
      <w:pPr>
        <w:pStyle w:val="3"/>
        <w:snapToGrid w:val="0"/>
        <w:spacing w:beforeLines="100" w:before="312" w:after="0" w:line="360" w:lineRule="auto"/>
        <w:ind w:firstLineChars="200" w:firstLine="640"/>
        <w:rPr>
          <w:rFonts w:ascii="方正仿宋_GBK" w:eastAsia="方正仿宋_GBK" w:hAnsi="方正仿宋_GBK" w:cs="方正仿宋_GBK"/>
          <w:sz w:val="32"/>
        </w:rPr>
      </w:pPr>
      <w:r>
        <w:rPr>
          <w:rFonts w:ascii="方正仿宋_GBK" w:eastAsia="方正仿宋_GBK" w:hAnsi="方正仿宋_GBK" w:cs="方正仿宋_GBK" w:hint="eastAsia"/>
          <w:sz w:val="32"/>
        </w:rPr>
        <w:t>按照以上原则对每台塔吊进行复核，均满足起重需求，装配式构件堆放场地均在满足起吊范围内。</w:t>
      </w:r>
    </w:p>
    <w:p w14:paraId="32B8E2D1" w14:textId="77777777" w:rsidR="00C21353" w:rsidRDefault="00000000">
      <w:pPr>
        <w:jc w:val="center"/>
      </w:pPr>
      <w:r>
        <w:rPr>
          <w:noProof/>
        </w:rPr>
        <w:lastRenderedPageBreak/>
        <w:drawing>
          <wp:inline distT="0" distB="0" distL="0" distR="0" wp14:anchorId="1F0D5E06" wp14:editId="5EDCD755">
            <wp:extent cx="5917565" cy="4381500"/>
            <wp:effectExtent l="0" t="0" r="0" b="0"/>
            <wp:docPr id="50400" name="图片 5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0" name="图片 504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930715" cy="4391380"/>
                    </a:xfrm>
                    <a:prstGeom prst="rect">
                      <a:avLst/>
                    </a:prstGeom>
                    <a:noFill/>
                    <a:ln>
                      <a:noFill/>
                    </a:ln>
                    <a:effectLst/>
                  </pic:spPr>
                </pic:pic>
              </a:graphicData>
            </a:graphic>
          </wp:inline>
        </w:drawing>
      </w:r>
    </w:p>
    <w:p w14:paraId="79E2289D" w14:textId="77777777" w:rsidR="00C21353" w:rsidRDefault="00000000">
      <w:pPr>
        <w:pStyle w:val="aff7"/>
        <w:widowControl w:val="0"/>
        <w:numPr>
          <w:ilvl w:val="0"/>
          <w:numId w:val="16"/>
        </w:numPr>
        <w:rPr>
          <w:rFonts w:ascii="Times New Roman" w:hAnsi="Times New Roman"/>
          <w:color w:val="000000"/>
          <w:kern w:val="0"/>
          <w:sz w:val="22"/>
          <w:lang w:bidi="ar"/>
        </w:rPr>
      </w:pPr>
      <w:r>
        <w:rPr>
          <w:rFonts w:ascii="Times New Roman" w:hAnsi="Times New Roman"/>
          <w:color w:val="000000"/>
          <w:kern w:val="0"/>
          <w:sz w:val="22"/>
          <w:lang w:bidi="ar"/>
        </w:rPr>
        <w:t>塔吊平面布置图</w:t>
      </w:r>
    </w:p>
    <w:p w14:paraId="743D142E" w14:textId="77777777" w:rsidR="00C21353" w:rsidRDefault="00000000">
      <w:pPr>
        <w:pStyle w:val="3"/>
        <w:snapToGrid w:val="0"/>
        <w:spacing w:beforeLines="100" w:before="312" w:after="0" w:line="360" w:lineRule="auto"/>
        <w:ind w:firstLineChars="200" w:firstLine="640"/>
        <w:rPr>
          <w:rFonts w:ascii="方正仿宋_GBK" w:eastAsia="方正仿宋_GBK" w:hAnsi="方正仿宋_GBK" w:cs="方正仿宋_GBK"/>
          <w:sz w:val="32"/>
        </w:rPr>
      </w:pPr>
      <w:bookmarkStart w:id="114" w:name="_Toc104364176"/>
      <w:bookmarkStart w:id="115" w:name="_Toc112336642"/>
      <w:r>
        <w:rPr>
          <w:rFonts w:ascii="方正仿宋_GBK" w:eastAsia="方正仿宋_GBK" w:hAnsi="方正仿宋_GBK" w:cs="方正仿宋_GBK" w:hint="eastAsia"/>
          <w:sz w:val="32"/>
        </w:rPr>
        <w:t>5.1.4 预制构件现场堆放</w:t>
      </w:r>
      <w:bookmarkEnd w:id="114"/>
      <w:bookmarkEnd w:id="115"/>
    </w:p>
    <w:p w14:paraId="663C205F" w14:textId="77777777" w:rsidR="00C21353" w:rsidRDefault="00000000">
      <w:pPr>
        <w:pStyle w:val="3"/>
        <w:snapToGrid w:val="0"/>
        <w:spacing w:beforeLines="100" w:before="312" w:after="0" w:line="360" w:lineRule="auto"/>
        <w:ind w:firstLineChars="200" w:firstLine="640"/>
        <w:rPr>
          <w:rFonts w:ascii="方正仿宋_GBK" w:eastAsia="方正仿宋_GBK" w:hAnsi="方正仿宋_GBK" w:cs="方正仿宋_GBK"/>
          <w:sz w:val="32"/>
        </w:rPr>
      </w:pPr>
      <w:r>
        <w:rPr>
          <w:rFonts w:ascii="方正仿宋_GBK" w:eastAsia="方正仿宋_GBK" w:hAnsi="方正仿宋_GBK" w:cs="方正仿宋_GBK" w:hint="eastAsia"/>
          <w:sz w:val="32"/>
        </w:rPr>
        <w:t>（1）总堆放原则</w:t>
      </w:r>
    </w:p>
    <w:p w14:paraId="2BB2B980" w14:textId="77777777" w:rsidR="00C21353" w:rsidRDefault="00000000">
      <w:pPr>
        <w:pStyle w:val="3"/>
        <w:snapToGrid w:val="0"/>
        <w:spacing w:beforeLines="100" w:before="312" w:after="0" w:line="360" w:lineRule="auto"/>
        <w:ind w:firstLineChars="200" w:firstLine="640"/>
        <w:rPr>
          <w:rFonts w:ascii="方正仿宋_GBK" w:eastAsia="方正仿宋_GBK" w:hAnsi="方正仿宋_GBK" w:cs="方正仿宋_GBK"/>
          <w:sz w:val="32"/>
        </w:rPr>
      </w:pPr>
      <w:r>
        <w:rPr>
          <w:rFonts w:ascii="方正仿宋_GBK" w:eastAsia="方正仿宋_GBK" w:hAnsi="方正仿宋_GBK" w:cs="方正仿宋_GBK" w:hint="eastAsia"/>
          <w:sz w:val="32"/>
        </w:rPr>
        <w:t>1.按照总平面布置要求，设置预制构件专用堆场，避免交叉作业形成安全隐患，应尽量 靠近道路，道路应平整、坚实。</w:t>
      </w:r>
    </w:p>
    <w:p w14:paraId="028326F1" w14:textId="77777777" w:rsidR="00C21353" w:rsidRDefault="00000000">
      <w:pPr>
        <w:pStyle w:val="3"/>
        <w:snapToGrid w:val="0"/>
        <w:spacing w:beforeLines="100" w:before="312" w:after="0" w:line="360" w:lineRule="auto"/>
        <w:ind w:firstLineChars="200" w:firstLine="640"/>
        <w:rPr>
          <w:rFonts w:ascii="方正仿宋_GBK" w:eastAsia="方正仿宋_GBK" w:hAnsi="方正仿宋_GBK" w:cs="方正仿宋_GBK"/>
          <w:sz w:val="32"/>
        </w:rPr>
      </w:pPr>
      <w:r>
        <w:rPr>
          <w:rFonts w:ascii="方正仿宋_GBK" w:eastAsia="方正仿宋_GBK" w:hAnsi="方正仿宋_GBK" w:cs="方正仿宋_GBK" w:hint="eastAsia"/>
          <w:sz w:val="32"/>
        </w:rPr>
        <w:lastRenderedPageBreak/>
        <w:t>2.堆场应平整、坚实（宜硬化，满足平整度和地基承載力要求），并应有排水措施。在 地下室顶板等部位设置的堆场，应有经过施工单位技术部门批准的支撑方案。</w:t>
      </w:r>
    </w:p>
    <w:p w14:paraId="7C798AF1" w14:textId="77777777" w:rsidR="00C21353" w:rsidRDefault="00000000">
      <w:pPr>
        <w:pStyle w:val="3"/>
        <w:snapToGrid w:val="0"/>
        <w:spacing w:beforeLines="100" w:before="312" w:after="0" w:line="360" w:lineRule="auto"/>
        <w:ind w:firstLineChars="200" w:firstLine="640"/>
        <w:rPr>
          <w:rFonts w:ascii="方正仿宋_GBK" w:eastAsia="方正仿宋_GBK" w:hAnsi="方正仿宋_GBK" w:cs="方正仿宋_GBK"/>
          <w:sz w:val="32"/>
        </w:rPr>
      </w:pPr>
      <w:r>
        <w:rPr>
          <w:rFonts w:ascii="方正仿宋_GBK" w:eastAsia="方正仿宋_GBK" w:hAnsi="方正仿宋_GBK" w:cs="方正仿宋_GBK" w:hint="eastAsia"/>
          <w:sz w:val="32"/>
        </w:rPr>
        <w:t>3.现场构件堆场应按规格、品种、所用部位、吊装顺序分别设置，构件堆垛之间应设置 合理的工作人员安全通道。堆放区应设置隔离围栏，不得与其他建筑材料、设备混合堆放， 防止搬运时相互影响造成伤害。</w:t>
      </w:r>
    </w:p>
    <w:p w14:paraId="5DD443E0" w14:textId="77777777" w:rsidR="00C21353" w:rsidRDefault="00000000">
      <w:pPr>
        <w:pStyle w:val="3"/>
        <w:snapToGrid w:val="0"/>
        <w:spacing w:beforeLines="100" w:before="312" w:after="0" w:line="360" w:lineRule="auto"/>
        <w:ind w:firstLineChars="200" w:firstLine="640"/>
        <w:rPr>
          <w:rFonts w:ascii="方正仿宋_GBK" w:eastAsia="方正仿宋_GBK" w:hAnsi="方正仿宋_GBK" w:cs="方正仿宋_GBK"/>
          <w:sz w:val="32"/>
        </w:rPr>
      </w:pPr>
      <w:r>
        <w:rPr>
          <w:rFonts w:ascii="方正仿宋_GBK" w:eastAsia="方正仿宋_GBK" w:hAnsi="方正仿宋_GBK" w:cs="方正仿宋_GBK" w:hint="eastAsia"/>
          <w:sz w:val="32"/>
        </w:rPr>
        <w:t>4.预制构件存放时，预埋吊件所处位置应避免遮挡，易于起吊。</w:t>
      </w:r>
    </w:p>
    <w:p w14:paraId="333CD0C0" w14:textId="77777777" w:rsidR="00C21353" w:rsidRDefault="00000000">
      <w:pPr>
        <w:pStyle w:val="3"/>
        <w:snapToGrid w:val="0"/>
        <w:spacing w:beforeLines="100" w:before="312" w:after="0" w:line="360" w:lineRule="auto"/>
        <w:ind w:firstLineChars="200" w:firstLine="640"/>
        <w:rPr>
          <w:rFonts w:ascii="方正仿宋_GBK" w:eastAsia="方正仿宋_GBK" w:hAnsi="方正仿宋_GBK" w:cs="方正仿宋_GBK"/>
          <w:sz w:val="32"/>
        </w:rPr>
      </w:pPr>
      <w:r>
        <w:rPr>
          <w:rFonts w:ascii="方正仿宋_GBK" w:eastAsia="方正仿宋_GBK" w:hAnsi="方正仿宋_GBK" w:cs="方正仿宋_GBK" w:hint="eastAsia"/>
          <w:sz w:val="32"/>
        </w:rPr>
        <w:t>5.构件叠放层数应符合规范要求，防止构件堆放超限产生安全隐患。</w:t>
      </w:r>
    </w:p>
    <w:p w14:paraId="3F213090" w14:textId="77777777" w:rsidR="00C21353" w:rsidRDefault="00000000">
      <w:pPr>
        <w:pStyle w:val="3"/>
        <w:snapToGrid w:val="0"/>
        <w:spacing w:beforeLines="100" w:before="312" w:after="0" w:line="360" w:lineRule="auto"/>
        <w:ind w:firstLineChars="200" w:firstLine="640"/>
        <w:rPr>
          <w:rFonts w:ascii="方正仿宋_GBK" w:eastAsia="方正仿宋_GBK" w:hAnsi="方正仿宋_GBK" w:cs="方正仿宋_GBK"/>
          <w:sz w:val="32"/>
        </w:rPr>
      </w:pPr>
      <w:r>
        <w:rPr>
          <w:rFonts w:ascii="方正仿宋_GBK" w:eastAsia="方正仿宋_GBK" w:hAnsi="方正仿宋_GBK" w:cs="方正仿宋_GBK" w:hint="eastAsia"/>
          <w:sz w:val="32"/>
        </w:rPr>
        <w:t>6.插架应有足够的刚度和稳定性，相邻插架宜连成整体并定期进行检查</w:t>
      </w:r>
    </w:p>
    <w:p w14:paraId="7750E3D8" w14:textId="77777777" w:rsidR="00C21353" w:rsidRDefault="00000000">
      <w:pPr>
        <w:pStyle w:val="3"/>
        <w:snapToGrid w:val="0"/>
        <w:spacing w:beforeLines="100" w:before="312" w:after="0" w:line="360" w:lineRule="auto"/>
        <w:ind w:firstLineChars="200" w:firstLine="640"/>
        <w:rPr>
          <w:rFonts w:ascii="方正仿宋_GBK" w:eastAsia="方正仿宋_GBK" w:hAnsi="方正仿宋_GBK" w:cs="方正仿宋_GBK"/>
          <w:sz w:val="32"/>
        </w:rPr>
      </w:pPr>
      <w:r>
        <w:rPr>
          <w:rFonts w:ascii="方正仿宋_GBK" w:eastAsia="方正仿宋_GBK" w:hAnsi="方正仿宋_GBK" w:cs="方正仿宋_GBK" w:hint="eastAsia"/>
          <w:sz w:val="32"/>
        </w:rPr>
        <w:t>7.夹心保温外墙构件存放处2m范围内不应有动火作业。</w:t>
      </w:r>
    </w:p>
    <w:p w14:paraId="7541C602" w14:textId="77777777" w:rsidR="00C21353" w:rsidRDefault="00000000">
      <w:pPr>
        <w:pStyle w:val="3"/>
        <w:snapToGrid w:val="0"/>
        <w:spacing w:beforeLines="100" w:before="312" w:after="0" w:line="360" w:lineRule="auto"/>
        <w:ind w:firstLineChars="200" w:firstLine="640"/>
        <w:rPr>
          <w:rFonts w:ascii="方正仿宋_GBK" w:eastAsia="方正仿宋_GBK" w:hAnsi="方正仿宋_GBK" w:cs="方正仿宋_GBK"/>
          <w:sz w:val="32"/>
        </w:rPr>
      </w:pPr>
      <w:r>
        <w:rPr>
          <w:rFonts w:ascii="方正仿宋_GBK" w:eastAsia="方正仿宋_GBK" w:hAnsi="方正仿宋_GBK" w:cs="方正仿宋_GBK" w:hint="eastAsia"/>
          <w:sz w:val="32"/>
        </w:rPr>
        <w:t>8.构件堆场周围应设置围栏，并悬挂安全警示牌。</w:t>
      </w:r>
    </w:p>
    <w:p w14:paraId="77563455" w14:textId="77777777" w:rsidR="00C21353" w:rsidRDefault="00000000">
      <w:pPr>
        <w:pStyle w:val="3"/>
        <w:snapToGrid w:val="0"/>
        <w:spacing w:beforeLines="100" w:before="312" w:after="0" w:line="360" w:lineRule="auto"/>
        <w:ind w:firstLineChars="200" w:firstLine="640"/>
        <w:rPr>
          <w:rFonts w:ascii="方正仿宋_GBK" w:eastAsia="方正仿宋_GBK" w:hAnsi="方正仿宋_GBK" w:cs="方正仿宋_GBK"/>
          <w:sz w:val="32"/>
        </w:rPr>
      </w:pPr>
      <w:r>
        <w:rPr>
          <w:rFonts w:ascii="方正仿宋_GBK" w:eastAsia="方正仿宋_GBK" w:hAnsi="方正仿宋_GBK" w:cs="方正仿宋_GBK" w:hint="eastAsia"/>
          <w:sz w:val="32"/>
        </w:rPr>
        <w:lastRenderedPageBreak/>
        <w:t>9.构件宜布置在塔吊起重能力覆盖范围之内，堆场中预制构件堆放以吊装次序为原则， 并对进场的每块板按吊装次序编号，应尽量布置在建筑物的外围并严格分类堆放。</w:t>
      </w:r>
    </w:p>
    <w:p w14:paraId="41229997" w14:textId="77777777" w:rsidR="00C21353" w:rsidRDefault="00000000">
      <w:pPr>
        <w:pStyle w:val="3"/>
        <w:snapToGrid w:val="0"/>
        <w:spacing w:beforeLines="100" w:before="312" w:after="0" w:line="360" w:lineRule="auto"/>
        <w:ind w:firstLineChars="200" w:firstLine="640"/>
        <w:rPr>
          <w:rFonts w:ascii="方正仿宋_GBK" w:eastAsia="方正仿宋_GBK" w:hAnsi="方正仿宋_GBK" w:cs="方正仿宋_GBK"/>
          <w:sz w:val="32"/>
        </w:rPr>
      </w:pPr>
      <w:r>
        <w:rPr>
          <w:rFonts w:ascii="方正仿宋_GBK" w:eastAsia="方正仿宋_GBK" w:hAnsi="方正仿宋_GBK" w:cs="方正仿宋_GBK" w:hint="eastAsia"/>
          <w:sz w:val="32"/>
        </w:rPr>
        <w:t>10.构件标识信息清晰、完整，宜布置在构件正面或侧面，便于识读，并注意保护。</w:t>
      </w:r>
    </w:p>
    <w:p w14:paraId="676B014E" w14:textId="77777777" w:rsidR="00C21353" w:rsidRDefault="00C21353">
      <w:pPr>
        <w:spacing w:line="360" w:lineRule="auto"/>
        <w:ind w:left="420"/>
        <w:rPr>
          <w:sz w:val="24"/>
          <w:szCs w:val="28"/>
        </w:rPr>
      </w:pPr>
    </w:p>
    <w:p w14:paraId="0F1E0A2B" w14:textId="77777777" w:rsidR="00C21353" w:rsidRDefault="00000000">
      <w:pPr>
        <w:pStyle w:val="aff2"/>
        <w:numPr>
          <w:ilvl w:val="0"/>
          <w:numId w:val="18"/>
        </w:numPr>
        <w:spacing w:line="360" w:lineRule="auto"/>
        <w:ind w:firstLineChars="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不同类型构件堆放要求</w:t>
      </w:r>
    </w:p>
    <w:p w14:paraId="0E78DEA1" w14:textId="77777777" w:rsidR="00C21353" w:rsidRDefault="00000000">
      <w:pPr>
        <w:pStyle w:val="aff2"/>
        <w:spacing w:line="360" w:lineRule="auto"/>
        <w:ind w:left="420" w:firstLineChars="0" w:firstLine="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1.预制墙板</w:t>
      </w:r>
    </w:p>
    <w:p w14:paraId="4E017325" w14:textId="77777777" w:rsidR="00C21353" w:rsidRDefault="00000000">
      <w:pPr>
        <w:pStyle w:val="aff2"/>
        <w:spacing w:line="360" w:lineRule="auto"/>
        <w:ind w:left="420" w:firstLineChars="0" w:firstLine="0"/>
        <w:rPr>
          <w:rFonts w:ascii="方正仿宋_GBK" w:eastAsia="方正仿宋_GBK" w:hAnsi="方正仿宋_GBK" w:cs="方正仿宋_GBK"/>
          <w:bCs/>
          <w:sz w:val="32"/>
          <w:szCs w:val="32"/>
        </w:rPr>
      </w:pPr>
      <w:bookmarkStart w:id="116" w:name="bookmark29"/>
      <w:bookmarkEnd w:id="116"/>
      <w:r>
        <w:rPr>
          <w:rFonts w:ascii="方正仿宋_GBK" w:eastAsia="方正仿宋_GBK" w:hAnsi="方正仿宋_GBK" w:cs="方正仿宋_GBK" w:hint="eastAsia"/>
          <w:bCs/>
          <w:sz w:val="32"/>
          <w:szCs w:val="32"/>
        </w:rPr>
        <w:t>2.叠合板</w:t>
      </w:r>
    </w:p>
    <w:p w14:paraId="28AB362C" w14:textId="77777777" w:rsidR="00C21353" w:rsidRDefault="00000000">
      <w:pPr>
        <w:pStyle w:val="aff2"/>
        <w:spacing w:line="360" w:lineRule="auto"/>
        <w:ind w:left="420" w:firstLineChars="0" w:firstLine="0"/>
        <w:rPr>
          <w:rFonts w:ascii="方正仿宋_GBK" w:eastAsia="方正仿宋_GBK" w:hAnsi="方正仿宋_GBK" w:cs="方正仿宋_GBK"/>
          <w:bCs/>
          <w:sz w:val="32"/>
          <w:szCs w:val="32"/>
        </w:rPr>
      </w:pPr>
      <w:bookmarkStart w:id="117" w:name="bookmark32"/>
      <w:bookmarkEnd w:id="117"/>
      <w:r>
        <w:rPr>
          <w:rFonts w:ascii="方正仿宋_GBK" w:eastAsia="方正仿宋_GBK" w:hAnsi="方正仿宋_GBK" w:cs="方正仿宋_GBK" w:hint="eastAsia"/>
          <w:bCs/>
          <w:sz w:val="32"/>
          <w:szCs w:val="32"/>
        </w:rPr>
        <w:t>3.空调板</w:t>
      </w:r>
    </w:p>
    <w:p w14:paraId="4B4A06C2" w14:textId="77777777" w:rsidR="00C21353" w:rsidRDefault="00000000">
      <w:pPr>
        <w:pStyle w:val="aff2"/>
        <w:spacing w:line="360" w:lineRule="auto"/>
        <w:ind w:left="420" w:firstLineChars="0" w:firstLine="0"/>
        <w:rPr>
          <w:rFonts w:ascii="方正仿宋_GBK" w:eastAsia="方正仿宋_GBK" w:hAnsi="方正仿宋_GBK" w:cs="方正仿宋_GBK"/>
          <w:bCs/>
          <w:sz w:val="32"/>
          <w:szCs w:val="32"/>
        </w:rPr>
      </w:pPr>
      <w:bookmarkStart w:id="118" w:name="bookmark36"/>
      <w:bookmarkEnd w:id="118"/>
      <w:r>
        <w:rPr>
          <w:rFonts w:ascii="方正仿宋_GBK" w:eastAsia="方正仿宋_GBK" w:hAnsi="方正仿宋_GBK" w:cs="方正仿宋_GBK" w:hint="eastAsia"/>
          <w:bCs/>
          <w:sz w:val="32"/>
          <w:szCs w:val="32"/>
        </w:rPr>
        <w:t>4.PCF 板</w:t>
      </w:r>
    </w:p>
    <w:p w14:paraId="71F212F8" w14:textId="77777777" w:rsidR="00C21353" w:rsidRDefault="00000000">
      <w:pPr>
        <w:pStyle w:val="aff2"/>
        <w:spacing w:line="360" w:lineRule="auto"/>
        <w:ind w:left="420" w:firstLineChars="0" w:firstLine="0"/>
        <w:rPr>
          <w:rFonts w:ascii="方正仿宋_GBK" w:eastAsia="方正仿宋_GBK" w:hAnsi="方正仿宋_GBK" w:cs="方正仿宋_GBK"/>
          <w:bCs/>
          <w:sz w:val="32"/>
          <w:szCs w:val="32"/>
        </w:rPr>
      </w:pPr>
      <w:bookmarkStart w:id="119" w:name="bookmark39"/>
      <w:bookmarkStart w:id="120" w:name="bookmark40"/>
      <w:bookmarkEnd w:id="119"/>
      <w:bookmarkEnd w:id="120"/>
      <w:r>
        <w:rPr>
          <w:rFonts w:ascii="方正仿宋_GBK" w:eastAsia="方正仿宋_GBK" w:hAnsi="方正仿宋_GBK" w:cs="方正仿宋_GBK" w:hint="eastAsia"/>
          <w:bCs/>
          <w:sz w:val="32"/>
          <w:szCs w:val="32"/>
        </w:rPr>
        <w:t>5.叠合梁</w:t>
      </w:r>
    </w:p>
    <w:p w14:paraId="6ECEB3C5" w14:textId="77777777" w:rsidR="00C21353" w:rsidRDefault="00000000">
      <w:pPr>
        <w:pStyle w:val="aff2"/>
        <w:spacing w:line="360" w:lineRule="auto"/>
        <w:ind w:left="420" w:firstLineChars="0" w:firstLine="0"/>
        <w:rPr>
          <w:rFonts w:ascii="方正仿宋_GBK" w:eastAsia="方正仿宋_GBK" w:hAnsi="方正仿宋_GBK" w:cs="方正仿宋_GBK"/>
          <w:bCs/>
          <w:sz w:val="32"/>
          <w:szCs w:val="32"/>
        </w:rPr>
      </w:pPr>
      <w:bookmarkStart w:id="121" w:name="bookmark42"/>
      <w:bookmarkEnd w:id="121"/>
      <w:r>
        <w:rPr>
          <w:rFonts w:ascii="方正仿宋_GBK" w:eastAsia="方正仿宋_GBK" w:hAnsi="方正仿宋_GBK" w:cs="方正仿宋_GBK" w:hint="eastAsia"/>
          <w:bCs/>
          <w:sz w:val="32"/>
          <w:szCs w:val="32"/>
        </w:rPr>
        <w:t>6.预制楼梯</w:t>
      </w:r>
    </w:p>
    <w:bookmarkStart w:id="122" w:name="bookmark46"/>
    <w:bookmarkEnd w:id="122"/>
    <w:p w14:paraId="0AD37A31" w14:textId="77777777" w:rsidR="00C21353" w:rsidRDefault="00000000">
      <w:pPr>
        <w:pStyle w:val="3"/>
        <w:snapToGrid w:val="0"/>
        <w:spacing w:beforeLines="100" w:before="312" w:after="0" w:line="360" w:lineRule="auto"/>
        <w:ind w:firstLine="420"/>
        <w:rPr>
          <w:sz w:val="28"/>
          <w:szCs w:val="36"/>
        </w:rPr>
      </w:pPr>
      <w:r>
        <w:rPr>
          <w:rFonts w:ascii="方正仿宋_GBK" w:eastAsia="方正仿宋_GBK" w:hAnsi="方正仿宋_GBK" w:cs="方正仿宋_GBK" w:hint="eastAsia"/>
          <w:sz w:val="32"/>
        </w:rPr>
        <w:fldChar w:fldCharType="begin"/>
      </w:r>
      <w:r>
        <w:rPr>
          <w:rFonts w:ascii="方正仿宋_GBK" w:eastAsia="方正仿宋_GBK" w:hAnsi="方正仿宋_GBK" w:cs="方正仿宋_GBK" w:hint="eastAsia"/>
          <w:sz w:val="32"/>
        </w:rPr>
        <w:instrText xml:space="preserve"> HYPERLINK \l "_Toc29522" </w:instrText>
      </w:r>
      <w:r>
        <w:rPr>
          <w:rFonts w:ascii="方正仿宋_GBK" w:eastAsia="方正仿宋_GBK" w:hAnsi="方正仿宋_GBK" w:cs="方正仿宋_GBK" w:hint="eastAsia"/>
          <w:sz w:val="32"/>
        </w:rPr>
        <w:fldChar w:fldCharType="separate"/>
      </w:r>
      <w:bookmarkStart w:id="123" w:name="_Toc112336643"/>
      <w:r>
        <w:rPr>
          <w:rFonts w:ascii="方正仿宋_GBK" w:eastAsia="方正仿宋_GBK" w:hAnsi="方正仿宋_GBK" w:cs="方正仿宋_GBK" w:hint="eastAsia"/>
          <w:sz w:val="32"/>
        </w:rPr>
        <w:t xml:space="preserve">5.1.5 </w:t>
      </w:r>
      <w:r>
        <w:rPr>
          <w:rFonts w:ascii="方正仿宋_GBK" w:eastAsia="方正仿宋_GBK" w:hAnsi="方正仿宋_GBK" w:cs="方正仿宋_GBK" w:hint="eastAsia"/>
          <w:sz w:val="32"/>
        </w:rPr>
        <w:fldChar w:fldCharType="end"/>
      </w:r>
      <w:r>
        <w:rPr>
          <w:rFonts w:ascii="方正仿宋_GBK" w:eastAsia="方正仿宋_GBK" w:hAnsi="方正仿宋_GBK" w:cs="方正仿宋_GBK" w:hint="eastAsia"/>
          <w:sz w:val="32"/>
        </w:rPr>
        <w:t>安全保证措施</w:t>
      </w:r>
      <w:bookmarkEnd w:id="123"/>
    </w:p>
    <w:p w14:paraId="6E035362"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【表达预制构件安装相关安全管理、安全保证措施】</w:t>
      </w:r>
    </w:p>
    <w:p w14:paraId="10A2CF8A" w14:textId="77777777" w:rsidR="00C21353" w:rsidRDefault="00000000">
      <w:pPr>
        <w:pStyle w:val="2"/>
        <w:snapToGrid w:val="0"/>
        <w:spacing w:beforeLines="100" w:before="312" w:after="0" w:line="360" w:lineRule="auto"/>
        <w:rPr>
          <w:rFonts w:ascii="方正仿宋_GBK" w:eastAsia="方正仿宋_GBK" w:hAnsi="方正仿宋_GBK" w:cs="方正仿宋_GBK"/>
          <w:b w:val="0"/>
          <w:sz w:val="32"/>
        </w:rPr>
      </w:pPr>
      <w:bookmarkStart w:id="124" w:name="_Toc112336644"/>
      <w:bookmarkStart w:id="125" w:name="_Toc112345038"/>
      <w:bookmarkStart w:id="126" w:name="_Toc104364183"/>
      <w:bookmarkStart w:id="127" w:name="_Toc104364173"/>
      <w:r>
        <w:rPr>
          <w:rFonts w:ascii="方正仿宋_GBK" w:eastAsia="方正仿宋_GBK" w:hAnsi="方正仿宋_GBK" w:cs="方正仿宋_GBK" w:hint="eastAsia"/>
          <w:b w:val="0"/>
          <w:sz w:val="32"/>
        </w:rPr>
        <w:t>5.2 模板体系</w:t>
      </w:r>
      <w:bookmarkEnd w:id="124"/>
      <w:bookmarkEnd w:id="125"/>
      <w:bookmarkEnd w:id="126"/>
    </w:p>
    <w:p w14:paraId="51009B34"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rPr>
      </w:pPr>
      <w:hyperlink w:anchor="_Toc16940" w:history="1">
        <w:bookmarkStart w:id="128" w:name="_Toc112336645"/>
        <w:bookmarkStart w:id="129" w:name="_Toc104364184"/>
        <w:r>
          <w:rPr>
            <w:rFonts w:ascii="方正仿宋_GBK" w:eastAsia="方正仿宋_GBK" w:hAnsi="方正仿宋_GBK" w:cs="方正仿宋_GBK" w:hint="eastAsia"/>
            <w:sz w:val="32"/>
          </w:rPr>
          <w:t>5.2.1 模板类型的选择</w:t>
        </w:r>
        <w:bookmarkEnd w:id="128"/>
        <w:bookmarkEnd w:id="129"/>
      </w:hyperlink>
    </w:p>
    <w:p w14:paraId="1F4EEAF7"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【表达本项目模板体系选择原因】</w:t>
      </w:r>
    </w:p>
    <w:p w14:paraId="3198CDBD" w14:textId="77777777" w:rsidR="00C21353" w:rsidRDefault="00000000">
      <w:pPr>
        <w:pStyle w:val="3"/>
        <w:snapToGrid w:val="0"/>
        <w:spacing w:before="0" w:after="0" w:line="360" w:lineRule="auto"/>
        <w:ind w:firstLine="420"/>
        <w:rPr>
          <w:sz w:val="28"/>
        </w:rPr>
      </w:pPr>
      <w:hyperlink w:anchor="_Toc19163" w:history="1">
        <w:bookmarkStart w:id="130" w:name="_Toc112336646"/>
        <w:bookmarkStart w:id="131" w:name="_Toc104364185"/>
        <w:r>
          <w:rPr>
            <w:rFonts w:ascii="方正仿宋_GBK" w:eastAsia="方正仿宋_GBK" w:hAnsi="方正仿宋_GBK" w:cs="方正仿宋_GBK" w:hint="eastAsia"/>
            <w:sz w:val="32"/>
          </w:rPr>
          <w:t>5.2.2 铝合金模板深化</w:t>
        </w:r>
      </w:hyperlink>
      <w:r>
        <w:rPr>
          <w:rFonts w:ascii="方正仿宋_GBK" w:eastAsia="方正仿宋_GBK" w:hAnsi="方正仿宋_GBK" w:cs="方正仿宋_GBK" w:hint="eastAsia"/>
          <w:sz w:val="32"/>
        </w:rPr>
        <w:t>要点</w:t>
      </w:r>
      <w:bookmarkEnd w:id="130"/>
      <w:bookmarkEnd w:id="131"/>
    </w:p>
    <w:p w14:paraId="4E19947D"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【表达模板设计要点】</w:t>
      </w:r>
    </w:p>
    <w:p w14:paraId="46626E87" w14:textId="77777777" w:rsidR="00C21353" w:rsidRDefault="00000000">
      <w:pPr>
        <w:pStyle w:val="3"/>
        <w:snapToGrid w:val="0"/>
        <w:spacing w:before="0" w:after="0" w:line="360" w:lineRule="auto"/>
        <w:ind w:firstLine="420"/>
        <w:rPr>
          <w:rFonts w:ascii="方正仿宋_GBK" w:eastAsia="方正仿宋_GBK" w:hAnsi="方正仿宋_GBK" w:cs="方正仿宋_GBK"/>
          <w:sz w:val="32"/>
        </w:rPr>
      </w:pPr>
      <w:hyperlink w:anchor="_Toc10568" w:history="1">
        <w:bookmarkStart w:id="132" w:name="_Toc104364186"/>
        <w:bookmarkStart w:id="133" w:name="_Toc112336647"/>
        <w:r>
          <w:rPr>
            <w:rFonts w:ascii="方正仿宋_GBK" w:eastAsia="方正仿宋_GBK" w:hAnsi="方正仿宋_GBK" w:cs="方正仿宋_GBK" w:hint="eastAsia"/>
            <w:sz w:val="32"/>
          </w:rPr>
          <w:t>5.2.3 铝合金模板设计方案</w:t>
        </w:r>
        <w:bookmarkEnd w:id="132"/>
        <w:bookmarkEnd w:id="133"/>
      </w:hyperlink>
    </w:p>
    <w:p w14:paraId="49371931"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【表达各类构件的配模板方案，模板与预制构件的连接做法，公差、漏浆等处理方案】</w:t>
      </w:r>
    </w:p>
    <w:p w14:paraId="61CE5912" w14:textId="77777777" w:rsidR="00C21353" w:rsidRDefault="00000000">
      <w:pPr>
        <w:pStyle w:val="3"/>
        <w:snapToGrid w:val="0"/>
        <w:spacing w:before="0" w:after="0" w:line="360" w:lineRule="auto"/>
        <w:ind w:firstLine="420"/>
        <w:rPr>
          <w:rFonts w:ascii="方正仿宋_GBK" w:eastAsia="方正仿宋_GBK" w:hAnsi="方正仿宋_GBK" w:cs="方正仿宋_GBK"/>
          <w:sz w:val="32"/>
        </w:rPr>
      </w:pPr>
      <w:r>
        <w:rPr>
          <w:rFonts w:ascii="方正仿宋_GBK" w:eastAsia="方正仿宋_GBK" w:hAnsi="方正仿宋_GBK" w:cs="方正仿宋_GBK" w:hint="eastAsia"/>
          <w:sz w:val="32"/>
        </w:rPr>
        <w:t>（1）墙模系统</w:t>
      </w:r>
    </w:p>
    <w:p w14:paraId="443BF370" w14:textId="77777777" w:rsidR="00C21353" w:rsidRDefault="00000000">
      <w:pPr>
        <w:pStyle w:val="3"/>
        <w:snapToGrid w:val="0"/>
        <w:spacing w:before="0" w:after="0" w:line="360" w:lineRule="auto"/>
        <w:ind w:firstLine="420"/>
        <w:rPr>
          <w:rFonts w:ascii="方正仿宋_GBK" w:eastAsia="方正仿宋_GBK" w:hAnsi="方正仿宋_GBK" w:cs="方正仿宋_GBK"/>
          <w:sz w:val="32"/>
        </w:rPr>
      </w:pPr>
      <w:r>
        <w:rPr>
          <w:rFonts w:ascii="方正仿宋_GBK" w:eastAsia="方正仿宋_GBK" w:hAnsi="方正仿宋_GBK" w:cs="方正仿宋_GBK" w:hint="eastAsia"/>
          <w:sz w:val="32"/>
        </w:rPr>
        <w:t>（2）梁模系统</w:t>
      </w:r>
    </w:p>
    <w:p w14:paraId="4AF6D8BE" w14:textId="77777777" w:rsidR="00C21353" w:rsidRDefault="00000000">
      <w:pPr>
        <w:pStyle w:val="3"/>
        <w:snapToGrid w:val="0"/>
        <w:spacing w:before="0" w:after="0" w:line="360" w:lineRule="auto"/>
        <w:ind w:firstLine="420"/>
        <w:rPr>
          <w:rFonts w:ascii="方正仿宋_GBK" w:eastAsia="方正仿宋_GBK" w:hAnsi="方正仿宋_GBK" w:cs="方正仿宋_GBK"/>
          <w:sz w:val="32"/>
        </w:rPr>
      </w:pPr>
      <w:r>
        <w:rPr>
          <w:rFonts w:ascii="方正仿宋_GBK" w:eastAsia="方正仿宋_GBK" w:hAnsi="方正仿宋_GBK" w:cs="方正仿宋_GBK" w:hint="eastAsia"/>
          <w:sz w:val="32"/>
        </w:rPr>
        <w:t>（3）传料口设计</w:t>
      </w:r>
    </w:p>
    <w:p w14:paraId="7AE5CEAE" w14:textId="77777777" w:rsidR="00C21353" w:rsidRDefault="00000000">
      <w:pPr>
        <w:pStyle w:val="3"/>
        <w:snapToGrid w:val="0"/>
        <w:spacing w:before="0" w:after="0" w:line="360" w:lineRule="auto"/>
        <w:ind w:firstLine="420"/>
        <w:rPr>
          <w:rFonts w:ascii="方正仿宋_GBK" w:eastAsia="方正仿宋_GBK" w:hAnsi="方正仿宋_GBK" w:cs="方正仿宋_GBK"/>
          <w:sz w:val="32"/>
        </w:rPr>
      </w:pPr>
      <w:r>
        <w:rPr>
          <w:rFonts w:ascii="方正仿宋_GBK" w:eastAsia="方正仿宋_GBK" w:hAnsi="方正仿宋_GBK" w:cs="方正仿宋_GBK" w:hint="eastAsia"/>
          <w:sz w:val="32"/>
        </w:rPr>
        <w:t>（4）降板部位设计</w:t>
      </w:r>
    </w:p>
    <w:p w14:paraId="5D36EB5C" w14:textId="77777777" w:rsidR="00C21353" w:rsidRDefault="00000000">
      <w:pPr>
        <w:pStyle w:val="3"/>
        <w:snapToGrid w:val="0"/>
        <w:spacing w:before="0" w:after="0" w:line="360" w:lineRule="auto"/>
        <w:ind w:firstLine="420"/>
        <w:rPr>
          <w:rFonts w:ascii="方正仿宋_GBK" w:eastAsia="方正仿宋_GBK" w:hAnsi="方正仿宋_GBK" w:cs="方正仿宋_GBK"/>
          <w:sz w:val="32"/>
        </w:rPr>
      </w:pPr>
      <w:r>
        <w:rPr>
          <w:rFonts w:ascii="方正仿宋_GBK" w:eastAsia="方正仿宋_GBK" w:hAnsi="方正仿宋_GBK" w:cs="方正仿宋_GBK" w:hint="eastAsia"/>
          <w:sz w:val="32"/>
        </w:rPr>
        <w:t>（5）公共区域门位置做法</w:t>
      </w:r>
    </w:p>
    <w:p w14:paraId="1EF015E5" w14:textId="77777777" w:rsidR="00C21353" w:rsidRDefault="00000000">
      <w:pPr>
        <w:pStyle w:val="3"/>
        <w:snapToGrid w:val="0"/>
        <w:spacing w:before="0" w:after="0" w:line="360" w:lineRule="auto"/>
        <w:ind w:firstLine="420"/>
        <w:rPr>
          <w:rFonts w:ascii="方正仿宋_GBK" w:eastAsia="方正仿宋_GBK" w:hAnsi="方正仿宋_GBK" w:cs="方正仿宋_GBK"/>
          <w:sz w:val="32"/>
        </w:rPr>
      </w:pPr>
      <w:r>
        <w:rPr>
          <w:rFonts w:ascii="方正仿宋_GBK" w:eastAsia="方正仿宋_GBK" w:hAnsi="方正仿宋_GBK" w:cs="方正仿宋_GBK" w:hint="eastAsia"/>
          <w:sz w:val="32"/>
        </w:rPr>
        <w:t>（6）楼梯位置做法</w:t>
      </w:r>
    </w:p>
    <w:p w14:paraId="7B84B420" w14:textId="77777777" w:rsidR="00C21353" w:rsidRDefault="00000000">
      <w:pPr>
        <w:pStyle w:val="3"/>
        <w:snapToGrid w:val="0"/>
        <w:spacing w:before="0" w:after="0" w:line="360" w:lineRule="auto"/>
        <w:ind w:firstLine="420"/>
        <w:rPr>
          <w:rFonts w:ascii="方正仿宋_GBK" w:eastAsia="方正仿宋_GBK" w:hAnsi="方正仿宋_GBK" w:cs="方正仿宋_GBK"/>
          <w:sz w:val="32"/>
        </w:rPr>
      </w:pPr>
      <w:r>
        <w:rPr>
          <w:rFonts w:ascii="方正仿宋_GBK" w:eastAsia="方正仿宋_GBK" w:hAnsi="方正仿宋_GBK" w:cs="方正仿宋_GBK" w:hint="eastAsia"/>
          <w:sz w:val="32"/>
        </w:rPr>
        <w:t>（7）铝模PC方案</w:t>
      </w:r>
    </w:p>
    <w:p w14:paraId="2CFF29D6" w14:textId="77777777" w:rsidR="00C21353" w:rsidRDefault="00000000">
      <w:pPr>
        <w:pStyle w:val="3"/>
        <w:snapToGrid w:val="0"/>
        <w:spacing w:before="0" w:after="0" w:line="360" w:lineRule="auto"/>
        <w:ind w:firstLine="420"/>
        <w:rPr>
          <w:rFonts w:ascii="方正仿宋_GBK" w:eastAsia="方正仿宋_GBK" w:hAnsi="方正仿宋_GBK" w:cs="方正仿宋_GBK"/>
          <w:sz w:val="32"/>
        </w:rPr>
      </w:pPr>
      <w:r>
        <w:rPr>
          <w:rFonts w:ascii="方正仿宋_GBK" w:eastAsia="方正仿宋_GBK" w:hAnsi="方正仿宋_GBK" w:cs="方正仿宋_GBK" w:hint="eastAsia"/>
          <w:sz w:val="32"/>
        </w:rPr>
        <w:t>（8）现浇外墙门窗钢副框</w:t>
      </w:r>
    </w:p>
    <w:p w14:paraId="53F4B41C" w14:textId="77777777" w:rsidR="00C21353" w:rsidRDefault="00000000">
      <w:pPr>
        <w:pStyle w:val="3"/>
        <w:snapToGrid w:val="0"/>
        <w:spacing w:before="0" w:after="0" w:line="360" w:lineRule="auto"/>
        <w:ind w:firstLine="420"/>
        <w:rPr>
          <w:rFonts w:ascii="方正仿宋_GBK" w:eastAsia="方正仿宋_GBK" w:hAnsi="方正仿宋_GBK" w:cs="方正仿宋_GBK"/>
          <w:sz w:val="32"/>
        </w:rPr>
      </w:pPr>
      <w:hyperlink w:anchor="_Toc21255" w:history="1">
        <w:bookmarkStart w:id="134" w:name="_Toc104364187"/>
        <w:bookmarkStart w:id="135" w:name="_Toc112336648"/>
        <w:r>
          <w:rPr>
            <w:rFonts w:ascii="方正仿宋_GBK" w:eastAsia="方正仿宋_GBK" w:hAnsi="方正仿宋_GBK" w:cs="方正仿宋_GBK" w:hint="eastAsia"/>
            <w:sz w:val="32"/>
          </w:rPr>
          <w:t>5.2.4 施工流程</w:t>
        </w:r>
        <w:bookmarkEnd w:id="134"/>
        <w:bookmarkEnd w:id="135"/>
      </w:hyperlink>
    </w:p>
    <w:p w14:paraId="6DAE66F1"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【表达铝模板拆装流程】</w:t>
      </w:r>
    </w:p>
    <w:p w14:paraId="56B02469" w14:textId="77777777" w:rsidR="00C21353" w:rsidRDefault="00000000">
      <w:pPr>
        <w:pStyle w:val="3"/>
        <w:snapToGrid w:val="0"/>
        <w:spacing w:before="0" w:after="0" w:line="360" w:lineRule="auto"/>
        <w:ind w:firstLine="420"/>
        <w:rPr>
          <w:rFonts w:ascii="方正仿宋_GBK" w:eastAsia="方正仿宋_GBK" w:hAnsi="方正仿宋_GBK" w:cs="方正仿宋_GBK"/>
          <w:sz w:val="32"/>
        </w:rPr>
      </w:pPr>
      <w:hyperlink w:anchor="_Toc29522" w:history="1">
        <w:bookmarkStart w:id="136" w:name="_Toc104364188"/>
        <w:bookmarkStart w:id="137" w:name="_Toc112336649"/>
        <w:r>
          <w:rPr>
            <w:rFonts w:ascii="方正仿宋_GBK" w:eastAsia="方正仿宋_GBK" w:hAnsi="方正仿宋_GBK" w:cs="方正仿宋_GBK" w:hint="eastAsia"/>
            <w:sz w:val="32"/>
          </w:rPr>
          <w:t>5.2.5 施工质量控制要点</w:t>
        </w:r>
        <w:bookmarkEnd w:id="136"/>
        <w:bookmarkEnd w:id="137"/>
      </w:hyperlink>
    </w:p>
    <w:p w14:paraId="3E71A989"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【表达模板的质量控制要点等】</w:t>
      </w:r>
    </w:p>
    <w:p w14:paraId="2981BAFF" w14:textId="77777777" w:rsidR="00C21353" w:rsidRDefault="00000000">
      <w:pPr>
        <w:pStyle w:val="3"/>
        <w:snapToGrid w:val="0"/>
        <w:spacing w:before="0" w:after="0" w:line="360" w:lineRule="auto"/>
        <w:rPr>
          <w:rFonts w:ascii="方正仿宋_GBK" w:eastAsia="方正仿宋_GBK" w:hAnsi="方正仿宋_GBK" w:cs="方正仿宋_GBK"/>
          <w:sz w:val="32"/>
        </w:rPr>
      </w:pPr>
      <w:bookmarkStart w:id="138" w:name="_Toc112345039"/>
      <w:bookmarkStart w:id="139" w:name="_Toc112336650"/>
      <w:r>
        <w:rPr>
          <w:rFonts w:ascii="方正仿宋_GBK" w:eastAsia="方正仿宋_GBK" w:hAnsi="方正仿宋_GBK" w:cs="方正仿宋_GBK" w:hint="eastAsia"/>
          <w:sz w:val="32"/>
        </w:rPr>
        <w:t>5.3 主体预制构件施工</w:t>
      </w:r>
      <w:bookmarkEnd w:id="127"/>
      <w:bookmarkEnd w:id="138"/>
      <w:bookmarkEnd w:id="139"/>
    </w:p>
    <w:p w14:paraId="70EF9463" w14:textId="77777777" w:rsidR="00C21353" w:rsidRDefault="00000000">
      <w:pPr>
        <w:pStyle w:val="a7"/>
        <w:spacing w:line="360" w:lineRule="auto"/>
        <w:ind w:firstLine="420"/>
        <w:rPr>
          <w:rFonts w:ascii="楷体" w:eastAsia="楷体" w:hAnsi="楷体" w:cs="Times New Roman"/>
          <w:sz w:val="24"/>
          <w:lang w:val="en-US"/>
        </w:rPr>
      </w:pPr>
      <w:bookmarkStart w:id="140" w:name="_Toc104364177"/>
      <w:r>
        <w:rPr>
          <w:rFonts w:ascii="楷体" w:eastAsia="楷体" w:hAnsi="楷体" w:cs="Times New Roman"/>
          <w:sz w:val="24"/>
          <w:lang w:val="en-US"/>
        </w:rPr>
        <w:t>【本节用于表达清楚各类预制构件的安装流程、成品保护、质量控制等要点】</w:t>
      </w:r>
    </w:p>
    <w:p w14:paraId="321C8C4E" w14:textId="77777777" w:rsidR="00C21353" w:rsidRDefault="00000000">
      <w:pPr>
        <w:pStyle w:val="3"/>
        <w:snapToGrid w:val="0"/>
        <w:spacing w:before="0" w:after="0" w:line="360" w:lineRule="auto"/>
        <w:rPr>
          <w:rFonts w:ascii="方正仿宋_GBK" w:eastAsia="方正仿宋_GBK" w:hAnsi="方正仿宋_GBK" w:cs="方正仿宋_GBK"/>
          <w:sz w:val="32"/>
        </w:rPr>
      </w:pPr>
      <w:bookmarkStart w:id="141" w:name="_Toc112336651"/>
      <w:r>
        <w:rPr>
          <w:rFonts w:ascii="方正仿宋_GBK" w:eastAsia="方正仿宋_GBK" w:hAnsi="方正仿宋_GBK" w:cs="方正仿宋_GBK" w:hint="eastAsia"/>
          <w:sz w:val="32"/>
        </w:rPr>
        <w:lastRenderedPageBreak/>
        <w:t>5.3.1 预制外墙</w:t>
      </w:r>
      <w:bookmarkEnd w:id="140"/>
      <w:bookmarkEnd w:id="141"/>
    </w:p>
    <w:p w14:paraId="0C3F6D5F" w14:textId="77777777" w:rsidR="00C21353" w:rsidRDefault="00C21353">
      <w:pPr>
        <w:pStyle w:val="3"/>
        <w:snapToGrid w:val="0"/>
        <w:spacing w:before="0" w:after="0" w:line="360" w:lineRule="auto"/>
        <w:rPr>
          <w:rFonts w:ascii="方正仿宋_GBK" w:eastAsia="方正仿宋_GBK" w:hAnsi="方正仿宋_GBK" w:cs="方正仿宋_GBK"/>
          <w:sz w:val="32"/>
        </w:rPr>
      </w:pPr>
    </w:p>
    <w:p w14:paraId="7853919A" w14:textId="77777777" w:rsidR="00C21353" w:rsidRDefault="00000000">
      <w:pPr>
        <w:pStyle w:val="3"/>
        <w:snapToGrid w:val="0"/>
        <w:spacing w:before="0" w:after="0" w:line="360" w:lineRule="auto"/>
        <w:rPr>
          <w:rFonts w:ascii="方正仿宋_GBK" w:eastAsia="方正仿宋_GBK" w:hAnsi="方正仿宋_GBK" w:cs="方正仿宋_GBK"/>
          <w:sz w:val="32"/>
        </w:rPr>
      </w:pPr>
      <w:bookmarkStart w:id="142" w:name="_Toc104364178"/>
      <w:bookmarkStart w:id="143" w:name="_Toc112336652"/>
      <w:r>
        <w:rPr>
          <w:rFonts w:ascii="方正仿宋_GBK" w:eastAsia="方正仿宋_GBK" w:hAnsi="方正仿宋_GBK" w:cs="方正仿宋_GBK" w:hint="eastAsia"/>
          <w:sz w:val="32"/>
        </w:rPr>
        <w:t>5.3.2 叠合板</w:t>
      </w:r>
      <w:bookmarkEnd w:id="142"/>
      <w:bookmarkEnd w:id="143"/>
    </w:p>
    <w:p w14:paraId="3905B4B6" w14:textId="77777777" w:rsidR="00C21353" w:rsidRDefault="00C21353">
      <w:pPr>
        <w:pStyle w:val="3"/>
        <w:snapToGrid w:val="0"/>
        <w:spacing w:before="0" w:after="0" w:line="360" w:lineRule="auto"/>
        <w:rPr>
          <w:rFonts w:ascii="方正仿宋_GBK" w:eastAsia="方正仿宋_GBK" w:hAnsi="方正仿宋_GBK" w:cs="方正仿宋_GBK"/>
          <w:sz w:val="32"/>
        </w:rPr>
      </w:pPr>
    </w:p>
    <w:p w14:paraId="2AF27605" w14:textId="77777777" w:rsidR="00C21353" w:rsidRDefault="00000000">
      <w:pPr>
        <w:pStyle w:val="3"/>
        <w:snapToGrid w:val="0"/>
        <w:spacing w:before="0" w:after="0" w:line="360" w:lineRule="auto"/>
        <w:rPr>
          <w:rFonts w:ascii="方正仿宋_GBK" w:eastAsia="方正仿宋_GBK" w:hAnsi="方正仿宋_GBK" w:cs="方正仿宋_GBK"/>
          <w:sz w:val="32"/>
        </w:rPr>
      </w:pPr>
      <w:bookmarkStart w:id="144" w:name="_Toc112336653"/>
      <w:bookmarkStart w:id="145" w:name="_Toc104364179"/>
      <w:r>
        <w:rPr>
          <w:rFonts w:ascii="方正仿宋_GBK" w:eastAsia="方正仿宋_GBK" w:hAnsi="方正仿宋_GBK" w:cs="方正仿宋_GBK" w:hint="eastAsia"/>
          <w:sz w:val="32"/>
        </w:rPr>
        <w:t>5.3.3 预制楼梯</w:t>
      </w:r>
      <w:bookmarkEnd w:id="144"/>
      <w:bookmarkEnd w:id="145"/>
    </w:p>
    <w:p w14:paraId="32A677BB" w14:textId="77777777" w:rsidR="00C21353" w:rsidRDefault="00C21353">
      <w:pPr>
        <w:pStyle w:val="3"/>
        <w:snapToGrid w:val="0"/>
        <w:spacing w:before="0" w:after="0" w:line="360" w:lineRule="auto"/>
        <w:rPr>
          <w:rFonts w:ascii="方正仿宋_GBK" w:eastAsia="方正仿宋_GBK" w:hAnsi="方正仿宋_GBK" w:cs="方正仿宋_GBK"/>
          <w:sz w:val="32"/>
        </w:rPr>
      </w:pPr>
    </w:p>
    <w:p w14:paraId="374C1993" w14:textId="77777777" w:rsidR="00C21353" w:rsidRDefault="00000000">
      <w:pPr>
        <w:pStyle w:val="3"/>
        <w:snapToGrid w:val="0"/>
        <w:spacing w:before="0" w:after="0" w:line="360" w:lineRule="auto"/>
        <w:rPr>
          <w:rFonts w:ascii="方正仿宋_GBK" w:eastAsia="方正仿宋_GBK" w:hAnsi="方正仿宋_GBK" w:cs="方正仿宋_GBK"/>
          <w:sz w:val="32"/>
        </w:rPr>
      </w:pPr>
      <w:bookmarkStart w:id="146" w:name="_Toc104364180"/>
      <w:bookmarkStart w:id="147" w:name="_Toc112336654"/>
      <w:r>
        <w:rPr>
          <w:rFonts w:ascii="方正仿宋_GBK" w:eastAsia="方正仿宋_GBK" w:hAnsi="方正仿宋_GBK" w:cs="方正仿宋_GBK" w:hint="eastAsia"/>
          <w:sz w:val="32"/>
        </w:rPr>
        <w:t>5.3.4 预制构件与模板连接</w:t>
      </w:r>
      <w:bookmarkEnd w:id="146"/>
      <w:bookmarkEnd w:id="147"/>
    </w:p>
    <w:p w14:paraId="7D7DF1AB" w14:textId="77777777" w:rsidR="00C21353" w:rsidRDefault="00000000">
      <w:pPr>
        <w:pStyle w:val="3"/>
        <w:snapToGrid w:val="0"/>
        <w:spacing w:before="0" w:after="0" w:line="360" w:lineRule="auto"/>
        <w:rPr>
          <w:rFonts w:ascii="方正仿宋_GBK" w:eastAsia="方正仿宋_GBK" w:hAnsi="方正仿宋_GBK" w:cs="方正仿宋_GBK"/>
          <w:sz w:val="32"/>
        </w:rPr>
      </w:pPr>
      <w:r>
        <w:rPr>
          <w:rFonts w:ascii="方正仿宋_GBK" w:eastAsia="方正仿宋_GBK" w:hAnsi="方正仿宋_GBK" w:cs="方正仿宋_GBK" w:hint="eastAsia"/>
          <w:sz w:val="32"/>
        </w:rPr>
        <w:tab/>
      </w:r>
    </w:p>
    <w:p w14:paraId="63AD2215" w14:textId="77777777" w:rsidR="00C21353" w:rsidRDefault="00000000">
      <w:pPr>
        <w:pStyle w:val="3"/>
        <w:snapToGrid w:val="0"/>
        <w:spacing w:before="0" w:after="0" w:line="360" w:lineRule="auto"/>
        <w:rPr>
          <w:rFonts w:ascii="方正仿宋_GBK" w:eastAsia="方正仿宋_GBK" w:hAnsi="方正仿宋_GBK" w:cs="方正仿宋_GBK"/>
          <w:sz w:val="32"/>
        </w:rPr>
      </w:pPr>
      <w:bookmarkStart w:id="148" w:name="_Toc112336655"/>
      <w:bookmarkStart w:id="149" w:name="_Toc104364181"/>
      <w:r>
        <w:rPr>
          <w:rFonts w:ascii="方正仿宋_GBK" w:eastAsia="方正仿宋_GBK" w:hAnsi="方正仿宋_GBK" w:cs="方正仿宋_GBK" w:hint="eastAsia"/>
          <w:sz w:val="32"/>
        </w:rPr>
        <w:t>5.3.5 施工质量控制要点</w:t>
      </w:r>
      <w:bookmarkEnd w:id="148"/>
      <w:bookmarkEnd w:id="149"/>
    </w:p>
    <w:p w14:paraId="04016E4D" w14:textId="77777777" w:rsidR="00C21353" w:rsidRDefault="00C21353">
      <w:pPr>
        <w:pStyle w:val="3"/>
        <w:snapToGrid w:val="0"/>
        <w:spacing w:before="0" w:after="0" w:line="360" w:lineRule="auto"/>
        <w:rPr>
          <w:rFonts w:ascii="方正仿宋_GBK" w:eastAsia="方正仿宋_GBK" w:hAnsi="方正仿宋_GBK" w:cs="方正仿宋_GBK"/>
          <w:sz w:val="32"/>
        </w:rPr>
      </w:pPr>
    </w:p>
    <w:p w14:paraId="45F13E50" w14:textId="77777777" w:rsidR="00C21353" w:rsidRDefault="00000000">
      <w:pPr>
        <w:pStyle w:val="3"/>
        <w:snapToGrid w:val="0"/>
        <w:spacing w:before="0" w:after="0" w:line="360" w:lineRule="auto"/>
        <w:rPr>
          <w:rFonts w:ascii="方正仿宋_GBK" w:eastAsia="方正仿宋_GBK" w:hAnsi="方正仿宋_GBK" w:cs="方正仿宋_GBK"/>
          <w:sz w:val="32"/>
        </w:rPr>
      </w:pPr>
      <w:bookmarkStart w:id="150" w:name="_Toc112336656"/>
      <w:bookmarkStart w:id="151" w:name="_Toc112345040"/>
      <w:bookmarkStart w:id="152" w:name="_Toc104364190"/>
      <w:r>
        <w:rPr>
          <w:rFonts w:ascii="方正仿宋_GBK" w:eastAsia="方正仿宋_GBK" w:hAnsi="方正仿宋_GBK" w:cs="方正仿宋_GBK" w:hint="eastAsia"/>
          <w:sz w:val="32"/>
        </w:rPr>
        <w:t>5.4 围护墙和内隔墙</w:t>
      </w:r>
      <w:bookmarkEnd w:id="150"/>
      <w:bookmarkEnd w:id="151"/>
      <w:bookmarkEnd w:id="152"/>
    </w:p>
    <w:p w14:paraId="52F061B2"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【简要说明得分项与施工方案的关系】</w:t>
      </w:r>
    </w:p>
    <w:p w14:paraId="6AE0D350" w14:textId="77777777" w:rsidR="00C21353" w:rsidRDefault="00000000">
      <w:pPr>
        <w:pStyle w:val="3"/>
        <w:snapToGrid w:val="0"/>
        <w:spacing w:before="0" w:after="0" w:line="360" w:lineRule="auto"/>
        <w:rPr>
          <w:rFonts w:ascii="方正仿宋_GBK" w:eastAsia="方正仿宋_GBK" w:hAnsi="方正仿宋_GBK" w:cs="方正仿宋_GBK"/>
          <w:sz w:val="32"/>
        </w:rPr>
      </w:pPr>
      <w:hyperlink w:anchor="_Toc15286" w:history="1">
        <w:bookmarkStart w:id="153" w:name="_Toc104364191"/>
        <w:bookmarkStart w:id="154" w:name="_Toc112336657"/>
        <w:r>
          <w:rPr>
            <w:rFonts w:ascii="方正仿宋_GBK" w:eastAsia="方正仿宋_GBK" w:hAnsi="方正仿宋_GBK" w:cs="方正仿宋_GBK" w:hint="eastAsia"/>
            <w:sz w:val="32"/>
          </w:rPr>
          <w:t>5.4.1 围护墙</w:t>
        </w:r>
        <w:bookmarkEnd w:id="153"/>
      </w:hyperlink>
      <w:r>
        <w:rPr>
          <w:rFonts w:ascii="方正仿宋_GBK" w:eastAsia="方正仿宋_GBK" w:hAnsi="方正仿宋_GBK" w:cs="方正仿宋_GBK" w:hint="eastAsia"/>
          <w:sz w:val="32"/>
        </w:rPr>
        <w:t>非砌筑</w:t>
      </w:r>
      <w:bookmarkEnd w:id="154"/>
    </w:p>
    <w:p w14:paraId="4E17823F" w14:textId="77777777" w:rsidR="00C21353" w:rsidRDefault="00000000">
      <w:pPr>
        <w:pStyle w:val="3"/>
        <w:snapToGrid w:val="0"/>
        <w:spacing w:before="0" w:after="0" w:line="360" w:lineRule="auto"/>
        <w:ind w:firstLineChars="200" w:firstLine="640"/>
        <w:rPr>
          <w:rFonts w:ascii="方正仿宋_GBK" w:eastAsia="方正仿宋_GBK" w:hAnsi="方正仿宋_GBK" w:cs="方正仿宋_GBK"/>
          <w:sz w:val="32"/>
        </w:rPr>
      </w:pPr>
      <w:r>
        <w:rPr>
          <w:rFonts w:ascii="方正仿宋_GBK" w:eastAsia="方正仿宋_GBK" w:hAnsi="方正仿宋_GBK" w:cs="方正仿宋_GBK" w:hint="eastAsia"/>
          <w:sz w:val="32"/>
        </w:rPr>
        <w:t>1）塔楼部分非承重外墙，为全现浇外墙，现浇部分均采用铝膜施工。</w:t>
      </w:r>
    </w:p>
    <w:p w14:paraId="76EC9129" w14:textId="77777777" w:rsidR="00C21353" w:rsidRDefault="00000000">
      <w:pPr>
        <w:pStyle w:val="3"/>
        <w:snapToGrid w:val="0"/>
        <w:spacing w:before="0" w:after="0" w:line="360" w:lineRule="auto"/>
        <w:ind w:firstLineChars="200" w:firstLine="640"/>
        <w:rPr>
          <w:rFonts w:ascii="方正仿宋_GBK" w:eastAsia="方正仿宋_GBK" w:hAnsi="方正仿宋_GBK" w:cs="方正仿宋_GBK"/>
          <w:sz w:val="32"/>
        </w:rPr>
      </w:pPr>
      <w:r>
        <w:rPr>
          <w:rFonts w:ascii="方正仿宋_GBK" w:eastAsia="方正仿宋_GBK" w:hAnsi="方正仿宋_GBK" w:cs="方正仿宋_GBK" w:hint="eastAsia"/>
          <w:sz w:val="32"/>
        </w:rPr>
        <w:t>2）外墙装饰采用涂料做法，具体做法详设计篇。</w:t>
      </w:r>
    </w:p>
    <w:p w14:paraId="6C89CFC6" w14:textId="77777777" w:rsidR="00C21353" w:rsidRDefault="00000000">
      <w:pPr>
        <w:pStyle w:val="3"/>
        <w:snapToGrid w:val="0"/>
        <w:spacing w:before="0" w:after="0" w:line="360" w:lineRule="auto"/>
        <w:rPr>
          <w:rFonts w:ascii="方正仿宋_GBK" w:eastAsia="方正仿宋_GBK" w:hAnsi="方正仿宋_GBK" w:cs="方正仿宋_GBK"/>
          <w:sz w:val="32"/>
        </w:rPr>
      </w:pPr>
      <w:r>
        <w:rPr>
          <w:rFonts w:ascii="方正仿宋_GBK" w:eastAsia="方正仿宋_GBK" w:hAnsi="方正仿宋_GBK" w:cs="方正仿宋_GBK" w:hint="eastAsia"/>
          <w:sz w:val="32"/>
        </w:rPr>
        <w:t>3）质量控制措施</w:t>
      </w:r>
    </w:p>
    <w:p w14:paraId="7DF4BEC2" w14:textId="77777777" w:rsidR="00C21353" w:rsidRDefault="00000000">
      <w:pPr>
        <w:pStyle w:val="3"/>
        <w:snapToGrid w:val="0"/>
        <w:spacing w:before="0" w:after="0" w:line="360" w:lineRule="auto"/>
        <w:ind w:firstLineChars="200" w:firstLine="640"/>
        <w:rPr>
          <w:rFonts w:ascii="方正仿宋_GBK" w:eastAsia="方正仿宋_GBK" w:hAnsi="方正仿宋_GBK" w:cs="方正仿宋_GBK"/>
          <w:sz w:val="32"/>
        </w:rPr>
      </w:pPr>
      <w:r>
        <w:rPr>
          <w:rFonts w:ascii="方正仿宋_GBK" w:eastAsia="方正仿宋_GBK" w:hAnsi="方正仿宋_GBK" w:cs="方正仿宋_GBK" w:hint="eastAsia"/>
          <w:sz w:val="32"/>
        </w:rPr>
        <w:lastRenderedPageBreak/>
        <w:t>外墙的影响主要因素第一点为铝模板的施工工艺，因此首先为了保证外墙质量，首先严格遵守执行本实施方案第三章铝模板的施工控制要求，严格控制质量检验标准和程序。</w:t>
      </w:r>
    </w:p>
    <w:p w14:paraId="314724F8" w14:textId="77777777" w:rsidR="00C21353" w:rsidRDefault="00000000">
      <w:pPr>
        <w:pStyle w:val="3"/>
        <w:snapToGrid w:val="0"/>
        <w:spacing w:before="0" w:after="0" w:line="360" w:lineRule="auto"/>
        <w:rPr>
          <w:rFonts w:ascii="方正仿宋_GBK" w:eastAsia="方正仿宋_GBK" w:hAnsi="方正仿宋_GBK" w:cs="方正仿宋_GBK"/>
          <w:sz w:val="32"/>
        </w:rPr>
      </w:pPr>
      <w:hyperlink w:anchor="_Toc5943" w:history="1">
        <w:bookmarkStart w:id="155" w:name="_Toc104364192"/>
        <w:bookmarkStart w:id="156" w:name="_Toc112336658"/>
        <w:r>
          <w:rPr>
            <w:rFonts w:ascii="方正仿宋_GBK" w:eastAsia="方正仿宋_GBK" w:hAnsi="方正仿宋_GBK" w:cs="方正仿宋_GBK" w:hint="eastAsia"/>
            <w:sz w:val="32"/>
          </w:rPr>
          <w:t>5.4.2 围护墙与保温、隔热、装饰集成一体化</w:t>
        </w:r>
        <w:bookmarkEnd w:id="155"/>
        <w:bookmarkEnd w:id="156"/>
      </w:hyperlink>
    </w:p>
    <w:p w14:paraId="116207C0" w14:textId="77777777" w:rsidR="00C21353" w:rsidRDefault="00000000">
      <w:pPr>
        <w:pStyle w:val="3"/>
        <w:snapToGrid w:val="0"/>
        <w:spacing w:before="0" w:after="0" w:line="360" w:lineRule="auto"/>
        <w:ind w:firstLineChars="200" w:firstLine="640"/>
        <w:rPr>
          <w:rFonts w:ascii="方正仿宋_GBK" w:eastAsia="方正仿宋_GBK" w:hAnsi="方正仿宋_GBK" w:cs="方正仿宋_GBK"/>
          <w:sz w:val="32"/>
        </w:rPr>
      </w:pPr>
      <w:r>
        <w:rPr>
          <w:rFonts w:ascii="方正仿宋_GBK" w:eastAsia="方正仿宋_GBK" w:hAnsi="方正仿宋_GBK" w:cs="方正仿宋_GBK" w:hint="eastAsia"/>
          <w:sz w:val="32"/>
        </w:rPr>
        <w:t>本项目未采用外墙与装饰、保温隔热一体化。</w:t>
      </w:r>
    </w:p>
    <w:p w14:paraId="78D0196D" w14:textId="77777777" w:rsidR="00C21353" w:rsidRDefault="00000000">
      <w:pPr>
        <w:pStyle w:val="3"/>
        <w:snapToGrid w:val="0"/>
        <w:spacing w:before="0" w:after="0" w:line="360" w:lineRule="auto"/>
        <w:rPr>
          <w:rFonts w:ascii="方正仿宋_GBK" w:eastAsia="方正仿宋_GBK" w:hAnsi="方正仿宋_GBK" w:cs="方正仿宋_GBK"/>
          <w:sz w:val="32"/>
        </w:rPr>
      </w:pPr>
      <w:hyperlink w:anchor="_Toc19059" w:history="1">
        <w:bookmarkStart w:id="157" w:name="_Toc104364193"/>
        <w:bookmarkStart w:id="158" w:name="_Toc112336659"/>
        <w:r>
          <w:rPr>
            <w:rFonts w:ascii="方正仿宋_GBK" w:eastAsia="方正仿宋_GBK" w:hAnsi="方正仿宋_GBK" w:cs="方正仿宋_GBK" w:hint="eastAsia"/>
            <w:sz w:val="32"/>
          </w:rPr>
          <w:t>5.4.3 内隔墙非砌筑</w:t>
        </w:r>
        <w:bookmarkEnd w:id="157"/>
        <w:bookmarkEnd w:id="158"/>
      </w:hyperlink>
    </w:p>
    <w:p w14:paraId="626C7224"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【表达内隔墙非砌筑的简单描述，实施做法，包括构件堆放、场内和层内运输、安装流程、质量管控、成品保护等】</w:t>
      </w:r>
    </w:p>
    <w:p w14:paraId="7563BF8B" w14:textId="77777777" w:rsidR="00C21353" w:rsidRDefault="00000000">
      <w:pPr>
        <w:pStyle w:val="3"/>
        <w:snapToGrid w:val="0"/>
        <w:spacing w:before="0" w:after="0" w:line="360" w:lineRule="auto"/>
        <w:rPr>
          <w:rFonts w:ascii="方正仿宋_GBK" w:eastAsia="方正仿宋_GBK" w:hAnsi="方正仿宋_GBK" w:cs="方正仿宋_GBK"/>
          <w:sz w:val="32"/>
        </w:rPr>
      </w:pPr>
      <w:hyperlink w:anchor="_Toc23221" w:history="1">
        <w:bookmarkStart w:id="159" w:name="_Toc112336660"/>
        <w:bookmarkStart w:id="160" w:name="_Toc104364194"/>
        <w:r>
          <w:rPr>
            <w:rFonts w:ascii="方正仿宋_GBK" w:eastAsia="方正仿宋_GBK" w:hAnsi="方正仿宋_GBK" w:cs="方正仿宋_GBK" w:hint="eastAsia"/>
            <w:sz w:val="32"/>
          </w:rPr>
          <w:t>5.4.4 内隔墙与管线、装修集成一体化</w:t>
        </w:r>
        <w:bookmarkEnd w:id="159"/>
        <w:bookmarkEnd w:id="160"/>
      </w:hyperlink>
    </w:p>
    <w:p w14:paraId="0EB829FD" w14:textId="77777777" w:rsidR="00C21353" w:rsidRDefault="00000000">
      <w:pPr>
        <w:pStyle w:val="3"/>
        <w:snapToGrid w:val="0"/>
        <w:spacing w:before="0" w:after="0" w:line="360" w:lineRule="auto"/>
        <w:ind w:firstLineChars="200" w:firstLine="640"/>
        <w:rPr>
          <w:rFonts w:ascii="方正仿宋_GBK" w:eastAsia="方正仿宋_GBK" w:hAnsi="方正仿宋_GBK" w:cs="方正仿宋_GBK"/>
          <w:sz w:val="32"/>
        </w:rPr>
      </w:pPr>
      <w:r>
        <w:rPr>
          <w:rFonts w:ascii="方正仿宋_GBK" w:eastAsia="方正仿宋_GBK" w:hAnsi="方正仿宋_GBK" w:cs="方正仿宋_GBK" w:hint="eastAsia"/>
          <w:sz w:val="32"/>
        </w:rPr>
        <w:t>本项目未采用外墙与装饰、保温隔热一体化。</w:t>
      </w:r>
    </w:p>
    <w:p w14:paraId="4A2F975E" w14:textId="77777777" w:rsidR="00C21353" w:rsidRDefault="00000000">
      <w:pPr>
        <w:pStyle w:val="3"/>
        <w:snapToGrid w:val="0"/>
        <w:spacing w:before="0" w:after="0" w:line="360" w:lineRule="auto"/>
        <w:rPr>
          <w:rFonts w:ascii="方正仿宋_GBK" w:eastAsia="方正仿宋_GBK" w:hAnsi="方正仿宋_GBK" w:cs="方正仿宋_GBK"/>
          <w:sz w:val="32"/>
        </w:rPr>
      </w:pPr>
      <w:bookmarkStart w:id="161" w:name="_Toc104364195"/>
      <w:bookmarkStart w:id="162" w:name="_Toc112336661"/>
      <w:bookmarkStart w:id="163" w:name="_Toc112345041"/>
      <w:r>
        <w:rPr>
          <w:rFonts w:ascii="方正仿宋_GBK" w:eastAsia="方正仿宋_GBK" w:hAnsi="方正仿宋_GBK" w:cs="方正仿宋_GBK" w:hint="eastAsia"/>
          <w:sz w:val="32"/>
        </w:rPr>
        <w:t>5.5 装修和设备管线</w:t>
      </w:r>
      <w:bookmarkEnd w:id="161"/>
      <w:bookmarkEnd w:id="162"/>
      <w:bookmarkEnd w:id="163"/>
    </w:p>
    <w:p w14:paraId="1ECEBD6E" w14:textId="77777777" w:rsidR="00C21353" w:rsidRDefault="00000000">
      <w:pPr>
        <w:pStyle w:val="3"/>
        <w:snapToGrid w:val="0"/>
        <w:spacing w:before="0" w:after="0" w:line="360" w:lineRule="auto"/>
        <w:ind w:firstLineChars="200" w:firstLine="640"/>
        <w:rPr>
          <w:rFonts w:ascii="方正仿宋_GBK" w:eastAsia="方正仿宋_GBK" w:hAnsi="方正仿宋_GBK" w:cs="方正仿宋_GBK"/>
          <w:sz w:val="32"/>
        </w:rPr>
      </w:pPr>
      <w:hyperlink w:anchor="_Toc29796" w:history="1">
        <w:bookmarkStart w:id="164" w:name="_Toc112336662"/>
        <w:bookmarkStart w:id="165" w:name="_Toc104364196"/>
        <w:r>
          <w:rPr>
            <w:rFonts w:ascii="方正仿宋_GBK" w:eastAsia="方正仿宋_GBK" w:hAnsi="方正仿宋_GBK" w:cs="方正仿宋_GBK" w:hint="eastAsia"/>
            <w:sz w:val="32"/>
          </w:rPr>
          <w:t>5.5.1 全装修</w:t>
        </w:r>
        <w:bookmarkEnd w:id="164"/>
        <w:bookmarkEnd w:id="165"/>
      </w:hyperlink>
    </w:p>
    <w:p w14:paraId="7C45D4FD" w14:textId="77777777" w:rsidR="00C21353" w:rsidRDefault="00000000">
      <w:pPr>
        <w:pStyle w:val="3"/>
        <w:snapToGrid w:val="0"/>
        <w:spacing w:before="0" w:after="0" w:line="360" w:lineRule="auto"/>
        <w:ind w:firstLineChars="200" w:firstLine="640"/>
        <w:rPr>
          <w:rFonts w:ascii="方正仿宋_GBK" w:eastAsia="方正仿宋_GBK" w:hAnsi="方正仿宋_GBK" w:cs="方正仿宋_GBK"/>
          <w:sz w:val="32"/>
        </w:rPr>
      </w:pPr>
      <w:r>
        <w:rPr>
          <w:rFonts w:ascii="方正仿宋_GBK" w:eastAsia="方正仿宋_GBK" w:hAnsi="方正仿宋_GBK" w:cs="方正仿宋_GBK" w:hint="eastAsia"/>
          <w:sz w:val="32"/>
        </w:rPr>
        <w:t>具体做法及实施位置详设计篇及相关图纸，施工上按图施工。</w:t>
      </w:r>
    </w:p>
    <w:p w14:paraId="1E08D850" w14:textId="77777777" w:rsidR="00C21353" w:rsidRDefault="00000000">
      <w:pPr>
        <w:pStyle w:val="3"/>
        <w:snapToGrid w:val="0"/>
        <w:spacing w:before="0" w:after="0" w:line="360" w:lineRule="auto"/>
        <w:ind w:firstLineChars="200" w:firstLine="640"/>
        <w:rPr>
          <w:rFonts w:ascii="方正仿宋_GBK" w:eastAsia="方正仿宋_GBK" w:hAnsi="方正仿宋_GBK" w:cs="方正仿宋_GBK"/>
          <w:sz w:val="32"/>
        </w:rPr>
      </w:pPr>
      <w:bookmarkStart w:id="166" w:name="_Toc104364197"/>
      <w:bookmarkStart w:id="167" w:name="_Toc112336663"/>
      <w:r>
        <w:rPr>
          <w:rFonts w:ascii="方正仿宋_GBK" w:eastAsia="方正仿宋_GBK" w:hAnsi="方正仿宋_GBK" w:cs="方正仿宋_GBK" w:hint="eastAsia"/>
          <w:sz w:val="32"/>
        </w:rPr>
        <w:t>5.5.</w:t>
      </w:r>
      <w:hyperlink w:anchor="_Toc31188" w:history="1">
        <w:r>
          <w:rPr>
            <w:rFonts w:ascii="方正仿宋_GBK" w:eastAsia="方正仿宋_GBK" w:hAnsi="方正仿宋_GBK" w:cs="方正仿宋_GBK" w:hint="eastAsia"/>
            <w:sz w:val="32"/>
          </w:rPr>
          <w:t>2 楼地面干式工法</w:t>
        </w:r>
        <w:bookmarkEnd w:id="166"/>
        <w:bookmarkEnd w:id="167"/>
      </w:hyperlink>
    </w:p>
    <w:p w14:paraId="545F25D7"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【表达高精度地面的实施方案、质量保证措施】</w:t>
      </w:r>
    </w:p>
    <w:p w14:paraId="613B8C75" w14:textId="77777777" w:rsidR="00C21353" w:rsidRDefault="00000000">
      <w:pPr>
        <w:pStyle w:val="3"/>
        <w:snapToGrid w:val="0"/>
        <w:spacing w:before="0" w:after="0" w:line="360" w:lineRule="auto"/>
        <w:ind w:firstLineChars="200" w:firstLine="640"/>
        <w:rPr>
          <w:rFonts w:ascii="方正仿宋_GBK" w:eastAsia="方正仿宋_GBK" w:hAnsi="方正仿宋_GBK" w:cs="方正仿宋_GBK"/>
          <w:sz w:val="32"/>
        </w:rPr>
      </w:pPr>
      <w:hyperlink w:anchor="_Toc21353" w:history="1">
        <w:bookmarkStart w:id="168" w:name="_Toc112336664"/>
        <w:bookmarkStart w:id="169" w:name="_Toc104364198"/>
        <w:r>
          <w:rPr>
            <w:rFonts w:ascii="方正仿宋_GBK" w:eastAsia="方正仿宋_GBK" w:hAnsi="方正仿宋_GBK" w:cs="方正仿宋_GBK" w:hint="eastAsia"/>
            <w:sz w:val="32"/>
          </w:rPr>
          <w:t>5.5.3 集成厨房</w:t>
        </w:r>
        <w:bookmarkEnd w:id="168"/>
        <w:bookmarkEnd w:id="169"/>
      </w:hyperlink>
    </w:p>
    <w:p w14:paraId="44885F29"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【提供具体干法的施工工艺、工序等】</w:t>
      </w:r>
    </w:p>
    <w:p w14:paraId="3EB78EFF" w14:textId="77777777" w:rsidR="00C21353" w:rsidRDefault="00000000">
      <w:pPr>
        <w:pStyle w:val="3"/>
        <w:snapToGrid w:val="0"/>
        <w:spacing w:before="0" w:after="0" w:line="360" w:lineRule="auto"/>
        <w:ind w:firstLineChars="200" w:firstLine="640"/>
        <w:rPr>
          <w:rFonts w:ascii="方正仿宋_GBK" w:eastAsia="方正仿宋_GBK" w:hAnsi="方正仿宋_GBK" w:cs="方正仿宋_GBK"/>
          <w:sz w:val="32"/>
        </w:rPr>
      </w:pPr>
      <w:hyperlink w:anchor="_Toc22445" w:history="1">
        <w:bookmarkStart w:id="170" w:name="_Toc104364199"/>
        <w:bookmarkStart w:id="171" w:name="_Toc112336665"/>
        <w:r>
          <w:rPr>
            <w:rFonts w:ascii="方正仿宋_GBK" w:eastAsia="方正仿宋_GBK" w:hAnsi="方正仿宋_GBK" w:cs="方正仿宋_GBK" w:hint="eastAsia"/>
            <w:sz w:val="32"/>
          </w:rPr>
          <w:t>5.5.4 集成卫生间</w:t>
        </w:r>
        <w:bookmarkEnd w:id="170"/>
        <w:bookmarkEnd w:id="171"/>
      </w:hyperlink>
    </w:p>
    <w:p w14:paraId="22F5A415"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【提供具体干法的施工工艺、工序等】</w:t>
      </w:r>
    </w:p>
    <w:p w14:paraId="44A46C21" w14:textId="77777777" w:rsidR="00C21353" w:rsidRDefault="00000000">
      <w:pPr>
        <w:pStyle w:val="3"/>
        <w:snapToGrid w:val="0"/>
        <w:spacing w:before="0" w:after="0" w:line="360" w:lineRule="auto"/>
        <w:ind w:firstLineChars="200" w:firstLine="640"/>
        <w:rPr>
          <w:rFonts w:ascii="方正仿宋_GBK" w:eastAsia="方正仿宋_GBK" w:hAnsi="方正仿宋_GBK" w:cs="方正仿宋_GBK"/>
          <w:sz w:val="32"/>
        </w:rPr>
      </w:pPr>
      <w:hyperlink w:anchor="_Toc27590" w:history="1">
        <w:bookmarkStart w:id="172" w:name="_Toc112336666"/>
        <w:bookmarkStart w:id="173" w:name="_Toc104364200"/>
        <w:r>
          <w:rPr>
            <w:rFonts w:ascii="方正仿宋_GBK" w:eastAsia="方正仿宋_GBK" w:hAnsi="方正仿宋_GBK" w:cs="方正仿宋_GBK" w:hint="eastAsia"/>
            <w:sz w:val="32"/>
          </w:rPr>
          <w:t>5.5.5 管线分离</w:t>
        </w:r>
        <w:bookmarkEnd w:id="172"/>
        <w:bookmarkEnd w:id="173"/>
      </w:hyperlink>
    </w:p>
    <w:p w14:paraId="72D51829"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【提供具体管线的施工工艺、工序等】</w:t>
      </w:r>
    </w:p>
    <w:p w14:paraId="740CC57E" w14:textId="77777777" w:rsidR="00C21353" w:rsidRDefault="00000000">
      <w:pPr>
        <w:pStyle w:val="3"/>
        <w:adjustRightInd w:val="0"/>
        <w:snapToGrid w:val="0"/>
        <w:spacing w:before="0" w:after="0" w:line="360" w:lineRule="auto"/>
        <w:ind w:firstLine="420"/>
        <w:rPr>
          <w:sz w:val="28"/>
        </w:rPr>
      </w:pPr>
      <w:hyperlink w:anchor="_Toc27590" w:history="1">
        <w:bookmarkStart w:id="174" w:name="_Toc112336667"/>
        <w:bookmarkStart w:id="175" w:name="_Toc104364201"/>
        <w:r>
          <w:rPr>
            <w:rFonts w:ascii="方正仿宋_GBK" w:eastAsia="方正仿宋_GBK" w:hAnsi="方正仿宋_GBK" w:cs="方正仿宋_GBK" w:hint="eastAsia"/>
            <w:sz w:val="32"/>
          </w:rPr>
          <w:t xml:space="preserve">5.5.7 </w:t>
        </w:r>
      </w:hyperlink>
      <w:r>
        <w:rPr>
          <w:rFonts w:ascii="方正仿宋_GBK" w:eastAsia="方正仿宋_GBK" w:hAnsi="方正仿宋_GBK" w:cs="方正仿宋_GBK" w:hint="eastAsia"/>
          <w:sz w:val="32"/>
        </w:rPr>
        <w:t>设备及管线预制模块</w:t>
      </w:r>
      <w:bookmarkEnd w:id="174"/>
      <w:bookmarkEnd w:id="175"/>
    </w:p>
    <w:p w14:paraId="2901627E"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【提供具体设备样式，关键参数、图片等，具体各种管道支架的样式、图片】</w:t>
      </w:r>
    </w:p>
    <w:p w14:paraId="352C4F05" w14:textId="77777777" w:rsidR="00C21353" w:rsidRDefault="00000000">
      <w:pPr>
        <w:pStyle w:val="22"/>
        <w:adjustRightInd w:val="0"/>
        <w:snapToGrid w:val="0"/>
        <w:spacing w:after="0" w:line="360" w:lineRule="auto"/>
        <w:ind w:leftChars="0" w:left="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项目采用成套消防给水设备、生活给水设备、一体化污水提升装置、预制泵站等。</w:t>
      </w:r>
    </w:p>
    <w:p w14:paraId="7FE04516" w14:textId="77777777" w:rsidR="00C21353" w:rsidRDefault="00000000">
      <w:pPr>
        <w:pStyle w:val="aff2"/>
        <w:numPr>
          <w:ilvl w:val="0"/>
          <w:numId w:val="19"/>
        </w:numPr>
        <w:adjustRightInd w:val="0"/>
        <w:snapToGrid w:val="0"/>
        <w:spacing w:line="360" w:lineRule="auto"/>
        <w:ind w:firstLineChars="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采用预制管组模块、预制管段模块</w:t>
      </w:r>
    </w:p>
    <w:p w14:paraId="59C747C4" w14:textId="77777777" w:rsidR="00C21353" w:rsidRDefault="00000000">
      <w:pPr>
        <w:adjustRightInd w:val="0"/>
        <w:snapToGrid w:val="0"/>
        <w:spacing w:line="360" w:lineRule="auto"/>
        <w:ind w:firstLine="56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2) 采用管道成品支吊架</w:t>
      </w:r>
    </w:p>
    <w:p w14:paraId="4D18FDE6" w14:textId="77777777" w:rsidR="00C21353" w:rsidRDefault="00000000">
      <w:pPr>
        <w:pStyle w:val="22"/>
        <w:adjustRightInd w:val="0"/>
        <w:snapToGrid w:val="0"/>
        <w:spacing w:after="0" w:line="360" w:lineRule="auto"/>
        <w:ind w:leftChars="0" w:left="0" w:firstLineChars="0" w:firstLine="0"/>
        <w:rPr>
          <w:rFonts w:ascii="方正仿宋_GBK" w:eastAsia="方正仿宋_GBK" w:hAnsi="方正仿宋_GBK" w:cs="方正仿宋_GBK"/>
          <w:bCs/>
          <w:sz w:val="32"/>
          <w:szCs w:val="32"/>
        </w:rPr>
      </w:pPr>
      <w:bookmarkStart w:id="176" w:name="_Toc112336668"/>
      <w:bookmarkStart w:id="177" w:name="_Toc104364202"/>
      <w:bookmarkStart w:id="178" w:name="_Toc112345042"/>
      <w:r>
        <w:rPr>
          <w:rFonts w:ascii="方正仿宋_GBK" w:eastAsia="方正仿宋_GBK" w:hAnsi="方正仿宋_GBK" w:cs="方正仿宋_GBK" w:hint="eastAsia"/>
          <w:bCs/>
          <w:sz w:val="32"/>
          <w:szCs w:val="32"/>
        </w:rPr>
        <w:t>5.6 装配化施工与信息化应用</w:t>
      </w:r>
      <w:bookmarkEnd w:id="176"/>
      <w:bookmarkEnd w:id="177"/>
      <w:bookmarkEnd w:id="178"/>
    </w:p>
    <w:p w14:paraId="52D13646" w14:textId="77777777" w:rsidR="00C21353" w:rsidRDefault="00000000">
      <w:pPr>
        <w:pStyle w:val="22"/>
        <w:adjustRightInd w:val="0"/>
        <w:snapToGrid w:val="0"/>
        <w:spacing w:after="0" w:line="360" w:lineRule="auto"/>
        <w:ind w:leftChars="0" w:left="0" w:firstLine="640"/>
        <w:rPr>
          <w:rFonts w:ascii="方正仿宋_GBK" w:eastAsia="方正仿宋_GBK" w:hAnsi="方正仿宋_GBK" w:cs="方正仿宋_GBK"/>
          <w:bCs/>
          <w:sz w:val="32"/>
          <w:szCs w:val="32"/>
        </w:rPr>
      </w:pPr>
      <w:hyperlink w:anchor="_Toc28718" w:history="1">
        <w:bookmarkStart w:id="179" w:name="_Toc104364203"/>
        <w:bookmarkStart w:id="180" w:name="_Toc112336669"/>
        <w:r>
          <w:rPr>
            <w:rFonts w:ascii="方正仿宋_GBK" w:eastAsia="方正仿宋_GBK" w:hAnsi="方正仿宋_GBK" w:cs="方正仿宋_GBK" w:hint="eastAsia"/>
            <w:bCs/>
            <w:sz w:val="32"/>
            <w:szCs w:val="32"/>
          </w:rPr>
          <w:t>5.6.1 BIM应用</w:t>
        </w:r>
        <w:bookmarkEnd w:id="179"/>
        <w:bookmarkEnd w:id="180"/>
      </w:hyperlink>
    </w:p>
    <w:p w14:paraId="3F1BED7A"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【应用BIM技术的应提供BIM模型供审查，实施方案上可仅提供截图】</w:t>
      </w:r>
    </w:p>
    <w:p w14:paraId="2D723731" w14:textId="77777777" w:rsidR="00C21353" w:rsidRDefault="00000000">
      <w:pPr>
        <w:pStyle w:val="22"/>
        <w:adjustRightInd w:val="0"/>
        <w:snapToGrid w:val="0"/>
        <w:spacing w:after="0" w:line="360" w:lineRule="auto"/>
        <w:ind w:leftChars="0" w:left="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用BIM技术对施工进度进行模拟和控制，如进行穿插流水施工模拟、利用RFID芯片定位预制构件，跟踪运输与安装进度，或无人机监控—模型对比时间进度，实现对施工进度、人力、材料、设备、成本、安全、质量和场地布置的数学化集成管理；</w:t>
      </w:r>
    </w:p>
    <w:p w14:paraId="11BC0C6C" w14:textId="77777777" w:rsidR="00C21353" w:rsidRDefault="00000000">
      <w:pPr>
        <w:adjustRightInd w:val="0"/>
        <w:spacing w:line="360" w:lineRule="auto"/>
        <w:ind w:firstLine="56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应用BIM技术进行施工工艺模拟，对现浇连接节点施工、预制构件吊运安装、特殊位置施工等施工工艺进行模拟分析，合理优化；</w:t>
      </w:r>
    </w:p>
    <w:tbl>
      <w:tblPr>
        <w:tblStyle w:val="af8"/>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1"/>
        <w:gridCol w:w="4622"/>
      </w:tblGrid>
      <w:tr w:rsidR="00C21353" w14:paraId="22B783B1" w14:textId="77777777">
        <w:tc>
          <w:tcPr>
            <w:tcW w:w="4621" w:type="dxa"/>
          </w:tcPr>
          <w:p w14:paraId="763558DB" w14:textId="77777777" w:rsidR="00C21353" w:rsidRDefault="00000000">
            <w:pPr>
              <w:ind w:firstLineChars="200" w:firstLine="480"/>
              <w:jc w:val="center"/>
              <w:rPr>
                <w:kern w:val="0"/>
                <w:sz w:val="20"/>
                <w:szCs w:val="21"/>
              </w:rPr>
            </w:pPr>
            <w:r>
              <w:rPr>
                <w:rFonts w:ascii="楷体" w:eastAsia="楷体" w:hAnsi="楷体"/>
                <w:sz w:val="24"/>
                <w:szCs w:val="28"/>
              </w:rPr>
              <w:t>【贴图，嵌入式】</w:t>
            </w:r>
          </w:p>
        </w:tc>
        <w:tc>
          <w:tcPr>
            <w:tcW w:w="4622" w:type="dxa"/>
          </w:tcPr>
          <w:p w14:paraId="779ED0A7" w14:textId="77777777" w:rsidR="00C21353" w:rsidRDefault="00000000">
            <w:pPr>
              <w:ind w:firstLineChars="200" w:firstLine="480"/>
              <w:jc w:val="center"/>
              <w:rPr>
                <w:kern w:val="0"/>
                <w:sz w:val="20"/>
                <w:szCs w:val="21"/>
              </w:rPr>
            </w:pPr>
            <w:r>
              <w:rPr>
                <w:rFonts w:ascii="楷体" w:eastAsia="楷体" w:hAnsi="楷体"/>
                <w:sz w:val="24"/>
                <w:szCs w:val="28"/>
              </w:rPr>
              <w:t>【贴图，嵌入式】</w:t>
            </w:r>
          </w:p>
        </w:tc>
      </w:tr>
      <w:tr w:rsidR="00C21353" w14:paraId="61649C16" w14:textId="77777777">
        <w:tc>
          <w:tcPr>
            <w:tcW w:w="4621" w:type="dxa"/>
          </w:tcPr>
          <w:p w14:paraId="7543DBDD" w14:textId="77777777" w:rsidR="00C21353" w:rsidRDefault="00C21353">
            <w:pPr>
              <w:pStyle w:val="aff7"/>
              <w:numPr>
                <w:ilvl w:val="0"/>
                <w:numId w:val="16"/>
              </w:numPr>
              <w:rPr>
                <w:rFonts w:ascii="Times New Roman" w:hAnsi="Times New Roman"/>
                <w:color w:val="000000"/>
                <w:kern w:val="0"/>
                <w:sz w:val="20"/>
                <w:lang w:bidi="ar"/>
              </w:rPr>
            </w:pPr>
          </w:p>
        </w:tc>
        <w:tc>
          <w:tcPr>
            <w:tcW w:w="4622" w:type="dxa"/>
          </w:tcPr>
          <w:p w14:paraId="4756A0D3" w14:textId="77777777" w:rsidR="00C21353" w:rsidRDefault="00C21353">
            <w:pPr>
              <w:pStyle w:val="aff7"/>
              <w:numPr>
                <w:ilvl w:val="0"/>
                <w:numId w:val="16"/>
              </w:numPr>
              <w:rPr>
                <w:rFonts w:ascii="Times New Roman" w:hAnsi="Times New Roman"/>
                <w:color w:val="000000"/>
                <w:kern w:val="0"/>
                <w:sz w:val="20"/>
                <w:lang w:bidi="ar"/>
              </w:rPr>
            </w:pPr>
          </w:p>
        </w:tc>
      </w:tr>
      <w:tr w:rsidR="00C21353" w14:paraId="0A6FAFDF" w14:textId="77777777">
        <w:tc>
          <w:tcPr>
            <w:tcW w:w="4621" w:type="dxa"/>
          </w:tcPr>
          <w:p w14:paraId="6BC4E53C" w14:textId="77777777" w:rsidR="00C21353" w:rsidRDefault="00000000">
            <w:pPr>
              <w:ind w:firstLineChars="200" w:firstLine="480"/>
              <w:jc w:val="center"/>
              <w:rPr>
                <w:kern w:val="0"/>
                <w:sz w:val="20"/>
                <w:szCs w:val="21"/>
              </w:rPr>
            </w:pPr>
            <w:r>
              <w:rPr>
                <w:rFonts w:ascii="楷体" w:eastAsia="楷体" w:hAnsi="楷体"/>
                <w:sz w:val="24"/>
                <w:szCs w:val="28"/>
              </w:rPr>
              <w:lastRenderedPageBreak/>
              <w:t>【贴图，嵌入式】</w:t>
            </w:r>
          </w:p>
        </w:tc>
        <w:tc>
          <w:tcPr>
            <w:tcW w:w="4622" w:type="dxa"/>
          </w:tcPr>
          <w:p w14:paraId="7B9B288D" w14:textId="77777777" w:rsidR="00C21353" w:rsidRDefault="00000000">
            <w:pPr>
              <w:ind w:firstLineChars="200" w:firstLine="480"/>
              <w:jc w:val="center"/>
              <w:rPr>
                <w:kern w:val="0"/>
                <w:sz w:val="20"/>
                <w:szCs w:val="21"/>
              </w:rPr>
            </w:pPr>
            <w:r>
              <w:rPr>
                <w:rFonts w:ascii="楷体" w:eastAsia="楷体" w:hAnsi="楷体"/>
                <w:sz w:val="24"/>
                <w:szCs w:val="28"/>
              </w:rPr>
              <w:t>【贴图，嵌入式】</w:t>
            </w:r>
          </w:p>
        </w:tc>
      </w:tr>
      <w:tr w:rsidR="00C21353" w14:paraId="11790E10" w14:textId="77777777">
        <w:tc>
          <w:tcPr>
            <w:tcW w:w="4621" w:type="dxa"/>
          </w:tcPr>
          <w:p w14:paraId="79BAC138" w14:textId="77777777" w:rsidR="00C21353" w:rsidRDefault="00C21353">
            <w:pPr>
              <w:pStyle w:val="aff7"/>
              <w:numPr>
                <w:ilvl w:val="0"/>
                <w:numId w:val="16"/>
              </w:numPr>
              <w:rPr>
                <w:rFonts w:ascii="Times New Roman" w:hAnsi="Times New Roman"/>
                <w:color w:val="000000"/>
                <w:kern w:val="0"/>
                <w:sz w:val="20"/>
                <w:lang w:bidi="ar"/>
              </w:rPr>
            </w:pPr>
          </w:p>
        </w:tc>
        <w:tc>
          <w:tcPr>
            <w:tcW w:w="4622" w:type="dxa"/>
          </w:tcPr>
          <w:p w14:paraId="0C937EED" w14:textId="77777777" w:rsidR="00C21353" w:rsidRDefault="00C21353">
            <w:pPr>
              <w:pStyle w:val="aff7"/>
              <w:numPr>
                <w:ilvl w:val="0"/>
                <w:numId w:val="16"/>
              </w:numPr>
              <w:rPr>
                <w:rFonts w:ascii="Times New Roman" w:hAnsi="Times New Roman"/>
                <w:color w:val="000000"/>
                <w:kern w:val="0"/>
                <w:sz w:val="20"/>
                <w:lang w:bidi="ar"/>
              </w:rPr>
            </w:pPr>
          </w:p>
        </w:tc>
      </w:tr>
    </w:tbl>
    <w:tbl>
      <w:tblPr>
        <w:tblStyle w:val="af8"/>
        <w:tblpPr w:leftFromText="180" w:rightFromText="180" w:vertAnchor="text" w:horzAnchor="page" w:tblpX="1406" w:tblpY="1184"/>
        <w:tblOverlap w:val="never"/>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6"/>
        <w:gridCol w:w="4607"/>
      </w:tblGrid>
      <w:tr w:rsidR="00C21353" w14:paraId="6D62F427" w14:textId="77777777">
        <w:tc>
          <w:tcPr>
            <w:tcW w:w="4636" w:type="dxa"/>
          </w:tcPr>
          <w:p w14:paraId="6C1D259F" w14:textId="77777777" w:rsidR="00C21353" w:rsidRDefault="00000000">
            <w:pPr>
              <w:ind w:firstLineChars="200" w:firstLine="480"/>
              <w:jc w:val="center"/>
              <w:rPr>
                <w:kern w:val="0"/>
                <w:sz w:val="20"/>
                <w:szCs w:val="21"/>
              </w:rPr>
            </w:pPr>
            <w:r>
              <w:rPr>
                <w:rFonts w:ascii="楷体" w:eastAsia="楷体" w:hAnsi="楷体"/>
                <w:sz w:val="24"/>
                <w:szCs w:val="28"/>
              </w:rPr>
              <w:t>【贴图，嵌入式】</w:t>
            </w:r>
          </w:p>
        </w:tc>
        <w:tc>
          <w:tcPr>
            <w:tcW w:w="4607" w:type="dxa"/>
          </w:tcPr>
          <w:p w14:paraId="35392C3D" w14:textId="77777777" w:rsidR="00C21353" w:rsidRDefault="00000000">
            <w:pPr>
              <w:ind w:firstLineChars="200" w:firstLine="480"/>
              <w:jc w:val="center"/>
              <w:rPr>
                <w:kern w:val="0"/>
                <w:sz w:val="20"/>
                <w:szCs w:val="21"/>
              </w:rPr>
            </w:pPr>
            <w:r>
              <w:rPr>
                <w:rFonts w:ascii="楷体" w:eastAsia="楷体" w:hAnsi="楷体"/>
                <w:sz w:val="24"/>
                <w:szCs w:val="28"/>
              </w:rPr>
              <w:t>【贴图，嵌入式】</w:t>
            </w:r>
          </w:p>
        </w:tc>
      </w:tr>
      <w:tr w:rsidR="00C21353" w14:paraId="592BADC8" w14:textId="77777777">
        <w:tc>
          <w:tcPr>
            <w:tcW w:w="4636" w:type="dxa"/>
          </w:tcPr>
          <w:p w14:paraId="083D6DC3" w14:textId="77777777" w:rsidR="00C21353" w:rsidRDefault="00C21353">
            <w:pPr>
              <w:pStyle w:val="aff7"/>
              <w:numPr>
                <w:ilvl w:val="0"/>
                <w:numId w:val="16"/>
              </w:numPr>
              <w:rPr>
                <w:rFonts w:ascii="Times New Roman" w:hAnsi="Times New Roman"/>
                <w:color w:val="000000"/>
                <w:kern w:val="0"/>
                <w:sz w:val="20"/>
                <w:lang w:bidi="ar"/>
              </w:rPr>
            </w:pPr>
          </w:p>
        </w:tc>
        <w:tc>
          <w:tcPr>
            <w:tcW w:w="4607" w:type="dxa"/>
          </w:tcPr>
          <w:p w14:paraId="37A89367" w14:textId="77777777" w:rsidR="00C21353" w:rsidRDefault="00C21353">
            <w:pPr>
              <w:pStyle w:val="aff7"/>
              <w:numPr>
                <w:ilvl w:val="0"/>
                <w:numId w:val="16"/>
              </w:numPr>
              <w:rPr>
                <w:rFonts w:ascii="Times New Roman" w:hAnsi="Times New Roman"/>
                <w:color w:val="000000"/>
                <w:kern w:val="0"/>
                <w:sz w:val="20"/>
                <w:lang w:bidi="ar"/>
              </w:rPr>
            </w:pPr>
          </w:p>
        </w:tc>
      </w:tr>
      <w:tr w:rsidR="00C21353" w14:paraId="274AE633" w14:textId="77777777">
        <w:tc>
          <w:tcPr>
            <w:tcW w:w="4636" w:type="dxa"/>
          </w:tcPr>
          <w:p w14:paraId="7BB6C9EA" w14:textId="77777777" w:rsidR="00C21353" w:rsidRDefault="00000000">
            <w:pPr>
              <w:ind w:firstLineChars="200" w:firstLine="480"/>
              <w:jc w:val="center"/>
              <w:rPr>
                <w:kern w:val="0"/>
                <w:sz w:val="20"/>
                <w:szCs w:val="21"/>
              </w:rPr>
            </w:pPr>
            <w:r>
              <w:rPr>
                <w:rFonts w:ascii="楷体" w:eastAsia="楷体" w:hAnsi="楷体"/>
                <w:sz w:val="24"/>
                <w:szCs w:val="28"/>
              </w:rPr>
              <w:t>【贴图，嵌入式】</w:t>
            </w:r>
          </w:p>
        </w:tc>
        <w:tc>
          <w:tcPr>
            <w:tcW w:w="4607" w:type="dxa"/>
          </w:tcPr>
          <w:p w14:paraId="2E6D044E" w14:textId="77777777" w:rsidR="00C21353" w:rsidRDefault="00000000">
            <w:pPr>
              <w:ind w:firstLineChars="200" w:firstLine="480"/>
              <w:jc w:val="center"/>
              <w:rPr>
                <w:kern w:val="0"/>
                <w:sz w:val="20"/>
                <w:szCs w:val="21"/>
              </w:rPr>
            </w:pPr>
            <w:r>
              <w:rPr>
                <w:rFonts w:ascii="楷体" w:eastAsia="楷体" w:hAnsi="楷体"/>
                <w:sz w:val="24"/>
                <w:szCs w:val="28"/>
              </w:rPr>
              <w:t>【贴图，嵌入式】</w:t>
            </w:r>
          </w:p>
        </w:tc>
      </w:tr>
      <w:tr w:rsidR="00C21353" w14:paraId="2CEA19AC" w14:textId="77777777">
        <w:tc>
          <w:tcPr>
            <w:tcW w:w="4636" w:type="dxa"/>
          </w:tcPr>
          <w:p w14:paraId="7F6DFF66" w14:textId="77777777" w:rsidR="00C21353" w:rsidRDefault="00C21353">
            <w:pPr>
              <w:pStyle w:val="aff7"/>
              <w:numPr>
                <w:ilvl w:val="0"/>
                <w:numId w:val="16"/>
              </w:numPr>
              <w:rPr>
                <w:rFonts w:ascii="Times New Roman" w:hAnsi="Times New Roman"/>
                <w:color w:val="000000"/>
                <w:kern w:val="0"/>
                <w:sz w:val="20"/>
                <w:lang w:bidi="ar"/>
              </w:rPr>
            </w:pPr>
          </w:p>
        </w:tc>
        <w:tc>
          <w:tcPr>
            <w:tcW w:w="4607" w:type="dxa"/>
          </w:tcPr>
          <w:p w14:paraId="39EBFA32" w14:textId="77777777" w:rsidR="00C21353" w:rsidRDefault="00C21353">
            <w:pPr>
              <w:pStyle w:val="aff7"/>
              <w:numPr>
                <w:ilvl w:val="0"/>
                <w:numId w:val="16"/>
              </w:numPr>
              <w:rPr>
                <w:rFonts w:ascii="Times New Roman" w:hAnsi="Times New Roman"/>
                <w:color w:val="000000"/>
                <w:kern w:val="0"/>
                <w:sz w:val="20"/>
                <w:lang w:bidi="ar"/>
              </w:rPr>
            </w:pPr>
          </w:p>
        </w:tc>
      </w:tr>
    </w:tbl>
    <w:p w14:paraId="2BE7963B" w14:textId="77777777" w:rsidR="00C21353" w:rsidRDefault="00C21353">
      <w:pPr>
        <w:adjustRightInd w:val="0"/>
        <w:spacing w:line="360" w:lineRule="auto"/>
        <w:ind w:firstLine="560"/>
        <w:rPr>
          <w:sz w:val="24"/>
        </w:rPr>
      </w:pPr>
    </w:p>
    <w:p w14:paraId="6E7B187E" w14:textId="77777777" w:rsidR="00C21353" w:rsidRDefault="00000000">
      <w:pPr>
        <w:adjustRightInd w:val="0"/>
        <w:spacing w:line="360" w:lineRule="auto"/>
        <w:ind w:firstLine="56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应用BIM实现施工动画演示。</w:t>
      </w:r>
    </w:p>
    <w:p w14:paraId="0367896C" w14:textId="77777777" w:rsidR="00C21353" w:rsidRDefault="00C21353"/>
    <w:p w14:paraId="360F9A39"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rPr>
      </w:pPr>
      <w:hyperlink w:anchor="_Toc19390" w:history="1">
        <w:bookmarkStart w:id="181" w:name="_Toc112336670"/>
        <w:bookmarkStart w:id="182" w:name="_Toc104364204"/>
        <w:r>
          <w:rPr>
            <w:rFonts w:ascii="方正仿宋_GBK" w:eastAsia="方正仿宋_GBK" w:hAnsi="方正仿宋_GBK" w:cs="方正仿宋_GBK" w:hint="eastAsia"/>
            <w:sz w:val="32"/>
          </w:rPr>
          <w:t>5.6.2 智能化技术应用</w:t>
        </w:r>
        <w:bookmarkEnd w:id="181"/>
        <w:bookmarkEnd w:id="182"/>
      </w:hyperlink>
    </w:p>
    <w:p w14:paraId="0F9C5A12"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【所选技术项，应提供详细的施工方案以及配套的证明图例、图片等】</w:t>
      </w:r>
    </w:p>
    <w:p w14:paraId="7C382473" w14:textId="77777777" w:rsidR="00C21353" w:rsidRDefault="00000000">
      <w:pPr>
        <w:adjustRightInd w:val="0"/>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1）物联网技术在工地集成应用，包括：传感器网络、低功耗广域网、5G、边缘计算、射频识别（RFID）及二维码识别等技术，打造智慧工地。采用信息化软件、移动APP等工具，建立预制构件（钢构件）施工管理系统，结合预制构件（钢构件）中的身份识别标识，记录预制构件（钢构件）吊装、施工关键信息，追溯、管理预制构件（钢构件）施工质量、施工进度等，实现施工管理过程精细化、数据化和智能化；</w:t>
      </w:r>
    </w:p>
    <w:p w14:paraId="10DB4DA9" w14:textId="77777777" w:rsidR="00C21353" w:rsidRDefault="00000000">
      <w:pPr>
        <w:adjustRightInd w:val="0"/>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（2）施工阶段应用可穿戴设备，提高建筑工人健康及安全监测能力。</w:t>
      </w:r>
    </w:p>
    <w:p w14:paraId="483F05DD" w14:textId="77777777" w:rsidR="00C21353" w:rsidRDefault="00000000">
      <w:pPr>
        <w:pStyle w:val="3"/>
        <w:snapToGrid w:val="0"/>
        <w:spacing w:beforeLines="100" w:before="312" w:after="0" w:line="360" w:lineRule="auto"/>
        <w:ind w:firstLine="420"/>
        <w:rPr>
          <w:rFonts w:ascii="方正仿宋_GBK" w:eastAsia="方正仿宋_GBK" w:hAnsi="方正仿宋_GBK" w:cs="方正仿宋_GBK"/>
          <w:sz w:val="32"/>
        </w:rPr>
      </w:pPr>
      <w:hyperlink w:anchor="_Toc23737" w:history="1">
        <w:bookmarkStart w:id="183" w:name="_Toc104364205"/>
        <w:bookmarkStart w:id="184" w:name="_Toc112336671"/>
        <w:r>
          <w:rPr>
            <w:rFonts w:ascii="方正仿宋_GBK" w:eastAsia="方正仿宋_GBK" w:hAnsi="方正仿宋_GBK" w:cs="方正仿宋_GBK" w:hint="eastAsia"/>
            <w:sz w:val="32"/>
          </w:rPr>
          <w:t>5.6.3 装配化施工</w:t>
        </w:r>
        <w:bookmarkEnd w:id="183"/>
        <w:bookmarkEnd w:id="184"/>
      </w:hyperlink>
    </w:p>
    <w:p w14:paraId="34D0D557"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【所选技术项，应提供详细的施工方案以及配套的证明图例、图片等】</w:t>
      </w:r>
    </w:p>
    <w:p w14:paraId="4A952D37" w14:textId="77777777" w:rsidR="00C21353" w:rsidRDefault="00000000">
      <w:pPr>
        <w:adjustRightInd w:val="0"/>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本项目施工实施方案体现了建筑设计、生产运输、施工、装饰装修等主要环节的协调配合与组织管理要求；施工方案内容完整，</w:t>
      </w:r>
      <w:r>
        <w:rPr>
          <w:rFonts w:ascii="方正仿宋_GBK" w:eastAsia="方正仿宋_GBK" w:hAnsi="方正仿宋_GBK" w:cs="方正仿宋_GBK" w:hint="eastAsia"/>
          <w:bCs/>
          <w:sz w:val="32"/>
          <w:szCs w:val="32"/>
        </w:rPr>
        <w:lastRenderedPageBreak/>
        <w:t>含有预制构件堆放和场内运输道路施工平面布置、吊装机械选型与平面布置、预制构件总体安装流程、预制构件安装施工测量、分项工程施工方法、产品保护措施、保证安全、质量技术措施、绿色施工措施等内容。</w:t>
      </w:r>
    </w:p>
    <w:p w14:paraId="57F4832D" w14:textId="77777777" w:rsidR="00C21353" w:rsidRDefault="00000000">
      <w:pPr>
        <w:adjustRightInd w:val="0"/>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采用了如下技术项：</w:t>
      </w:r>
    </w:p>
    <w:p w14:paraId="5A593A46" w14:textId="77777777" w:rsidR="00C21353" w:rsidRDefault="00000000">
      <w:pPr>
        <w:adjustRightInd w:val="0"/>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1）采用非满高外脚手架（不包括从室内向外悬挑脚手架）；主体构件室内工程采用工具式、定型化支撑及脚手架（不包括门式脚手架）；</w:t>
      </w:r>
    </w:p>
    <w:p w14:paraId="2C1D82F8" w14:textId="77777777" w:rsidR="00C21353" w:rsidRDefault="00000000">
      <w:pPr>
        <w:adjustRightInd w:val="0"/>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2）同一类构件中，不少于50%的构件应用预成型钢筋网（笼）；</w:t>
      </w:r>
    </w:p>
    <w:p w14:paraId="03364162" w14:textId="77777777" w:rsidR="00C21353" w:rsidRDefault="00000000">
      <w:pPr>
        <w:adjustRightInd w:val="0"/>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3）采用提升式混凝土布料机；</w:t>
      </w:r>
    </w:p>
    <w:p w14:paraId="5377058C" w14:textId="77777777" w:rsidR="00C21353" w:rsidRDefault="00000000">
      <w:pPr>
        <w:adjustRightInd w:val="0"/>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4）对于钢结构，梁梁连接节点、梁柱连接节点装配化施工比例不低于60%；</w:t>
      </w:r>
    </w:p>
    <w:p w14:paraId="181CA780" w14:textId="77777777" w:rsidR="00C21353" w:rsidRDefault="00000000">
      <w:pPr>
        <w:adjustRightInd w:val="0"/>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5）地上部分，主体结构、内隔墙、机电、外装饰、装修（含贴砖、涂料、吊顶等）工序进行流水穿插施工；</w:t>
      </w:r>
    </w:p>
    <w:p w14:paraId="1E52A99A" w14:textId="77777777" w:rsidR="00C21353" w:rsidRDefault="00000000">
      <w:pPr>
        <w:adjustRightInd w:val="0"/>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6）工地现场装配式构件应用。项目红线范围内，采用模块化宿舍、模块化办公用房、装配式路面、围墙、检查井，任两项应用比例达到70%及以上；</w:t>
      </w:r>
    </w:p>
    <w:p w14:paraId="64413316" w14:textId="77777777" w:rsidR="00C21353" w:rsidRDefault="00000000">
      <w:pPr>
        <w:adjustRightInd w:val="0"/>
        <w:spacing w:line="360" w:lineRule="auto"/>
        <w:ind w:firstLineChars="200" w:firstLine="640"/>
        <w:rPr>
          <w:rFonts w:ascii="方正仿宋_GBK" w:eastAsia="方正仿宋_GBK" w:hAnsi="方正仿宋_GBK" w:cs="方正仿宋_GBK"/>
          <w:bCs/>
          <w:sz w:val="32"/>
          <w:szCs w:val="32"/>
        </w:rPr>
      </w:pPr>
      <w:hyperlink w:anchor="_Toc23737" w:history="1">
        <w:bookmarkStart w:id="185" w:name="_Toc104364207"/>
        <w:bookmarkStart w:id="186" w:name="_Toc112336672"/>
        <w:r>
          <w:rPr>
            <w:rFonts w:ascii="方正仿宋_GBK" w:eastAsia="方正仿宋_GBK" w:hAnsi="方正仿宋_GBK" w:cs="方正仿宋_GBK" w:hint="eastAsia"/>
            <w:bCs/>
            <w:sz w:val="32"/>
            <w:szCs w:val="32"/>
          </w:rPr>
          <w:t>5.6.4 新技术应用</w:t>
        </w:r>
        <w:bookmarkEnd w:id="185"/>
        <w:bookmarkEnd w:id="186"/>
      </w:hyperlink>
    </w:p>
    <w:p w14:paraId="3451D166"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【施工阶段所选技术项，应提供详细的施工方案以及配套的证明图例、图片等】</w:t>
      </w:r>
    </w:p>
    <w:p w14:paraId="41DAF9F1" w14:textId="77777777" w:rsidR="00C21353" w:rsidRDefault="00000000">
      <w:pPr>
        <w:adjustRightInd w:val="0"/>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设计、制造、安装、运维技术采用以下类型的“新方法、创新工艺、新材料”等，应用1项，可得0.5分，满分2分。</w:t>
      </w:r>
    </w:p>
    <w:p w14:paraId="08B35BC2" w14:textId="77777777" w:rsidR="00C21353" w:rsidRDefault="00000000">
      <w:pPr>
        <w:adjustRightInd w:val="0"/>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lastRenderedPageBreak/>
        <w:t>1）项目五方责任主体及预制部品部件供应厂家中，包括2家及以上国家、广东省或广州市装配式建筑示范基地；</w:t>
      </w:r>
    </w:p>
    <w:p w14:paraId="63D3E6B5" w14:textId="77777777" w:rsidR="00C21353" w:rsidRDefault="00000000">
      <w:pPr>
        <w:adjustRightInd w:val="0"/>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2）预制混凝土构件采用再生混凝土材料；</w:t>
      </w:r>
    </w:p>
    <w:p w14:paraId="5346A7A9" w14:textId="77777777" w:rsidR="00C21353" w:rsidRDefault="00000000">
      <w:pPr>
        <w:adjustRightInd w:val="0"/>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3）主体结构采用减隔震技术；</w:t>
      </w:r>
    </w:p>
    <w:p w14:paraId="589AEC8A" w14:textId="77777777" w:rsidR="00C21353" w:rsidRDefault="00000000">
      <w:pPr>
        <w:adjustRightInd w:val="0"/>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4）预制构件采用预应力技术、预制构件连接采用预应力技术；</w:t>
      </w:r>
    </w:p>
    <w:p w14:paraId="4A71446C" w14:textId="77777777" w:rsidR="00C21353" w:rsidRDefault="00000000">
      <w:pPr>
        <w:adjustRightInd w:val="0"/>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5）施工中应用建筑机器人等智能设备，如喷涂机器人、墙/地面施工机器人、3D打印建筑机器人等；</w:t>
      </w:r>
    </w:p>
    <w:p w14:paraId="765AB85A" w14:textId="77777777" w:rsidR="00C21353" w:rsidRDefault="00000000">
      <w:pPr>
        <w:adjustRightInd w:val="0"/>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6）应用与装配式建筑相关的专利技术；</w:t>
      </w:r>
    </w:p>
    <w:p w14:paraId="115F3BBA" w14:textId="77777777" w:rsidR="00C21353" w:rsidRDefault="00000000">
      <w:pPr>
        <w:adjustRightInd w:val="0"/>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7）应用列入政府推广、经市建设科技中心组织的专家审查认可目录的装配式领域新技术或产品；</w:t>
      </w:r>
    </w:p>
    <w:p w14:paraId="0D82F8C2" w14:textId="77777777" w:rsidR="00C21353" w:rsidRDefault="00000000">
      <w:pPr>
        <w:adjustRightInd w:val="0"/>
        <w:spacing w:line="360" w:lineRule="auto"/>
        <w:ind w:firstLineChars="200" w:firstLine="640"/>
        <w:rPr>
          <w:rFonts w:ascii="方正仿宋_GBK" w:eastAsia="方正仿宋_GBK" w:hAnsi="方正仿宋_GBK" w:cs="方正仿宋_GBK"/>
          <w:bCs/>
          <w:sz w:val="32"/>
          <w:szCs w:val="32"/>
        </w:rPr>
      </w:pPr>
      <w:r>
        <w:rPr>
          <w:rFonts w:ascii="方正仿宋_GBK" w:eastAsia="方正仿宋_GBK" w:hAnsi="方正仿宋_GBK" w:cs="方正仿宋_GBK" w:hint="eastAsia"/>
          <w:bCs/>
          <w:sz w:val="32"/>
          <w:szCs w:val="32"/>
        </w:rPr>
        <w:t>8）其它未纳入国家标准、行业标准、地方标准、团体标准，但经市建设科技中心组织的专家审查认可通过的“新方法、创新工艺、新材料”等。</w:t>
      </w:r>
    </w:p>
    <w:p w14:paraId="748DE811" w14:textId="77777777" w:rsidR="00C21353" w:rsidRDefault="00000000">
      <w:pPr>
        <w:adjustRightInd w:val="0"/>
        <w:spacing w:line="360" w:lineRule="auto"/>
        <w:ind w:firstLineChars="200" w:firstLine="640"/>
        <w:rPr>
          <w:rFonts w:ascii="方正仿宋_GBK" w:eastAsia="方正仿宋_GBK" w:hAnsi="方正仿宋_GBK" w:cs="方正仿宋_GBK"/>
          <w:bCs/>
          <w:sz w:val="32"/>
          <w:szCs w:val="32"/>
        </w:rPr>
      </w:pPr>
      <w:bookmarkStart w:id="187" w:name="_Toc104364215"/>
      <w:bookmarkStart w:id="188" w:name="_Toc112345043"/>
      <w:bookmarkStart w:id="189" w:name="_Toc112336673"/>
      <w:r>
        <w:rPr>
          <w:rFonts w:ascii="方正仿宋_GBK" w:eastAsia="方正仿宋_GBK" w:hAnsi="方正仿宋_GBK" w:cs="方正仿宋_GBK" w:hint="eastAsia"/>
          <w:bCs/>
          <w:sz w:val="32"/>
          <w:szCs w:val="32"/>
        </w:rPr>
        <w:t xml:space="preserve">5.7 </w:t>
      </w:r>
      <w:bookmarkEnd w:id="187"/>
      <w:r>
        <w:rPr>
          <w:rFonts w:ascii="方正仿宋_GBK" w:eastAsia="方正仿宋_GBK" w:hAnsi="方正仿宋_GBK" w:cs="方正仿宋_GBK" w:hint="eastAsia"/>
          <w:bCs/>
          <w:sz w:val="32"/>
          <w:szCs w:val="32"/>
        </w:rPr>
        <w:t>绿色施工</w:t>
      </w:r>
      <w:bookmarkEnd w:id="188"/>
      <w:bookmarkEnd w:id="189"/>
    </w:p>
    <w:p w14:paraId="030CB9DC" w14:textId="77777777" w:rsidR="00C21353" w:rsidRDefault="00000000">
      <w:pPr>
        <w:pStyle w:val="a7"/>
        <w:spacing w:line="360" w:lineRule="auto"/>
        <w:ind w:firstLine="420"/>
        <w:rPr>
          <w:rFonts w:ascii="Times New Roman" w:hAnsi="Times New Roman" w:cs="Times New Roman"/>
          <w:bCs/>
          <w:kern w:val="44"/>
          <w:sz w:val="40"/>
          <w:szCs w:val="44"/>
        </w:rPr>
      </w:pPr>
      <w:r>
        <w:rPr>
          <w:rFonts w:ascii="楷体" w:eastAsia="楷体" w:hAnsi="楷体" w:cs="Times New Roman"/>
          <w:sz w:val="24"/>
          <w:lang w:val="en-US"/>
        </w:rPr>
        <w:t>【采用市标评价时，可删除此小节】</w:t>
      </w:r>
      <w:r>
        <w:rPr>
          <w:rFonts w:ascii="Times New Roman" w:hAnsi="Times New Roman" w:cs="Times New Roman"/>
          <w:bCs/>
          <w:kern w:val="44"/>
          <w:sz w:val="40"/>
          <w:szCs w:val="44"/>
        </w:rPr>
        <w:br w:type="page"/>
      </w:r>
    </w:p>
    <w:p w14:paraId="1A42CCC5" w14:textId="77777777" w:rsidR="00C21353" w:rsidRDefault="00000000">
      <w:pPr>
        <w:pStyle w:val="1"/>
        <w:adjustRightInd w:val="0"/>
        <w:snapToGrid w:val="0"/>
        <w:spacing w:before="0" w:after="0" w:line="360" w:lineRule="auto"/>
        <w:jc w:val="center"/>
        <w:rPr>
          <w:rFonts w:ascii="方正小标宋简体" w:eastAsia="方正小标宋简体" w:hAnsi="方正小标宋简体" w:cs="方正小标宋简体"/>
          <w:b w:val="0"/>
          <w:sz w:val="32"/>
          <w:szCs w:val="32"/>
          <w:lang w:val="zh-CN"/>
        </w:rPr>
      </w:pPr>
      <w:bookmarkStart w:id="190" w:name="_Toc504382086"/>
      <w:bookmarkStart w:id="191" w:name="_Toc11732"/>
      <w:bookmarkStart w:id="192" w:name="_Toc519674562"/>
      <w:bookmarkStart w:id="193" w:name="_Toc100940073"/>
      <w:bookmarkStart w:id="194" w:name="_Toc112336674"/>
      <w:bookmarkStart w:id="195" w:name="_Toc112345044"/>
      <w:r>
        <w:rPr>
          <w:rFonts w:ascii="方正小标宋简体" w:eastAsia="方正小标宋简体" w:hAnsi="方正小标宋简体" w:cs="方正小标宋简体" w:hint="eastAsia"/>
          <w:b w:val="0"/>
          <w:sz w:val="32"/>
          <w:szCs w:val="32"/>
        </w:rPr>
        <w:lastRenderedPageBreak/>
        <w:t xml:space="preserve">六  </w:t>
      </w:r>
      <w:r>
        <w:rPr>
          <w:rFonts w:ascii="方正小标宋简体" w:eastAsia="方正小标宋简体" w:hAnsi="方正小标宋简体" w:cs="方正小标宋简体" w:hint="eastAsia"/>
          <w:b w:val="0"/>
          <w:sz w:val="32"/>
          <w:szCs w:val="32"/>
          <w:lang w:val="zh-CN"/>
        </w:rPr>
        <w:t>总结</w:t>
      </w:r>
      <w:bookmarkEnd w:id="190"/>
      <w:bookmarkEnd w:id="191"/>
      <w:bookmarkEnd w:id="192"/>
      <w:bookmarkEnd w:id="193"/>
      <w:r>
        <w:rPr>
          <w:rFonts w:ascii="方正小标宋简体" w:eastAsia="方正小标宋简体" w:hAnsi="方正小标宋简体" w:cs="方正小标宋简体" w:hint="eastAsia"/>
          <w:b w:val="0"/>
          <w:sz w:val="32"/>
          <w:szCs w:val="32"/>
          <w:lang w:val="zh-CN"/>
        </w:rPr>
        <w:t>篇</w:t>
      </w:r>
      <w:bookmarkEnd w:id="194"/>
      <w:bookmarkEnd w:id="195"/>
    </w:p>
    <w:p w14:paraId="0FB65C9E" w14:textId="77777777" w:rsidR="00C21353" w:rsidRDefault="00000000">
      <w:pPr>
        <w:pStyle w:val="a7"/>
        <w:spacing w:line="360" w:lineRule="auto"/>
        <w:ind w:firstLine="420"/>
        <w:rPr>
          <w:rFonts w:ascii="楷体" w:eastAsia="楷体" w:hAnsi="楷体" w:cs="Times New Roman"/>
          <w:sz w:val="24"/>
          <w:lang w:val="en-US"/>
        </w:rPr>
      </w:pPr>
      <w:r>
        <w:rPr>
          <w:rFonts w:ascii="楷体" w:eastAsia="楷体" w:hAnsi="楷体" w:cs="Times New Roman"/>
          <w:sz w:val="24"/>
          <w:lang w:val="en-US"/>
        </w:rPr>
        <w:t>【表达整体项目在装配式方面的总结，以下供参考】</w:t>
      </w:r>
    </w:p>
    <w:p w14:paraId="620BC29B" w14:textId="77777777" w:rsidR="00C21353" w:rsidRDefault="00000000">
      <w:pPr>
        <w:adjustRightInd w:val="0"/>
        <w:snapToGrid w:val="0"/>
        <w:spacing w:line="360" w:lineRule="auto"/>
        <w:ind w:firstLine="42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本项目集合了建设方、设计、装修、施工、生产、模具深化等各方优质力量，协同工作，确保了装配式建筑项目的顺利设计和后期施工实施，并建立了相应的质量管理体系。</w:t>
      </w:r>
    </w:p>
    <w:p w14:paraId="7835B0C3" w14:textId="77777777" w:rsidR="00C21353" w:rsidRDefault="00000000">
      <w:pPr>
        <w:numPr>
          <w:ilvl w:val="0"/>
          <w:numId w:val="20"/>
        </w:numPr>
        <w:adjustRightInd w:val="0"/>
        <w:snapToGrid w:val="0"/>
        <w:spacing w:line="360" w:lineRule="auto"/>
        <w:ind w:left="0" w:firstLine="567"/>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本项目节点设计合理，结构安全及建筑性能满足国家相关规范要求，技术可行。</w:t>
      </w:r>
    </w:p>
    <w:p w14:paraId="3ECB1DBA" w14:textId="77777777" w:rsidR="00C21353" w:rsidRDefault="00000000">
      <w:pPr>
        <w:numPr>
          <w:ilvl w:val="0"/>
          <w:numId w:val="20"/>
        </w:numPr>
        <w:adjustRightInd w:val="0"/>
        <w:snapToGrid w:val="0"/>
        <w:spacing w:line="360" w:lineRule="auto"/>
        <w:ind w:left="0" w:firstLine="567"/>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本项目考虑了标准化设计，有效提高了预制构件模具使用效率，合理控制了建筑增量成本。</w:t>
      </w:r>
    </w:p>
    <w:p w14:paraId="11405033" w14:textId="77777777" w:rsidR="00C21353" w:rsidRDefault="00000000">
      <w:pPr>
        <w:numPr>
          <w:ilvl w:val="0"/>
          <w:numId w:val="20"/>
        </w:numPr>
        <w:adjustRightInd w:val="0"/>
        <w:snapToGrid w:val="0"/>
        <w:spacing w:line="360" w:lineRule="auto"/>
        <w:ind w:left="0" w:firstLine="567"/>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本项目施工充分考虑装配式施工技术方案，提出重点难点内容，并针对性提出解决措施。同时充分利用BIM的协同优势，为施工提供了很好的施工模拟和检讨平台。</w:t>
      </w:r>
    </w:p>
    <w:p w14:paraId="6B517005" w14:textId="77777777" w:rsidR="00C21353" w:rsidRDefault="00000000">
      <w:pPr>
        <w:numPr>
          <w:ilvl w:val="0"/>
          <w:numId w:val="20"/>
        </w:numPr>
        <w:adjustRightInd w:val="0"/>
        <w:snapToGrid w:val="0"/>
        <w:spacing w:line="360" w:lineRule="auto"/>
        <w:ind w:left="0" w:firstLine="567"/>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标准层采用工具式铝模板施工与预制构件完美结合，并结合内隔墙的预制轻质墙板等新材料的应用，使所有墙体取消抹灰。即解决了抹灰层空鼓质量问题又满足了产业化的绿色施工要求。</w:t>
      </w:r>
    </w:p>
    <w:p w14:paraId="2E435233" w14:textId="77777777" w:rsidR="00C21353" w:rsidRDefault="00000000">
      <w:pPr>
        <w:numPr>
          <w:ilvl w:val="0"/>
          <w:numId w:val="20"/>
        </w:numPr>
        <w:adjustRightInd w:val="0"/>
        <w:snapToGrid w:val="0"/>
        <w:spacing w:line="360" w:lineRule="auto"/>
        <w:ind w:left="0" w:firstLine="567"/>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建筑设计与装修设计相互配合、相互协调同步设计，在设计阶段做充分准备，考虑了机电管线、装饰装修、建筑产品和部件</w:t>
      </w:r>
      <w:r>
        <w:rPr>
          <w:rFonts w:ascii="方正仿宋_GBK" w:eastAsia="方正仿宋_GBK" w:hAnsi="方正仿宋_GBK" w:cs="方正仿宋_GBK" w:hint="eastAsia"/>
          <w:sz w:val="32"/>
          <w:szCs w:val="32"/>
        </w:rPr>
        <w:lastRenderedPageBreak/>
        <w:t>的安装等要求，为缩短后期装修的工期、提高建筑质量提供了条件。</w:t>
      </w:r>
    </w:p>
    <w:p w14:paraId="67B53508" w14:textId="77777777" w:rsidR="00C21353" w:rsidRDefault="00000000">
      <w:pPr>
        <w:numPr>
          <w:ilvl w:val="0"/>
          <w:numId w:val="20"/>
        </w:numPr>
        <w:adjustRightInd w:val="0"/>
        <w:snapToGrid w:val="0"/>
        <w:spacing w:line="360" w:lineRule="auto"/>
        <w:ind w:left="0" w:firstLine="567"/>
      </w:pPr>
      <w:r>
        <w:rPr>
          <w:rFonts w:ascii="方正仿宋_GBK" w:eastAsia="方正仿宋_GBK" w:hAnsi="方正仿宋_GBK" w:cs="方正仿宋_GBK" w:hint="eastAsia"/>
          <w:sz w:val="32"/>
          <w:szCs w:val="32"/>
        </w:rPr>
        <w:t>本项目技术总评分等指标均满足广州市对于装配式建筑项目的相关要求。</w:t>
      </w:r>
    </w:p>
    <w:sectPr w:rsidR="00C21353">
      <w:pgSz w:w="11906" w:h="16838"/>
      <w:pgMar w:top="1440" w:right="1077" w:bottom="1440" w:left="1440" w:header="851" w:footer="851"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84342" w14:textId="77777777" w:rsidR="00B83715" w:rsidRDefault="00B83715">
      <w:r>
        <w:separator/>
      </w:r>
    </w:p>
  </w:endnote>
  <w:endnote w:type="continuationSeparator" w:id="0">
    <w:p w14:paraId="07DFDAAB" w14:textId="77777777" w:rsidR="00B83715" w:rsidRDefault="00B83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altName w:val="Noto Sans Syriac Eastern"/>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方正黑体_GBK"/>
    <w:panose1 w:val="020B0503020204020204"/>
    <w:charset w:val="86"/>
    <w:family w:val="swiss"/>
    <w:pitch w:val="variable"/>
    <w:sig w:usb0="80000287" w:usb1="2ACF3C50" w:usb2="00000016" w:usb3="00000000" w:csb0="0004001F" w:csb1="00000000"/>
  </w:font>
  <w:font w:name="Sim Sun">
    <w:altName w:val="方正宋体S-超大字符集(SIP)"/>
    <w:charset w:val="00"/>
    <w:family w:val="swiss"/>
    <w:pitch w:val="default"/>
    <w:sig w:usb0="00000000" w:usb1="00000000" w:usb2="00000010" w:usb3="00000000" w:csb0="00020000" w:csb1="00000000"/>
  </w:font>
  <w:font w:name="Adobe 宋体 Std L">
    <w:altName w:val="方正书宋_GBK"/>
    <w:charset w:val="86"/>
    <w:family w:val="roman"/>
    <w:pitch w:val="default"/>
    <w:sig w:usb0="00000000" w:usb1="00000000" w:usb2="00000016" w:usb3="00000000" w:csb0="00060007" w:csb1="00000000"/>
  </w:font>
  <w:font w:name="仿宋_GB2312">
    <w:altName w:val="微软雅黑"/>
    <w:charset w:val="86"/>
    <w:family w:val="modern"/>
    <w:pitch w:val="default"/>
    <w:sig w:usb0="00000000" w:usb1="00000000" w:usb2="00000010" w:usb3="00000000" w:csb0="00040000" w:csb1="00000000"/>
  </w:font>
  <w:font w:name="仿宋">
    <w:altName w:val="方正仿宋_GBK"/>
    <w:panose1 w:val="02010609060101010101"/>
    <w:charset w:val="86"/>
    <w:family w:val="modern"/>
    <w:pitch w:val="fixed"/>
    <w:sig w:usb0="800002BF" w:usb1="38CF7CFA" w:usb2="00000016" w:usb3="00000000" w:csb0="00040001" w:csb1="00000000"/>
  </w:font>
  <w:font w:name="Adobe Devanagari">
    <w:altName w:val="Noto Sans Syriac Eastern"/>
    <w:charset w:val="00"/>
    <w:family w:val="roman"/>
    <w:pitch w:val="default"/>
    <w:sig w:usb0="00000000" w:usb1="00000000" w:usb2="00000000" w:usb3="00000000" w:csb0="00000001" w:csb1="00000000"/>
  </w:font>
  <w:font w:name="方正小标宋简体">
    <w:altName w:val="微软雅黑"/>
    <w:charset w:val="86"/>
    <w:family w:val="auto"/>
    <w:pitch w:val="default"/>
    <w:sig w:usb0="A00002BF" w:usb1="184F6CFA" w:usb2="00000012" w:usb3="00000000" w:csb0="00040001" w:csb1="00000000"/>
  </w:font>
  <w:font w:name="楷体">
    <w:altName w:val="方正楷体_GBK"/>
    <w:panose1 w:val="02010609060101010101"/>
    <w:charset w:val="86"/>
    <w:family w:val="modern"/>
    <w:pitch w:val="fixed"/>
    <w:sig w:usb0="800002BF" w:usb1="38CF7CFA" w:usb2="00000016" w:usb3="00000000" w:csb0="00040001" w:csb1="00000000"/>
  </w:font>
  <w:font w:name="方正仿宋_GBK">
    <w:altName w:val="微软雅黑"/>
    <w:charset w:val="86"/>
    <w:family w:val="auto"/>
    <w:pitch w:val="default"/>
    <w:sig w:usb0="00000001" w:usb1="08000000" w:usb2="0000000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E53DD" w14:textId="77777777" w:rsidR="00C21353" w:rsidRDefault="00000000">
    <w:pPr>
      <w:pStyle w:val="af"/>
      <w:jc w:val="center"/>
    </w:pPr>
    <w:r>
      <w:fldChar w:fldCharType="begin"/>
    </w:r>
    <w:r>
      <w:instrText>PAGE   \* MERGEFORMAT</w:instrText>
    </w:r>
    <w:r>
      <w:fldChar w:fldCharType="separate"/>
    </w:r>
    <w:r>
      <w:rPr>
        <w:lang w:val="zh-CN"/>
      </w:rPr>
      <w:t>1</w:t>
    </w:r>
    <w:r>
      <w:rPr>
        <w:lang w:val="zh-CN"/>
      </w:rPr>
      <w:t>4</w:t>
    </w:r>
    <w:r>
      <w:fldChar w:fldCharType="end"/>
    </w:r>
  </w:p>
  <w:p w14:paraId="29B43767" w14:textId="77777777" w:rsidR="00C21353" w:rsidRDefault="00C21353">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C8171" w14:textId="77777777" w:rsidR="00C21353" w:rsidRDefault="00000000">
    <w:pPr>
      <w:pStyle w:val="af"/>
      <w:jc w:val="right"/>
      <w:rPr>
        <w:sz w:val="28"/>
        <w:szCs w:val="28"/>
      </w:rPr>
    </w:pPr>
    <w:r>
      <w:rPr>
        <w:sz w:val="28"/>
        <w:szCs w:val="28"/>
      </w:rPr>
      <w:t>—</w:t>
    </w:r>
    <w:r>
      <w:rPr>
        <w:sz w:val="28"/>
        <w:szCs w:val="28"/>
      </w:rPr>
      <w:fldChar w:fldCharType="begin"/>
    </w:r>
    <w:r>
      <w:rPr>
        <w:sz w:val="28"/>
        <w:szCs w:val="28"/>
      </w:rPr>
      <w:instrText>PAGE   \* MERGEFORMAT</w:instrText>
    </w:r>
    <w:r>
      <w:rPr>
        <w:sz w:val="28"/>
        <w:szCs w:val="28"/>
      </w:rPr>
      <w:fldChar w:fldCharType="separate"/>
    </w:r>
    <w:r>
      <w:rPr>
        <w:sz w:val="28"/>
        <w:szCs w:val="28"/>
        <w:lang w:val="zh-CN"/>
      </w:rPr>
      <w:t>1</w:t>
    </w:r>
    <w:r>
      <w:rPr>
        <w:sz w:val="28"/>
        <w:szCs w:val="28"/>
        <w:lang w:val="zh-CN"/>
      </w:rPr>
      <w:t>7</w:t>
    </w:r>
    <w:r>
      <w:rPr>
        <w:sz w:val="28"/>
        <w:szCs w:val="28"/>
      </w:rPr>
      <w:fldChar w:fldCharType="end"/>
    </w:r>
    <w:r>
      <w:rPr>
        <w:sz w:val="28"/>
        <w:szCs w:val="2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CD99A" w14:textId="77777777" w:rsidR="00B83715" w:rsidRDefault="00B83715">
      <w:r>
        <w:separator/>
      </w:r>
    </w:p>
  </w:footnote>
  <w:footnote w:type="continuationSeparator" w:id="0">
    <w:p w14:paraId="64017518" w14:textId="77777777" w:rsidR="00B83715" w:rsidRDefault="00B83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C0FF0" w14:textId="77777777" w:rsidR="00C21353" w:rsidRDefault="00C21353">
    <w:pPr>
      <w:pStyle w:val="af1"/>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0DEE4" w14:textId="77777777" w:rsidR="00C21353" w:rsidRDefault="00C21353">
    <w:pPr>
      <w:pStyle w:val="af1"/>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84073C9"/>
    <w:multiLevelType w:val="singleLevel"/>
    <w:tmpl w:val="D84073C9"/>
    <w:lvl w:ilvl="0">
      <w:start w:val="1"/>
      <w:numFmt w:val="chineseCounting"/>
      <w:pStyle w:val="1-zhang"/>
      <w:suff w:val="space"/>
      <w:lvlText w:val="第%1章"/>
      <w:lvlJc w:val="left"/>
      <w:rPr>
        <w:rFonts w:hint="eastAsia"/>
      </w:rPr>
    </w:lvl>
  </w:abstractNum>
  <w:abstractNum w:abstractNumId="1" w15:restartNumberingAfterBreak="0">
    <w:nsid w:val="011120DB"/>
    <w:multiLevelType w:val="multilevel"/>
    <w:tmpl w:val="011120DB"/>
    <w:lvl w:ilvl="0">
      <w:start w:val="1"/>
      <w:numFmt w:val="decimal"/>
      <w:lvlText w:val="图5.%1"/>
      <w:lvlJc w:val="left"/>
      <w:pPr>
        <w:ind w:left="84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A742B18"/>
    <w:multiLevelType w:val="multilevel"/>
    <w:tmpl w:val="0A742B18"/>
    <w:lvl w:ilvl="0">
      <w:start w:val="1"/>
      <w:numFmt w:val="decimal"/>
      <w:lvlText w:val="表3.%1"/>
      <w:lvlJc w:val="left"/>
      <w:pPr>
        <w:ind w:left="84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0CE581C"/>
    <w:multiLevelType w:val="multilevel"/>
    <w:tmpl w:val="10CE581C"/>
    <w:lvl w:ilvl="0">
      <w:start w:val="1"/>
      <w:numFmt w:val="decimal"/>
      <w:lvlText w:val="表5.%1"/>
      <w:lvlJc w:val="left"/>
      <w:pPr>
        <w:ind w:left="84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37A47AF"/>
    <w:multiLevelType w:val="singleLevel"/>
    <w:tmpl w:val="137A47AF"/>
    <w:lvl w:ilvl="0">
      <w:start w:val="3"/>
      <w:numFmt w:val="decimal"/>
      <w:suff w:val="nothing"/>
      <w:lvlText w:val="%1、"/>
      <w:lvlJc w:val="left"/>
    </w:lvl>
  </w:abstractNum>
  <w:abstractNum w:abstractNumId="5" w15:restartNumberingAfterBreak="0">
    <w:nsid w:val="1F3B48E8"/>
    <w:multiLevelType w:val="multilevel"/>
    <w:tmpl w:val="1F3B48E8"/>
    <w:lvl w:ilvl="0">
      <w:start w:val="1"/>
      <w:numFmt w:val="decimal"/>
      <w:lvlText w:val="图3.%1"/>
      <w:lvlJc w:val="left"/>
      <w:pPr>
        <w:ind w:left="3539" w:hanging="420"/>
      </w:pPr>
      <w:rPr>
        <w:rFonts w:hint="default"/>
      </w:rPr>
    </w:lvl>
    <w:lvl w:ilvl="1">
      <w:start w:val="1"/>
      <w:numFmt w:val="decimal"/>
      <w:lvlText w:val="表4.%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200D5D4D"/>
    <w:multiLevelType w:val="multilevel"/>
    <w:tmpl w:val="200D5D4D"/>
    <w:lvl w:ilvl="0">
      <w:start w:val="1"/>
      <w:numFmt w:val="decimal"/>
      <w:lvlText w:val="表1.%1"/>
      <w:lvlJc w:val="left"/>
      <w:pPr>
        <w:ind w:left="1260" w:hanging="4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7" w15:restartNumberingAfterBreak="0">
    <w:nsid w:val="24B871A4"/>
    <w:multiLevelType w:val="multilevel"/>
    <w:tmpl w:val="24B871A4"/>
    <w:lvl w:ilvl="0">
      <w:start w:val="1"/>
      <w:numFmt w:val="decimal"/>
      <w:lvlText w:val="%1、"/>
      <w:lvlJc w:val="left"/>
      <w:pPr>
        <w:ind w:left="1002" w:hanging="435"/>
      </w:pPr>
      <w:rPr>
        <w:rFonts w:hint="default"/>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8" w15:restartNumberingAfterBreak="0">
    <w:nsid w:val="270E0CA5"/>
    <w:multiLevelType w:val="multilevel"/>
    <w:tmpl w:val="270E0CA5"/>
    <w:lvl w:ilvl="0">
      <w:start w:val="1"/>
      <w:numFmt w:val="japaneseCounting"/>
      <w:lvlText w:val="（%1）"/>
      <w:lvlJc w:val="left"/>
      <w:pPr>
        <w:ind w:left="885" w:hanging="885"/>
      </w:pPr>
      <w:rPr>
        <w:rFonts w:hint="default"/>
      </w:rPr>
    </w:lvl>
    <w:lvl w:ilvl="1">
      <w:start w:val="1"/>
      <w:numFmt w:val="lowerLetter"/>
      <w:lvlText w:val="%2)"/>
      <w:lvlJc w:val="left"/>
      <w:pPr>
        <w:ind w:left="840" w:hanging="420"/>
      </w:pPr>
    </w:lvl>
    <w:lvl w:ilvl="2">
      <w:start w:val="1"/>
      <w:numFmt w:val="decimal"/>
      <w:lvlText w:val="（%3）"/>
      <w:lvlJc w:val="left"/>
      <w:pPr>
        <w:ind w:left="846" w:hanging="420"/>
      </w:pPr>
      <w:rPr>
        <w:rFonts w:hint="default"/>
        <w:lang w:val="en-US"/>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2D763F6D"/>
    <w:multiLevelType w:val="multilevel"/>
    <w:tmpl w:val="2D763F6D"/>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E4974F6"/>
    <w:multiLevelType w:val="multilevel"/>
    <w:tmpl w:val="2E4974F6"/>
    <w:lvl w:ilvl="0">
      <w:start w:val="1"/>
      <w:numFmt w:val="decimal"/>
      <w:lvlText w:val="表3.%1"/>
      <w:lvlJc w:val="left"/>
      <w:pPr>
        <w:ind w:left="1260" w:hanging="4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1" w15:restartNumberingAfterBreak="0">
    <w:nsid w:val="33E0509A"/>
    <w:multiLevelType w:val="multilevel"/>
    <w:tmpl w:val="33E0509A"/>
    <w:lvl w:ilvl="0">
      <w:start w:val="1"/>
      <w:numFmt w:val="japaneseCounting"/>
      <w:lvlText w:val="（%1）"/>
      <w:lvlJc w:val="left"/>
      <w:pPr>
        <w:ind w:left="885" w:hanging="885"/>
      </w:pPr>
      <w:rPr>
        <w:rFonts w:hint="default"/>
      </w:rPr>
    </w:lvl>
    <w:lvl w:ilvl="1">
      <w:start w:val="1"/>
      <w:numFmt w:val="lowerLetter"/>
      <w:lvlText w:val="%2)"/>
      <w:lvlJc w:val="left"/>
      <w:pPr>
        <w:ind w:left="840" w:hanging="420"/>
      </w:pPr>
    </w:lvl>
    <w:lvl w:ilvl="2">
      <w:start w:val="1"/>
      <w:numFmt w:val="decimal"/>
      <w:lvlText w:val="（%3）"/>
      <w:lvlJc w:val="left"/>
      <w:pPr>
        <w:ind w:left="846" w:hanging="420"/>
      </w:pPr>
      <w:rPr>
        <w:rFonts w:hint="default"/>
        <w:lang w:val="en-US"/>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39F0766A"/>
    <w:multiLevelType w:val="multilevel"/>
    <w:tmpl w:val="39F0766A"/>
    <w:lvl w:ilvl="0">
      <w:start w:val="1"/>
      <w:numFmt w:val="decimal"/>
      <w:lvlText w:val="%1）"/>
      <w:lvlJc w:val="left"/>
      <w:pPr>
        <w:ind w:left="906" w:hanging="48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3" w15:restartNumberingAfterBreak="0">
    <w:nsid w:val="3B1B48C3"/>
    <w:multiLevelType w:val="multilevel"/>
    <w:tmpl w:val="3B1B48C3"/>
    <w:lvl w:ilvl="0">
      <w:start w:val="1"/>
      <w:numFmt w:val="decimal"/>
      <w:lvlText w:val="图2.%1"/>
      <w:lvlJc w:val="left"/>
      <w:pPr>
        <w:ind w:left="3539" w:hanging="420"/>
      </w:pPr>
      <w:rPr>
        <w:rFonts w:hint="default"/>
      </w:rPr>
    </w:lvl>
    <w:lvl w:ilvl="1">
      <w:start w:val="1"/>
      <w:numFmt w:val="lowerLetter"/>
      <w:lvlText w:val="%2)"/>
      <w:lvlJc w:val="left"/>
      <w:pPr>
        <w:ind w:left="3959" w:hanging="420"/>
      </w:pPr>
    </w:lvl>
    <w:lvl w:ilvl="2">
      <w:start w:val="1"/>
      <w:numFmt w:val="lowerRoman"/>
      <w:lvlText w:val="%3."/>
      <w:lvlJc w:val="right"/>
      <w:pPr>
        <w:ind w:left="4379" w:hanging="420"/>
      </w:pPr>
    </w:lvl>
    <w:lvl w:ilvl="3">
      <w:start w:val="1"/>
      <w:numFmt w:val="decimal"/>
      <w:lvlText w:val="%4."/>
      <w:lvlJc w:val="left"/>
      <w:pPr>
        <w:ind w:left="4799" w:hanging="420"/>
      </w:pPr>
    </w:lvl>
    <w:lvl w:ilvl="4">
      <w:start w:val="1"/>
      <w:numFmt w:val="lowerLetter"/>
      <w:lvlText w:val="%5)"/>
      <w:lvlJc w:val="left"/>
      <w:pPr>
        <w:ind w:left="5219" w:hanging="420"/>
      </w:pPr>
    </w:lvl>
    <w:lvl w:ilvl="5">
      <w:start w:val="1"/>
      <w:numFmt w:val="lowerRoman"/>
      <w:lvlText w:val="%6."/>
      <w:lvlJc w:val="right"/>
      <w:pPr>
        <w:ind w:left="5639" w:hanging="420"/>
      </w:pPr>
    </w:lvl>
    <w:lvl w:ilvl="6">
      <w:start w:val="1"/>
      <w:numFmt w:val="decimal"/>
      <w:lvlText w:val="%7."/>
      <w:lvlJc w:val="left"/>
      <w:pPr>
        <w:ind w:left="6059" w:hanging="420"/>
      </w:pPr>
    </w:lvl>
    <w:lvl w:ilvl="7">
      <w:start w:val="1"/>
      <w:numFmt w:val="lowerLetter"/>
      <w:lvlText w:val="%8)"/>
      <w:lvlJc w:val="left"/>
      <w:pPr>
        <w:ind w:left="6479" w:hanging="420"/>
      </w:pPr>
    </w:lvl>
    <w:lvl w:ilvl="8">
      <w:start w:val="1"/>
      <w:numFmt w:val="lowerRoman"/>
      <w:lvlText w:val="%9."/>
      <w:lvlJc w:val="right"/>
      <w:pPr>
        <w:ind w:left="6899" w:hanging="420"/>
      </w:pPr>
    </w:lvl>
  </w:abstractNum>
  <w:abstractNum w:abstractNumId="14" w15:restartNumberingAfterBreak="0">
    <w:nsid w:val="3EDB185C"/>
    <w:multiLevelType w:val="multilevel"/>
    <w:tmpl w:val="3EDB185C"/>
    <w:lvl w:ilvl="0">
      <w:start w:val="1"/>
      <w:numFmt w:val="decimal"/>
      <w:lvlText w:val="表2.%1"/>
      <w:lvlJc w:val="left"/>
      <w:pPr>
        <w:ind w:left="1260" w:hanging="420"/>
      </w:pPr>
      <w:rPr>
        <w:rFonts w:hint="default"/>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493839E0"/>
    <w:multiLevelType w:val="multilevel"/>
    <w:tmpl w:val="493839E0"/>
    <w:lvl w:ilvl="0">
      <w:start w:val="2"/>
      <w:numFmt w:val="decimal"/>
      <w:lvlText w:val="（%1）"/>
      <w:lvlJc w:val="left"/>
      <w:pPr>
        <w:ind w:left="1140" w:hanging="720"/>
      </w:pPr>
      <w:rPr>
        <w:rFonts w:hint="default"/>
      </w:rPr>
    </w:lvl>
    <w:lvl w:ilvl="1">
      <w:start w:val="1"/>
      <w:numFmt w:val="decimal"/>
      <w:lvlText w:val="%2、"/>
      <w:lvlJc w:val="left"/>
      <w:pPr>
        <w:ind w:left="927"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15:restartNumberingAfterBreak="0">
    <w:nsid w:val="662E3194"/>
    <w:multiLevelType w:val="multilevel"/>
    <w:tmpl w:val="662E3194"/>
    <w:lvl w:ilvl="0">
      <w:start w:val="1"/>
      <w:numFmt w:val="decimal"/>
      <w:lvlText w:val="图3.%1"/>
      <w:lvlJc w:val="left"/>
      <w:pPr>
        <w:ind w:left="420" w:hanging="420"/>
      </w:pPr>
      <w:rPr>
        <w:rFonts w:hint="default"/>
        <w:sz w:val="21"/>
      </w:rPr>
    </w:lvl>
    <w:lvl w:ilvl="1">
      <w:start w:val="1"/>
      <w:numFmt w:val="lowerLetter"/>
      <w:lvlText w:val="%2)"/>
      <w:lvlJc w:val="left"/>
      <w:pPr>
        <w:ind w:left="4526" w:hanging="420"/>
      </w:pPr>
    </w:lvl>
    <w:lvl w:ilvl="2">
      <w:start w:val="1"/>
      <w:numFmt w:val="lowerRoman"/>
      <w:lvlText w:val="%3."/>
      <w:lvlJc w:val="right"/>
      <w:pPr>
        <w:ind w:left="4946" w:hanging="420"/>
      </w:pPr>
    </w:lvl>
    <w:lvl w:ilvl="3">
      <w:start w:val="1"/>
      <w:numFmt w:val="decimal"/>
      <w:lvlText w:val="%4."/>
      <w:lvlJc w:val="left"/>
      <w:pPr>
        <w:ind w:left="5366" w:hanging="420"/>
      </w:pPr>
    </w:lvl>
    <w:lvl w:ilvl="4">
      <w:start w:val="1"/>
      <w:numFmt w:val="lowerLetter"/>
      <w:lvlText w:val="%5)"/>
      <w:lvlJc w:val="left"/>
      <w:pPr>
        <w:ind w:left="5786" w:hanging="420"/>
      </w:pPr>
    </w:lvl>
    <w:lvl w:ilvl="5">
      <w:start w:val="1"/>
      <w:numFmt w:val="lowerRoman"/>
      <w:lvlText w:val="%6."/>
      <w:lvlJc w:val="right"/>
      <w:pPr>
        <w:ind w:left="6206" w:hanging="420"/>
      </w:pPr>
    </w:lvl>
    <w:lvl w:ilvl="6">
      <w:start w:val="1"/>
      <w:numFmt w:val="decimal"/>
      <w:lvlText w:val="%7."/>
      <w:lvlJc w:val="left"/>
      <w:pPr>
        <w:ind w:left="6626" w:hanging="420"/>
      </w:pPr>
    </w:lvl>
    <w:lvl w:ilvl="7">
      <w:start w:val="1"/>
      <w:numFmt w:val="lowerLetter"/>
      <w:lvlText w:val="%8)"/>
      <w:lvlJc w:val="left"/>
      <w:pPr>
        <w:ind w:left="7046" w:hanging="420"/>
      </w:pPr>
    </w:lvl>
    <w:lvl w:ilvl="8">
      <w:start w:val="1"/>
      <w:numFmt w:val="lowerRoman"/>
      <w:lvlText w:val="%9."/>
      <w:lvlJc w:val="right"/>
      <w:pPr>
        <w:ind w:left="7466" w:hanging="420"/>
      </w:pPr>
    </w:lvl>
  </w:abstractNum>
  <w:abstractNum w:abstractNumId="17" w15:restartNumberingAfterBreak="0">
    <w:nsid w:val="6C3B5D65"/>
    <w:multiLevelType w:val="multilevel"/>
    <w:tmpl w:val="6C3B5D65"/>
    <w:lvl w:ilvl="0">
      <w:start w:val="1"/>
      <w:numFmt w:val="decimal"/>
      <w:lvlText w:val="图3.%1"/>
      <w:lvlJc w:val="left"/>
      <w:pPr>
        <w:ind w:left="420" w:hanging="420"/>
      </w:pPr>
      <w:rPr>
        <w:rFonts w:hint="default"/>
        <w:sz w:val="21"/>
      </w:rPr>
    </w:lvl>
    <w:lvl w:ilvl="1">
      <w:start w:val="1"/>
      <w:numFmt w:val="lowerLetter"/>
      <w:lvlText w:val="%2)"/>
      <w:lvlJc w:val="left"/>
      <w:pPr>
        <w:ind w:left="4526" w:hanging="420"/>
      </w:pPr>
    </w:lvl>
    <w:lvl w:ilvl="2">
      <w:start w:val="1"/>
      <w:numFmt w:val="lowerRoman"/>
      <w:lvlText w:val="%3."/>
      <w:lvlJc w:val="right"/>
      <w:pPr>
        <w:ind w:left="4946" w:hanging="420"/>
      </w:pPr>
    </w:lvl>
    <w:lvl w:ilvl="3">
      <w:start w:val="1"/>
      <w:numFmt w:val="decimal"/>
      <w:lvlText w:val="%4."/>
      <w:lvlJc w:val="left"/>
      <w:pPr>
        <w:ind w:left="5366" w:hanging="420"/>
      </w:pPr>
    </w:lvl>
    <w:lvl w:ilvl="4">
      <w:start w:val="1"/>
      <w:numFmt w:val="lowerLetter"/>
      <w:lvlText w:val="%5)"/>
      <w:lvlJc w:val="left"/>
      <w:pPr>
        <w:ind w:left="5786" w:hanging="420"/>
      </w:pPr>
    </w:lvl>
    <w:lvl w:ilvl="5">
      <w:start w:val="1"/>
      <w:numFmt w:val="lowerRoman"/>
      <w:lvlText w:val="%6."/>
      <w:lvlJc w:val="right"/>
      <w:pPr>
        <w:ind w:left="6206" w:hanging="420"/>
      </w:pPr>
    </w:lvl>
    <w:lvl w:ilvl="6">
      <w:start w:val="1"/>
      <w:numFmt w:val="decimal"/>
      <w:lvlText w:val="%7."/>
      <w:lvlJc w:val="left"/>
      <w:pPr>
        <w:ind w:left="6626" w:hanging="420"/>
      </w:pPr>
    </w:lvl>
    <w:lvl w:ilvl="7">
      <w:start w:val="1"/>
      <w:numFmt w:val="lowerLetter"/>
      <w:lvlText w:val="%8)"/>
      <w:lvlJc w:val="left"/>
      <w:pPr>
        <w:ind w:left="7046" w:hanging="420"/>
      </w:pPr>
    </w:lvl>
    <w:lvl w:ilvl="8">
      <w:start w:val="1"/>
      <w:numFmt w:val="lowerRoman"/>
      <w:lvlText w:val="%9."/>
      <w:lvlJc w:val="right"/>
      <w:pPr>
        <w:ind w:left="7466" w:hanging="420"/>
      </w:pPr>
    </w:lvl>
  </w:abstractNum>
  <w:abstractNum w:abstractNumId="18" w15:restartNumberingAfterBreak="0">
    <w:nsid w:val="6FEE54B1"/>
    <w:multiLevelType w:val="multilevel"/>
    <w:tmpl w:val="6FEE54B1"/>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15:restartNumberingAfterBreak="0">
    <w:nsid w:val="72810264"/>
    <w:multiLevelType w:val="multilevel"/>
    <w:tmpl w:val="72810264"/>
    <w:lvl w:ilvl="0">
      <w:start w:val="1"/>
      <w:numFmt w:val="decimal"/>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16cid:durableId="694307764">
    <w:abstractNumId w:val="0"/>
  </w:num>
  <w:num w:numId="2" w16cid:durableId="858154165">
    <w:abstractNumId w:val="17"/>
  </w:num>
  <w:num w:numId="3" w16cid:durableId="394859185">
    <w:abstractNumId w:val="6"/>
  </w:num>
  <w:num w:numId="4" w16cid:durableId="1451782512">
    <w:abstractNumId w:val="13"/>
  </w:num>
  <w:num w:numId="5" w16cid:durableId="483398930">
    <w:abstractNumId w:val="14"/>
  </w:num>
  <w:num w:numId="6" w16cid:durableId="336620317">
    <w:abstractNumId w:val="8"/>
  </w:num>
  <w:num w:numId="7" w16cid:durableId="2068604471">
    <w:abstractNumId w:val="11"/>
  </w:num>
  <w:num w:numId="8" w16cid:durableId="897283973">
    <w:abstractNumId w:val="16"/>
  </w:num>
  <w:num w:numId="9" w16cid:durableId="1495799621">
    <w:abstractNumId w:val="10"/>
  </w:num>
  <w:num w:numId="10" w16cid:durableId="1367826048">
    <w:abstractNumId w:val="18"/>
  </w:num>
  <w:num w:numId="11" w16cid:durableId="1763186920">
    <w:abstractNumId w:val="12"/>
  </w:num>
  <w:num w:numId="12" w16cid:durableId="848521177">
    <w:abstractNumId w:val="7"/>
  </w:num>
  <w:num w:numId="13" w16cid:durableId="1800105436">
    <w:abstractNumId w:val="4"/>
  </w:num>
  <w:num w:numId="14" w16cid:durableId="173030874">
    <w:abstractNumId w:val="5"/>
  </w:num>
  <w:num w:numId="15" w16cid:durableId="1762144244">
    <w:abstractNumId w:val="2"/>
  </w:num>
  <w:num w:numId="16" w16cid:durableId="1978023869">
    <w:abstractNumId w:val="1"/>
  </w:num>
  <w:num w:numId="17" w16cid:durableId="1608584381">
    <w:abstractNumId w:val="3"/>
  </w:num>
  <w:num w:numId="18" w16cid:durableId="1417902525">
    <w:abstractNumId w:val="15"/>
  </w:num>
  <w:num w:numId="19" w16cid:durableId="1982692677">
    <w:abstractNumId w:val="19"/>
  </w:num>
  <w:num w:numId="20" w16cid:durableId="17879636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GFlZmU0ZmY0YmE3ZWNlZWViMzIwOTY5ZjRmMTBmM2QifQ=="/>
  </w:docVars>
  <w:rsids>
    <w:rsidRoot w:val="00BA3A8D"/>
    <w:rsid w:val="A8BFE68E"/>
    <w:rsid w:val="EDD76009"/>
    <w:rsid w:val="F97378B1"/>
    <w:rsid w:val="FFEF4C61"/>
    <w:rsid w:val="000004BB"/>
    <w:rsid w:val="0000091C"/>
    <w:rsid w:val="00000EAD"/>
    <w:rsid w:val="00001A99"/>
    <w:rsid w:val="0000242B"/>
    <w:rsid w:val="00002EB7"/>
    <w:rsid w:val="000031B4"/>
    <w:rsid w:val="00003D3D"/>
    <w:rsid w:val="00005649"/>
    <w:rsid w:val="000056F5"/>
    <w:rsid w:val="00007994"/>
    <w:rsid w:val="000105EC"/>
    <w:rsid w:val="00010E18"/>
    <w:rsid w:val="000117D2"/>
    <w:rsid w:val="00012281"/>
    <w:rsid w:val="00012533"/>
    <w:rsid w:val="00013303"/>
    <w:rsid w:val="000137FF"/>
    <w:rsid w:val="000139AF"/>
    <w:rsid w:val="0001406D"/>
    <w:rsid w:val="000140ED"/>
    <w:rsid w:val="00014808"/>
    <w:rsid w:val="0001499C"/>
    <w:rsid w:val="00014D13"/>
    <w:rsid w:val="00015155"/>
    <w:rsid w:val="000160A0"/>
    <w:rsid w:val="00016C6A"/>
    <w:rsid w:val="00020676"/>
    <w:rsid w:val="00020A82"/>
    <w:rsid w:val="000218AF"/>
    <w:rsid w:val="000220E6"/>
    <w:rsid w:val="00022297"/>
    <w:rsid w:val="000223DB"/>
    <w:rsid w:val="00022B05"/>
    <w:rsid w:val="0002304F"/>
    <w:rsid w:val="00025B17"/>
    <w:rsid w:val="000274CC"/>
    <w:rsid w:val="000277A6"/>
    <w:rsid w:val="00027D21"/>
    <w:rsid w:val="00030879"/>
    <w:rsid w:val="0003215A"/>
    <w:rsid w:val="000323C0"/>
    <w:rsid w:val="00033D57"/>
    <w:rsid w:val="0003448A"/>
    <w:rsid w:val="00034AF9"/>
    <w:rsid w:val="00034BA1"/>
    <w:rsid w:val="00034BFF"/>
    <w:rsid w:val="000372BD"/>
    <w:rsid w:val="000374F2"/>
    <w:rsid w:val="0004074C"/>
    <w:rsid w:val="000419B5"/>
    <w:rsid w:val="0004334D"/>
    <w:rsid w:val="00043C8F"/>
    <w:rsid w:val="000440CE"/>
    <w:rsid w:val="00044EF6"/>
    <w:rsid w:val="00046BD1"/>
    <w:rsid w:val="00046D28"/>
    <w:rsid w:val="00052379"/>
    <w:rsid w:val="00052435"/>
    <w:rsid w:val="000529C5"/>
    <w:rsid w:val="00053A41"/>
    <w:rsid w:val="00054316"/>
    <w:rsid w:val="0005617F"/>
    <w:rsid w:val="00057E75"/>
    <w:rsid w:val="0006092D"/>
    <w:rsid w:val="00061182"/>
    <w:rsid w:val="0006231A"/>
    <w:rsid w:val="00063055"/>
    <w:rsid w:val="00064123"/>
    <w:rsid w:val="00064A1D"/>
    <w:rsid w:val="000662DB"/>
    <w:rsid w:val="00066470"/>
    <w:rsid w:val="00067BAA"/>
    <w:rsid w:val="0007132D"/>
    <w:rsid w:val="00071AC1"/>
    <w:rsid w:val="000725F8"/>
    <w:rsid w:val="00072C2E"/>
    <w:rsid w:val="000730C7"/>
    <w:rsid w:val="00073478"/>
    <w:rsid w:val="00074578"/>
    <w:rsid w:val="000748FA"/>
    <w:rsid w:val="00074FCA"/>
    <w:rsid w:val="00074FE8"/>
    <w:rsid w:val="000763A1"/>
    <w:rsid w:val="00080D33"/>
    <w:rsid w:val="000828FC"/>
    <w:rsid w:val="000832A8"/>
    <w:rsid w:val="0008375F"/>
    <w:rsid w:val="00083A2E"/>
    <w:rsid w:val="00084972"/>
    <w:rsid w:val="00084D82"/>
    <w:rsid w:val="00086C68"/>
    <w:rsid w:val="00086E07"/>
    <w:rsid w:val="0008750D"/>
    <w:rsid w:val="000906FF"/>
    <w:rsid w:val="00090921"/>
    <w:rsid w:val="00091D0E"/>
    <w:rsid w:val="00092C64"/>
    <w:rsid w:val="00093107"/>
    <w:rsid w:val="000975DC"/>
    <w:rsid w:val="00097EB1"/>
    <w:rsid w:val="000A04E3"/>
    <w:rsid w:val="000A0A16"/>
    <w:rsid w:val="000A108E"/>
    <w:rsid w:val="000A12E9"/>
    <w:rsid w:val="000A17F9"/>
    <w:rsid w:val="000A1D3B"/>
    <w:rsid w:val="000A1F61"/>
    <w:rsid w:val="000A2A18"/>
    <w:rsid w:val="000A2DF1"/>
    <w:rsid w:val="000A3663"/>
    <w:rsid w:val="000A402D"/>
    <w:rsid w:val="000A4829"/>
    <w:rsid w:val="000A5A83"/>
    <w:rsid w:val="000A740B"/>
    <w:rsid w:val="000B0E11"/>
    <w:rsid w:val="000B1109"/>
    <w:rsid w:val="000B11A3"/>
    <w:rsid w:val="000B17E7"/>
    <w:rsid w:val="000B368A"/>
    <w:rsid w:val="000B3A02"/>
    <w:rsid w:val="000B3C0E"/>
    <w:rsid w:val="000B4278"/>
    <w:rsid w:val="000B4A59"/>
    <w:rsid w:val="000B6AF8"/>
    <w:rsid w:val="000C18D7"/>
    <w:rsid w:val="000C3386"/>
    <w:rsid w:val="000C3B47"/>
    <w:rsid w:val="000C4391"/>
    <w:rsid w:val="000C52A6"/>
    <w:rsid w:val="000C5C1F"/>
    <w:rsid w:val="000C659E"/>
    <w:rsid w:val="000C664B"/>
    <w:rsid w:val="000C720F"/>
    <w:rsid w:val="000C726F"/>
    <w:rsid w:val="000C73EA"/>
    <w:rsid w:val="000C75B5"/>
    <w:rsid w:val="000C76D5"/>
    <w:rsid w:val="000C7CDF"/>
    <w:rsid w:val="000D0126"/>
    <w:rsid w:val="000D154F"/>
    <w:rsid w:val="000D2283"/>
    <w:rsid w:val="000D294A"/>
    <w:rsid w:val="000D2B1E"/>
    <w:rsid w:val="000D2DC7"/>
    <w:rsid w:val="000D3029"/>
    <w:rsid w:val="000D52E0"/>
    <w:rsid w:val="000D5EA7"/>
    <w:rsid w:val="000E09EA"/>
    <w:rsid w:val="000E0C2E"/>
    <w:rsid w:val="000E0D79"/>
    <w:rsid w:val="000E1200"/>
    <w:rsid w:val="000E18FF"/>
    <w:rsid w:val="000E20F9"/>
    <w:rsid w:val="000E280C"/>
    <w:rsid w:val="000E2989"/>
    <w:rsid w:val="000E29C4"/>
    <w:rsid w:val="000E2CFF"/>
    <w:rsid w:val="000E300B"/>
    <w:rsid w:val="000E3730"/>
    <w:rsid w:val="000E381A"/>
    <w:rsid w:val="000E3E9C"/>
    <w:rsid w:val="000E583C"/>
    <w:rsid w:val="000E7633"/>
    <w:rsid w:val="000E798E"/>
    <w:rsid w:val="000F01C5"/>
    <w:rsid w:val="000F0767"/>
    <w:rsid w:val="000F1684"/>
    <w:rsid w:val="000F3B5E"/>
    <w:rsid w:val="000F433A"/>
    <w:rsid w:val="000F6EF9"/>
    <w:rsid w:val="000F70A3"/>
    <w:rsid w:val="00101259"/>
    <w:rsid w:val="00101E95"/>
    <w:rsid w:val="0010234A"/>
    <w:rsid w:val="00103A45"/>
    <w:rsid w:val="0010447B"/>
    <w:rsid w:val="00104BE7"/>
    <w:rsid w:val="00111B7D"/>
    <w:rsid w:val="00111E7E"/>
    <w:rsid w:val="001125D7"/>
    <w:rsid w:val="00115B45"/>
    <w:rsid w:val="0011672A"/>
    <w:rsid w:val="00116D4C"/>
    <w:rsid w:val="001172F8"/>
    <w:rsid w:val="0011791E"/>
    <w:rsid w:val="00122121"/>
    <w:rsid w:val="00122A42"/>
    <w:rsid w:val="00122A4F"/>
    <w:rsid w:val="00122F47"/>
    <w:rsid w:val="00124ECE"/>
    <w:rsid w:val="001279BB"/>
    <w:rsid w:val="00127BDC"/>
    <w:rsid w:val="001301E9"/>
    <w:rsid w:val="001305DF"/>
    <w:rsid w:val="00130A3C"/>
    <w:rsid w:val="00130DC4"/>
    <w:rsid w:val="00131C60"/>
    <w:rsid w:val="001322EB"/>
    <w:rsid w:val="00132A1A"/>
    <w:rsid w:val="001337EA"/>
    <w:rsid w:val="00136087"/>
    <w:rsid w:val="00136131"/>
    <w:rsid w:val="00136375"/>
    <w:rsid w:val="001371F2"/>
    <w:rsid w:val="00137282"/>
    <w:rsid w:val="001402A3"/>
    <w:rsid w:val="001406D2"/>
    <w:rsid w:val="00140A2A"/>
    <w:rsid w:val="001411B1"/>
    <w:rsid w:val="001419D3"/>
    <w:rsid w:val="00143644"/>
    <w:rsid w:val="00144082"/>
    <w:rsid w:val="0014464D"/>
    <w:rsid w:val="00150615"/>
    <w:rsid w:val="00150CC9"/>
    <w:rsid w:val="00152415"/>
    <w:rsid w:val="00152EB8"/>
    <w:rsid w:val="00154B32"/>
    <w:rsid w:val="00154D25"/>
    <w:rsid w:val="0015643E"/>
    <w:rsid w:val="00157CF3"/>
    <w:rsid w:val="00157E1D"/>
    <w:rsid w:val="00157E6C"/>
    <w:rsid w:val="00157F6C"/>
    <w:rsid w:val="00160CF4"/>
    <w:rsid w:val="001621FE"/>
    <w:rsid w:val="0016282E"/>
    <w:rsid w:val="00162C9E"/>
    <w:rsid w:val="001631AB"/>
    <w:rsid w:val="00163920"/>
    <w:rsid w:val="00163F54"/>
    <w:rsid w:val="001664E2"/>
    <w:rsid w:val="0017188A"/>
    <w:rsid w:val="00171BE4"/>
    <w:rsid w:val="0017225F"/>
    <w:rsid w:val="00172C76"/>
    <w:rsid w:val="00172DBB"/>
    <w:rsid w:val="00173598"/>
    <w:rsid w:val="001737AC"/>
    <w:rsid w:val="00173CE2"/>
    <w:rsid w:val="00174329"/>
    <w:rsid w:val="00174789"/>
    <w:rsid w:val="0017550B"/>
    <w:rsid w:val="0017651C"/>
    <w:rsid w:val="001771DE"/>
    <w:rsid w:val="00177AF1"/>
    <w:rsid w:val="00180389"/>
    <w:rsid w:val="00181A5C"/>
    <w:rsid w:val="001821AF"/>
    <w:rsid w:val="001822A0"/>
    <w:rsid w:val="00182B01"/>
    <w:rsid w:val="00182D56"/>
    <w:rsid w:val="00184C53"/>
    <w:rsid w:val="00184F65"/>
    <w:rsid w:val="0018661C"/>
    <w:rsid w:val="00186AED"/>
    <w:rsid w:val="00186B77"/>
    <w:rsid w:val="00191602"/>
    <w:rsid w:val="00191ADA"/>
    <w:rsid w:val="001947B0"/>
    <w:rsid w:val="001952F8"/>
    <w:rsid w:val="00195704"/>
    <w:rsid w:val="001972F2"/>
    <w:rsid w:val="001973CB"/>
    <w:rsid w:val="00197A8D"/>
    <w:rsid w:val="00197BAF"/>
    <w:rsid w:val="001A0667"/>
    <w:rsid w:val="001A088C"/>
    <w:rsid w:val="001A0C0D"/>
    <w:rsid w:val="001A1115"/>
    <w:rsid w:val="001A1490"/>
    <w:rsid w:val="001A2978"/>
    <w:rsid w:val="001A5A34"/>
    <w:rsid w:val="001A5AB0"/>
    <w:rsid w:val="001B032B"/>
    <w:rsid w:val="001B2989"/>
    <w:rsid w:val="001B33CD"/>
    <w:rsid w:val="001B44D4"/>
    <w:rsid w:val="001B45B4"/>
    <w:rsid w:val="001B47B4"/>
    <w:rsid w:val="001B60FC"/>
    <w:rsid w:val="001B699B"/>
    <w:rsid w:val="001C0D6A"/>
    <w:rsid w:val="001C1600"/>
    <w:rsid w:val="001C2E13"/>
    <w:rsid w:val="001C36EA"/>
    <w:rsid w:val="001C4366"/>
    <w:rsid w:val="001C44ED"/>
    <w:rsid w:val="001C4ADA"/>
    <w:rsid w:val="001C6085"/>
    <w:rsid w:val="001C6DCD"/>
    <w:rsid w:val="001D1EB1"/>
    <w:rsid w:val="001D292E"/>
    <w:rsid w:val="001D4153"/>
    <w:rsid w:val="001D43BE"/>
    <w:rsid w:val="001D49CC"/>
    <w:rsid w:val="001D4F8C"/>
    <w:rsid w:val="001D74AB"/>
    <w:rsid w:val="001E034B"/>
    <w:rsid w:val="001E257A"/>
    <w:rsid w:val="001E3B0B"/>
    <w:rsid w:val="001E51B1"/>
    <w:rsid w:val="001E5971"/>
    <w:rsid w:val="001E71F1"/>
    <w:rsid w:val="001E7ADB"/>
    <w:rsid w:val="001E7EF2"/>
    <w:rsid w:val="001F0EFA"/>
    <w:rsid w:val="001F18EF"/>
    <w:rsid w:val="001F1D20"/>
    <w:rsid w:val="001F2738"/>
    <w:rsid w:val="001F31FC"/>
    <w:rsid w:val="001F4DF2"/>
    <w:rsid w:val="001F557F"/>
    <w:rsid w:val="001F7FE3"/>
    <w:rsid w:val="00200B84"/>
    <w:rsid w:val="0020164D"/>
    <w:rsid w:val="002017A8"/>
    <w:rsid w:val="0020265A"/>
    <w:rsid w:val="00202783"/>
    <w:rsid w:val="00202BBB"/>
    <w:rsid w:val="00202F2F"/>
    <w:rsid w:val="0020409B"/>
    <w:rsid w:val="002043DE"/>
    <w:rsid w:val="00204D45"/>
    <w:rsid w:val="002054E4"/>
    <w:rsid w:val="0020593D"/>
    <w:rsid w:val="00206A9B"/>
    <w:rsid w:val="00206D63"/>
    <w:rsid w:val="0020770A"/>
    <w:rsid w:val="00207927"/>
    <w:rsid w:val="00212FC4"/>
    <w:rsid w:val="00213BCC"/>
    <w:rsid w:val="00213FB7"/>
    <w:rsid w:val="002146DD"/>
    <w:rsid w:val="00215004"/>
    <w:rsid w:val="00216165"/>
    <w:rsid w:val="0021650B"/>
    <w:rsid w:val="00216A08"/>
    <w:rsid w:val="00217040"/>
    <w:rsid w:val="0022020A"/>
    <w:rsid w:val="002203C5"/>
    <w:rsid w:val="00221B31"/>
    <w:rsid w:val="00222454"/>
    <w:rsid w:val="002232FA"/>
    <w:rsid w:val="0022417C"/>
    <w:rsid w:val="00224852"/>
    <w:rsid w:val="002254C7"/>
    <w:rsid w:val="0022566C"/>
    <w:rsid w:val="002268B1"/>
    <w:rsid w:val="0022712C"/>
    <w:rsid w:val="00230347"/>
    <w:rsid w:val="00230D9F"/>
    <w:rsid w:val="00231595"/>
    <w:rsid w:val="002322A2"/>
    <w:rsid w:val="00232583"/>
    <w:rsid w:val="00233EA5"/>
    <w:rsid w:val="002341C4"/>
    <w:rsid w:val="00234329"/>
    <w:rsid w:val="00235247"/>
    <w:rsid w:val="0023675C"/>
    <w:rsid w:val="00237EC1"/>
    <w:rsid w:val="00241165"/>
    <w:rsid w:val="0024159E"/>
    <w:rsid w:val="00242B49"/>
    <w:rsid w:val="002432D4"/>
    <w:rsid w:val="00244113"/>
    <w:rsid w:val="002462EA"/>
    <w:rsid w:val="00247120"/>
    <w:rsid w:val="002472A8"/>
    <w:rsid w:val="0025072B"/>
    <w:rsid w:val="00251384"/>
    <w:rsid w:val="002514F6"/>
    <w:rsid w:val="00251644"/>
    <w:rsid w:val="00251738"/>
    <w:rsid w:val="0025227C"/>
    <w:rsid w:val="002526A3"/>
    <w:rsid w:val="00253B45"/>
    <w:rsid w:val="00253D97"/>
    <w:rsid w:val="00254331"/>
    <w:rsid w:val="00254353"/>
    <w:rsid w:val="00254628"/>
    <w:rsid w:val="00254C72"/>
    <w:rsid w:val="002606FB"/>
    <w:rsid w:val="0026088D"/>
    <w:rsid w:val="0026101C"/>
    <w:rsid w:val="00261E9C"/>
    <w:rsid w:val="0026203D"/>
    <w:rsid w:val="002626D0"/>
    <w:rsid w:val="002637C2"/>
    <w:rsid w:val="00264441"/>
    <w:rsid w:val="002647B6"/>
    <w:rsid w:val="002651F7"/>
    <w:rsid w:val="002703D3"/>
    <w:rsid w:val="00270555"/>
    <w:rsid w:val="002711AB"/>
    <w:rsid w:val="00272138"/>
    <w:rsid w:val="00274F20"/>
    <w:rsid w:val="002757EE"/>
    <w:rsid w:val="00277078"/>
    <w:rsid w:val="002770B7"/>
    <w:rsid w:val="002772A3"/>
    <w:rsid w:val="002801CA"/>
    <w:rsid w:val="0028178D"/>
    <w:rsid w:val="0028184F"/>
    <w:rsid w:val="00281928"/>
    <w:rsid w:val="00281B4A"/>
    <w:rsid w:val="00282230"/>
    <w:rsid w:val="00284BC6"/>
    <w:rsid w:val="0028681C"/>
    <w:rsid w:val="0029049A"/>
    <w:rsid w:val="00290B6F"/>
    <w:rsid w:val="002917AA"/>
    <w:rsid w:val="0029238E"/>
    <w:rsid w:val="00292C4E"/>
    <w:rsid w:val="00292E23"/>
    <w:rsid w:val="00293ADF"/>
    <w:rsid w:val="00294BE2"/>
    <w:rsid w:val="00295790"/>
    <w:rsid w:val="0029685B"/>
    <w:rsid w:val="002A12C0"/>
    <w:rsid w:val="002A14CB"/>
    <w:rsid w:val="002A1894"/>
    <w:rsid w:val="002A1C0E"/>
    <w:rsid w:val="002A1C1E"/>
    <w:rsid w:val="002A1F71"/>
    <w:rsid w:val="002A1F7D"/>
    <w:rsid w:val="002A290E"/>
    <w:rsid w:val="002A46C3"/>
    <w:rsid w:val="002A5BEE"/>
    <w:rsid w:val="002A5C69"/>
    <w:rsid w:val="002A6318"/>
    <w:rsid w:val="002A685F"/>
    <w:rsid w:val="002A6A2A"/>
    <w:rsid w:val="002A7C4F"/>
    <w:rsid w:val="002B0962"/>
    <w:rsid w:val="002B11F7"/>
    <w:rsid w:val="002B1639"/>
    <w:rsid w:val="002B1E0E"/>
    <w:rsid w:val="002B4B97"/>
    <w:rsid w:val="002B4EA6"/>
    <w:rsid w:val="002B61DE"/>
    <w:rsid w:val="002B68D5"/>
    <w:rsid w:val="002C1343"/>
    <w:rsid w:val="002C2A89"/>
    <w:rsid w:val="002C2B05"/>
    <w:rsid w:val="002C3707"/>
    <w:rsid w:val="002C4A25"/>
    <w:rsid w:val="002C619D"/>
    <w:rsid w:val="002C677C"/>
    <w:rsid w:val="002D00F9"/>
    <w:rsid w:val="002D0306"/>
    <w:rsid w:val="002D1131"/>
    <w:rsid w:val="002D15E7"/>
    <w:rsid w:val="002D1CA1"/>
    <w:rsid w:val="002D209D"/>
    <w:rsid w:val="002D2117"/>
    <w:rsid w:val="002D21F6"/>
    <w:rsid w:val="002D315D"/>
    <w:rsid w:val="002D3869"/>
    <w:rsid w:val="002D39EC"/>
    <w:rsid w:val="002D3C71"/>
    <w:rsid w:val="002D458F"/>
    <w:rsid w:val="002D48D7"/>
    <w:rsid w:val="002D4A19"/>
    <w:rsid w:val="002D4F57"/>
    <w:rsid w:val="002D6696"/>
    <w:rsid w:val="002D6C1A"/>
    <w:rsid w:val="002D75EB"/>
    <w:rsid w:val="002D76F7"/>
    <w:rsid w:val="002D7C46"/>
    <w:rsid w:val="002E0320"/>
    <w:rsid w:val="002E064D"/>
    <w:rsid w:val="002E0974"/>
    <w:rsid w:val="002E0D72"/>
    <w:rsid w:val="002E2CB0"/>
    <w:rsid w:val="002E3635"/>
    <w:rsid w:val="002E41FE"/>
    <w:rsid w:val="002E5F42"/>
    <w:rsid w:val="002E662F"/>
    <w:rsid w:val="002F1249"/>
    <w:rsid w:val="002F1EFC"/>
    <w:rsid w:val="002F425F"/>
    <w:rsid w:val="002F43A6"/>
    <w:rsid w:val="002F4DE8"/>
    <w:rsid w:val="002F5398"/>
    <w:rsid w:val="002F61C9"/>
    <w:rsid w:val="002F77FC"/>
    <w:rsid w:val="002F7D66"/>
    <w:rsid w:val="003000A1"/>
    <w:rsid w:val="003001A2"/>
    <w:rsid w:val="00300482"/>
    <w:rsid w:val="00300695"/>
    <w:rsid w:val="00302838"/>
    <w:rsid w:val="00302871"/>
    <w:rsid w:val="00303962"/>
    <w:rsid w:val="003040DD"/>
    <w:rsid w:val="003060DF"/>
    <w:rsid w:val="003061BE"/>
    <w:rsid w:val="003064A0"/>
    <w:rsid w:val="00306DA1"/>
    <w:rsid w:val="00306EAE"/>
    <w:rsid w:val="00307162"/>
    <w:rsid w:val="00307302"/>
    <w:rsid w:val="003075D5"/>
    <w:rsid w:val="003108F7"/>
    <w:rsid w:val="00310DB9"/>
    <w:rsid w:val="00311EB7"/>
    <w:rsid w:val="00312802"/>
    <w:rsid w:val="00313052"/>
    <w:rsid w:val="0031345B"/>
    <w:rsid w:val="00314261"/>
    <w:rsid w:val="003147E8"/>
    <w:rsid w:val="00314CAB"/>
    <w:rsid w:val="00316E6D"/>
    <w:rsid w:val="0032013D"/>
    <w:rsid w:val="00320528"/>
    <w:rsid w:val="0032084A"/>
    <w:rsid w:val="0032106D"/>
    <w:rsid w:val="00321518"/>
    <w:rsid w:val="0032195D"/>
    <w:rsid w:val="0032333B"/>
    <w:rsid w:val="0032516D"/>
    <w:rsid w:val="0032585E"/>
    <w:rsid w:val="00325F42"/>
    <w:rsid w:val="00326AD6"/>
    <w:rsid w:val="0032755F"/>
    <w:rsid w:val="003278D8"/>
    <w:rsid w:val="00327CA1"/>
    <w:rsid w:val="00330EB0"/>
    <w:rsid w:val="0033135F"/>
    <w:rsid w:val="00331C0A"/>
    <w:rsid w:val="003339A3"/>
    <w:rsid w:val="00333A89"/>
    <w:rsid w:val="00334051"/>
    <w:rsid w:val="003355FF"/>
    <w:rsid w:val="00335B26"/>
    <w:rsid w:val="0033601D"/>
    <w:rsid w:val="0033610E"/>
    <w:rsid w:val="00336636"/>
    <w:rsid w:val="0033739E"/>
    <w:rsid w:val="0033749A"/>
    <w:rsid w:val="00340985"/>
    <w:rsid w:val="003410B6"/>
    <w:rsid w:val="0034124E"/>
    <w:rsid w:val="0034368E"/>
    <w:rsid w:val="00343C05"/>
    <w:rsid w:val="00343C13"/>
    <w:rsid w:val="00345452"/>
    <w:rsid w:val="00346C9C"/>
    <w:rsid w:val="00346E75"/>
    <w:rsid w:val="00346F55"/>
    <w:rsid w:val="00351B14"/>
    <w:rsid w:val="00351E74"/>
    <w:rsid w:val="0035247E"/>
    <w:rsid w:val="003534C7"/>
    <w:rsid w:val="00353C48"/>
    <w:rsid w:val="00354236"/>
    <w:rsid w:val="003542BC"/>
    <w:rsid w:val="0035444D"/>
    <w:rsid w:val="003551D1"/>
    <w:rsid w:val="0035761B"/>
    <w:rsid w:val="0036066D"/>
    <w:rsid w:val="003608AE"/>
    <w:rsid w:val="00360E85"/>
    <w:rsid w:val="00361530"/>
    <w:rsid w:val="0036283C"/>
    <w:rsid w:val="003630B8"/>
    <w:rsid w:val="00365A7E"/>
    <w:rsid w:val="00366F9D"/>
    <w:rsid w:val="003670B7"/>
    <w:rsid w:val="003678A5"/>
    <w:rsid w:val="00370A1B"/>
    <w:rsid w:val="00370ECD"/>
    <w:rsid w:val="0037101A"/>
    <w:rsid w:val="0037108E"/>
    <w:rsid w:val="003710F5"/>
    <w:rsid w:val="003722BE"/>
    <w:rsid w:val="003739F3"/>
    <w:rsid w:val="0038002D"/>
    <w:rsid w:val="00380C61"/>
    <w:rsid w:val="00381527"/>
    <w:rsid w:val="00381557"/>
    <w:rsid w:val="0038178E"/>
    <w:rsid w:val="003850F9"/>
    <w:rsid w:val="00387692"/>
    <w:rsid w:val="00387860"/>
    <w:rsid w:val="00392AFD"/>
    <w:rsid w:val="00393334"/>
    <w:rsid w:val="0039343C"/>
    <w:rsid w:val="00393610"/>
    <w:rsid w:val="0039438D"/>
    <w:rsid w:val="003946FB"/>
    <w:rsid w:val="0039494D"/>
    <w:rsid w:val="00394B4B"/>
    <w:rsid w:val="0039531D"/>
    <w:rsid w:val="00396D5F"/>
    <w:rsid w:val="003A0492"/>
    <w:rsid w:val="003A0972"/>
    <w:rsid w:val="003A14B3"/>
    <w:rsid w:val="003A262A"/>
    <w:rsid w:val="003A45FC"/>
    <w:rsid w:val="003A4622"/>
    <w:rsid w:val="003A5B47"/>
    <w:rsid w:val="003A5E7F"/>
    <w:rsid w:val="003A66F7"/>
    <w:rsid w:val="003A7DC1"/>
    <w:rsid w:val="003A7DF3"/>
    <w:rsid w:val="003A7EBB"/>
    <w:rsid w:val="003A7F0A"/>
    <w:rsid w:val="003B0590"/>
    <w:rsid w:val="003B0C3C"/>
    <w:rsid w:val="003B135A"/>
    <w:rsid w:val="003B2267"/>
    <w:rsid w:val="003B283B"/>
    <w:rsid w:val="003B347B"/>
    <w:rsid w:val="003B3D0D"/>
    <w:rsid w:val="003B46DD"/>
    <w:rsid w:val="003B52C2"/>
    <w:rsid w:val="003B57F3"/>
    <w:rsid w:val="003B5CE2"/>
    <w:rsid w:val="003B663F"/>
    <w:rsid w:val="003B7A22"/>
    <w:rsid w:val="003C05EC"/>
    <w:rsid w:val="003C06C8"/>
    <w:rsid w:val="003C076B"/>
    <w:rsid w:val="003C0934"/>
    <w:rsid w:val="003C11AC"/>
    <w:rsid w:val="003C1D79"/>
    <w:rsid w:val="003C2667"/>
    <w:rsid w:val="003C376F"/>
    <w:rsid w:val="003C3AC2"/>
    <w:rsid w:val="003C3FEE"/>
    <w:rsid w:val="003C45C4"/>
    <w:rsid w:val="003C47AF"/>
    <w:rsid w:val="003C74A3"/>
    <w:rsid w:val="003D0AD3"/>
    <w:rsid w:val="003D3262"/>
    <w:rsid w:val="003D496D"/>
    <w:rsid w:val="003D6183"/>
    <w:rsid w:val="003D67BD"/>
    <w:rsid w:val="003E00CC"/>
    <w:rsid w:val="003E06F3"/>
    <w:rsid w:val="003E15D0"/>
    <w:rsid w:val="003E1872"/>
    <w:rsid w:val="003E3B9E"/>
    <w:rsid w:val="003E53CF"/>
    <w:rsid w:val="003E5F8A"/>
    <w:rsid w:val="003E60EE"/>
    <w:rsid w:val="003E6676"/>
    <w:rsid w:val="003E682E"/>
    <w:rsid w:val="003F071A"/>
    <w:rsid w:val="003F1856"/>
    <w:rsid w:val="003F19C8"/>
    <w:rsid w:val="003F44CC"/>
    <w:rsid w:val="003F457C"/>
    <w:rsid w:val="003F4584"/>
    <w:rsid w:val="003F7B3D"/>
    <w:rsid w:val="00403429"/>
    <w:rsid w:val="00403840"/>
    <w:rsid w:val="00403FC8"/>
    <w:rsid w:val="0040531D"/>
    <w:rsid w:val="00406B4C"/>
    <w:rsid w:val="0040705B"/>
    <w:rsid w:val="0041036C"/>
    <w:rsid w:val="00410E09"/>
    <w:rsid w:val="004121D3"/>
    <w:rsid w:val="00413141"/>
    <w:rsid w:val="004148AC"/>
    <w:rsid w:val="00415009"/>
    <w:rsid w:val="00415216"/>
    <w:rsid w:val="00416230"/>
    <w:rsid w:val="004164DF"/>
    <w:rsid w:val="004177E8"/>
    <w:rsid w:val="004201E6"/>
    <w:rsid w:val="004209BB"/>
    <w:rsid w:val="00422236"/>
    <w:rsid w:val="00422B55"/>
    <w:rsid w:val="00424B8C"/>
    <w:rsid w:val="00424FE6"/>
    <w:rsid w:val="00431003"/>
    <w:rsid w:val="00431223"/>
    <w:rsid w:val="00431D4F"/>
    <w:rsid w:val="00431E63"/>
    <w:rsid w:val="00432C6F"/>
    <w:rsid w:val="00433430"/>
    <w:rsid w:val="00433A66"/>
    <w:rsid w:val="00434076"/>
    <w:rsid w:val="00434CC0"/>
    <w:rsid w:val="00435C6C"/>
    <w:rsid w:val="00435D85"/>
    <w:rsid w:val="0044028F"/>
    <w:rsid w:val="00440994"/>
    <w:rsid w:val="00441071"/>
    <w:rsid w:val="004412FA"/>
    <w:rsid w:val="00442365"/>
    <w:rsid w:val="00442991"/>
    <w:rsid w:val="004430C5"/>
    <w:rsid w:val="004430D4"/>
    <w:rsid w:val="0044574A"/>
    <w:rsid w:val="00445DA7"/>
    <w:rsid w:val="00445E4C"/>
    <w:rsid w:val="00446AA1"/>
    <w:rsid w:val="00446F0B"/>
    <w:rsid w:val="0045478B"/>
    <w:rsid w:val="00454D21"/>
    <w:rsid w:val="004559C5"/>
    <w:rsid w:val="00456510"/>
    <w:rsid w:val="00457E46"/>
    <w:rsid w:val="004601F5"/>
    <w:rsid w:val="00460938"/>
    <w:rsid w:val="00460A45"/>
    <w:rsid w:val="00461CBE"/>
    <w:rsid w:val="00461FDD"/>
    <w:rsid w:val="00463385"/>
    <w:rsid w:val="00466549"/>
    <w:rsid w:val="00466684"/>
    <w:rsid w:val="0046690F"/>
    <w:rsid w:val="00467009"/>
    <w:rsid w:val="00467590"/>
    <w:rsid w:val="00467A1E"/>
    <w:rsid w:val="00467ED4"/>
    <w:rsid w:val="00472DD8"/>
    <w:rsid w:val="0047352E"/>
    <w:rsid w:val="00474469"/>
    <w:rsid w:val="004745C4"/>
    <w:rsid w:val="00475A54"/>
    <w:rsid w:val="00475B9D"/>
    <w:rsid w:val="00475F34"/>
    <w:rsid w:val="00476226"/>
    <w:rsid w:val="004767B0"/>
    <w:rsid w:val="004804DD"/>
    <w:rsid w:val="004808EF"/>
    <w:rsid w:val="00481FD2"/>
    <w:rsid w:val="0048278A"/>
    <w:rsid w:val="00483466"/>
    <w:rsid w:val="004837ED"/>
    <w:rsid w:val="0048489D"/>
    <w:rsid w:val="00484FFF"/>
    <w:rsid w:val="00485A57"/>
    <w:rsid w:val="00485C2A"/>
    <w:rsid w:val="004860F1"/>
    <w:rsid w:val="004866D6"/>
    <w:rsid w:val="00487217"/>
    <w:rsid w:val="004904D3"/>
    <w:rsid w:val="00490BDE"/>
    <w:rsid w:val="0049121A"/>
    <w:rsid w:val="004915AA"/>
    <w:rsid w:val="00491BBD"/>
    <w:rsid w:val="00492250"/>
    <w:rsid w:val="00492A4D"/>
    <w:rsid w:val="00494814"/>
    <w:rsid w:val="00494F39"/>
    <w:rsid w:val="00495B64"/>
    <w:rsid w:val="00495BF1"/>
    <w:rsid w:val="004A0AD2"/>
    <w:rsid w:val="004A1260"/>
    <w:rsid w:val="004A3381"/>
    <w:rsid w:val="004A37BA"/>
    <w:rsid w:val="004A42C6"/>
    <w:rsid w:val="004A6268"/>
    <w:rsid w:val="004A7A9C"/>
    <w:rsid w:val="004B0232"/>
    <w:rsid w:val="004B1D84"/>
    <w:rsid w:val="004B28CE"/>
    <w:rsid w:val="004B380B"/>
    <w:rsid w:val="004B758F"/>
    <w:rsid w:val="004B794A"/>
    <w:rsid w:val="004C36C0"/>
    <w:rsid w:val="004C5DAC"/>
    <w:rsid w:val="004C6F8D"/>
    <w:rsid w:val="004C70D4"/>
    <w:rsid w:val="004C796C"/>
    <w:rsid w:val="004C7FA4"/>
    <w:rsid w:val="004D0941"/>
    <w:rsid w:val="004D255A"/>
    <w:rsid w:val="004D3001"/>
    <w:rsid w:val="004D3B92"/>
    <w:rsid w:val="004D42C1"/>
    <w:rsid w:val="004D46E8"/>
    <w:rsid w:val="004D486A"/>
    <w:rsid w:val="004D4E85"/>
    <w:rsid w:val="004D4FB7"/>
    <w:rsid w:val="004D5C20"/>
    <w:rsid w:val="004D686A"/>
    <w:rsid w:val="004D6FE8"/>
    <w:rsid w:val="004E01BE"/>
    <w:rsid w:val="004E17C0"/>
    <w:rsid w:val="004E1B36"/>
    <w:rsid w:val="004E30B0"/>
    <w:rsid w:val="004E523C"/>
    <w:rsid w:val="004E5E95"/>
    <w:rsid w:val="004E66F4"/>
    <w:rsid w:val="004E6917"/>
    <w:rsid w:val="004E7CD7"/>
    <w:rsid w:val="004F0212"/>
    <w:rsid w:val="004F082D"/>
    <w:rsid w:val="004F0AFE"/>
    <w:rsid w:val="004F0B79"/>
    <w:rsid w:val="004F0D60"/>
    <w:rsid w:val="004F18B9"/>
    <w:rsid w:val="004F2454"/>
    <w:rsid w:val="004F2A7B"/>
    <w:rsid w:val="004F2B0F"/>
    <w:rsid w:val="004F47A9"/>
    <w:rsid w:val="004F51C0"/>
    <w:rsid w:val="004F630B"/>
    <w:rsid w:val="004F69B3"/>
    <w:rsid w:val="004F69C1"/>
    <w:rsid w:val="004F724C"/>
    <w:rsid w:val="004F7FA0"/>
    <w:rsid w:val="00500043"/>
    <w:rsid w:val="00500127"/>
    <w:rsid w:val="00500664"/>
    <w:rsid w:val="0050066E"/>
    <w:rsid w:val="00501FAD"/>
    <w:rsid w:val="00502AFF"/>
    <w:rsid w:val="00502F47"/>
    <w:rsid w:val="0050365D"/>
    <w:rsid w:val="00504692"/>
    <w:rsid w:val="00504835"/>
    <w:rsid w:val="00504AE0"/>
    <w:rsid w:val="00504EC8"/>
    <w:rsid w:val="005053CC"/>
    <w:rsid w:val="00505681"/>
    <w:rsid w:val="00506743"/>
    <w:rsid w:val="005069FF"/>
    <w:rsid w:val="00507559"/>
    <w:rsid w:val="00510D29"/>
    <w:rsid w:val="0051135A"/>
    <w:rsid w:val="005127A7"/>
    <w:rsid w:val="005138AF"/>
    <w:rsid w:val="00514B77"/>
    <w:rsid w:val="0051560A"/>
    <w:rsid w:val="00515FAB"/>
    <w:rsid w:val="005175ED"/>
    <w:rsid w:val="00517622"/>
    <w:rsid w:val="00521C6C"/>
    <w:rsid w:val="00521D1E"/>
    <w:rsid w:val="00522A16"/>
    <w:rsid w:val="005230C9"/>
    <w:rsid w:val="00523BB9"/>
    <w:rsid w:val="0052458D"/>
    <w:rsid w:val="00525115"/>
    <w:rsid w:val="005252AA"/>
    <w:rsid w:val="00526E92"/>
    <w:rsid w:val="00526E9A"/>
    <w:rsid w:val="0052793D"/>
    <w:rsid w:val="00527CA4"/>
    <w:rsid w:val="00530D20"/>
    <w:rsid w:val="0053178C"/>
    <w:rsid w:val="005321E1"/>
    <w:rsid w:val="00532204"/>
    <w:rsid w:val="005328B7"/>
    <w:rsid w:val="005343BA"/>
    <w:rsid w:val="00534A3C"/>
    <w:rsid w:val="005352D2"/>
    <w:rsid w:val="00535B97"/>
    <w:rsid w:val="005367C3"/>
    <w:rsid w:val="00536BA7"/>
    <w:rsid w:val="005415AE"/>
    <w:rsid w:val="00541C8B"/>
    <w:rsid w:val="005426E5"/>
    <w:rsid w:val="00542BAD"/>
    <w:rsid w:val="00542D6C"/>
    <w:rsid w:val="005434FC"/>
    <w:rsid w:val="00543967"/>
    <w:rsid w:val="00543DE3"/>
    <w:rsid w:val="0054490A"/>
    <w:rsid w:val="005453CA"/>
    <w:rsid w:val="005458D4"/>
    <w:rsid w:val="005466EA"/>
    <w:rsid w:val="00546C41"/>
    <w:rsid w:val="00546E7C"/>
    <w:rsid w:val="0054721F"/>
    <w:rsid w:val="005477D4"/>
    <w:rsid w:val="0055040A"/>
    <w:rsid w:val="00550700"/>
    <w:rsid w:val="005521FB"/>
    <w:rsid w:val="0055351E"/>
    <w:rsid w:val="00554806"/>
    <w:rsid w:val="0055562B"/>
    <w:rsid w:val="00560A45"/>
    <w:rsid w:val="005610C7"/>
    <w:rsid w:val="0056121E"/>
    <w:rsid w:val="005613F5"/>
    <w:rsid w:val="00561991"/>
    <w:rsid w:val="00561C79"/>
    <w:rsid w:val="00563CAA"/>
    <w:rsid w:val="00563F95"/>
    <w:rsid w:val="00564546"/>
    <w:rsid w:val="005674C2"/>
    <w:rsid w:val="00567A06"/>
    <w:rsid w:val="0057005C"/>
    <w:rsid w:val="00570FB7"/>
    <w:rsid w:val="00571DF6"/>
    <w:rsid w:val="00572734"/>
    <w:rsid w:val="00572EDD"/>
    <w:rsid w:val="0057301E"/>
    <w:rsid w:val="005731A7"/>
    <w:rsid w:val="0057336B"/>
    <w:rsid w:val="0057429D"/>
    <w:rsid w:val="005770E0"/>
    <w:rsid w:val="00577D4F"/>
    <w:rsid w:val="00580057"/>
    <w:rsid w:val="00580710"/>
    <w:rsid w:val="005846D1"/>
    <w:rsid w:val="005871EE"/>
    <w:rsid w:val="0058728F"/>
    <w:rsid w:val="00587577"/>
    <w:rsid w:val="005909F6"/>
    <w:rsid w:val="00590C85"/>
    <w:rsid w:val="00591FAD"/>
    <w:rsid w:val="00594ACE"/>
    <w:rsid w:val="00594AE3"/>
    <w:rsid w:val="005A11C3"/>
    <w:rsid w:val="005A3480"/>
    <w:rsid w:val="005A4E37"/>
    <w:rsid w:val="005A541D"/>
    <w:rsid w:val="005A5F7F"/>
    <w:rsid w:val="005A6285"/>
    <w:rsid w:val="005A6DCE"/>
    <w:rsid w:val="005B0ACA"/>
    <w:rsid w:val="005B37C5"/>
    <w:rsid w:val="005B4063"/>
    <w:rsid w:val="005B4B60"/>
    <w:rsid w:val="005B58C6"/>
    <w:rsid w:val="005B626B"/>
    <w:rsid w:val="005C0872"/>
    <w:rsid w:val="005C18B2"/>
    <w:rsid w:val="005C1DF6"/>
    <w:rsid w:val="005C1F80"/>
    <w:rsid w:val="005C3E5D"/>
    <w:rsid w:val="005C5192"/>
    <w:rsid w:val="005C577E"/>
    <w:rsid w:val="005C7CDD"/>
    <w:rsid w:val="005D044C"/>
    <w:rsid w:val="005D0BCD"/>
    <w:rsid w:val="005D1C9A"/>
    <w:rsid w:val="005D1F1E"/>
    <w:rsid w:val="005D29DD"/>
    <w:rsid w:val="005D355D"/>
    <w:rsid w:val="005D37F8"/>
    <w:rsid w:val="005D3A99"/>
    <w:rsid w:val="005D415B"/>
    <w:rsid w:val="005D4C89"/>
    <w:rsid w:val="005D687B"/>
    <w:rsid w:val="005D6DF6"/>
    <w:rsid w:val="005D752F"/>
    <w:rsid w:val="005D7CA5"/>
    <w:rsid w:val="005E04D4"/>
    <w:rsid w:val="005E0867"/>
    <w:rsid w:val="005E48EA"/>
    <w:rsid w:val="005E4F15"/>
    <w:rsid w:val="005E5B70"/>
    <w:rsid w:val="005E6019"/>
    <w:rsid w:val="005E76A9"/>
    <w:rsid w:val="005F08B4"/>
    <w:rsid w:val="005F10F0"/>
    <w:rsid w:val="005F1918"/>
    <w:rsid w:val="005F1C40"/>
    <w:rsid w:val="005F3C90"/>
    <w:rsid w:val="005F400B"/>
    <w:rsid w:val="005F418F"/>
    <w:rsid w:val="005F4B4B"/>
    <w:rsid w:val="005F585C"/>
    <w:rsid w:val="005F684C"/>
    <w:rsid w:val="005F728D"/>
    <w:rsid w:val="005F73CE"/>
    <w:rsid w:val="006000A2"/>
    <w:rsid w:val="006000B0"/>
    <w:rsid w:val="00600632"/>
    <w:rsid w:val="00600A7F"/>
    <w:rsid w:val="00600C83"/>
    <w:rsid w:val="00601416"/>
    <w:rsid w:val="006017FB"/>
    <w:rsid w:val="006018F6"/>
    <w:rsid w:val="00601B4F"/>
    <w:rsid w:val="00603923"/>
    <w:rsid w:val="00603928"/>
    <w:rsid w:val="006039DD"/>
    <w:rsid w:val="00603B03"/>
    <w:rsid w:val="00604F46"/>
    <w:rsid w:val="00606E12"/>
    <w:rsid w:val="00607F55"/>
    <w:rsid w:val="0061025B"/>
    <w:rsid w:val="0061108C"/>
    <w:rsid w:val="00611E16"/>
    <w:rsid w:val="006138EB"/>
    <w:rsid w:val="00614AB6"/>
    <w:rsid w:val="0061519A"/>
    <w:rsid w:val="00616542"/>
    <w:rsid w:val="0061694A"/>
    <w:rsid w:val="0061745B"/>
    <w:rsid w:val="00617A60"/>
    <w:rsid w:val="006200D1"/>
    <w:rsid w:val="006203D2"/>
    <w:rsid w:val="00620E91"/>
    <w:rsid w:val="00620FB8"/>
    <w:rsid w:val="00622497"/>
    <w:rsid w:val="00623C9D"/>
    <w:rsid w:val="00623DFF"/>
    <w:rsid w:val="00623E8C"/>
    <w:rsid w:val="00624125"/>
    <w:rsid w:val="00625258"/>
    <w:rsid w:val="006253A4"/>
    <w:rsid w:val="0062569C"/>
    <w:rsid w:val="006263FC"/>
    <w:rsid w:val="0062683E"/>
    <w:rsid w:val="00627342"/>
    <w:rsid w:val="0062741A"/>
    <w:rsid w:val="0062760C"/>
    <w:rsid w:val="00627BBE"/>
    <w:rsid w:val="00627F2C"/>
    <w:rsid w:val="0063005F"/>
    <w:rsid w:val="00630C1C"/>
    <w:rsid w:val="006313F9"/>
    <w:rsid w:val="00631D0D"/>
    <w:rsid w:val="00631E35"/>
    <w:rsid w:val="00632212"/>
    <w:rsid w:val="006325FE"/>
    <w:rsid w:val="00632D5A"/>
    <w:rsid w:val="0063419B"/>
    <w:rsid w:val="0063571D"/>
    <w:rsid w:val="006368EA"/>
    <w:rsid w:val="00637BBE"/>
    <w:rsid w:val="00642F83"/>
    <w:rsid w:val="006456E3"/>
    <w:rsid w:val="006457D8"/>
    <w:rsid w:val="006475FF"/>
    <w:rsid w:val="00650CDB"/>
    <w:rsid w:val="00650DE7"/>
    <w:rsid w:val="00650FFD"/>
    <w:rsid w:val="006511FA"/>
    <w:rsid w:val="0065218A"/>
    <w:rsid w:val="006522C3"/>
    <w:rsid w:val="006522ED"/>
    <w:rsid w:val="00652D7B"/>
    <w:rsid w:val="00653298"/>
    <w:rsid w:val="0065405A"/>
    <w:rsid w:val="00654257"/>
    <w:rsid w:val="0065466E"/>
    <w:rsid w:val="006547DD"/>
    <w:rsid w:val="00654A5D"/>
    <w:rsid w:val="00654B62"/>
    <w:rsid w:val="00656014"/>
    <w:rsid w:val="00657239"/>
    <w:rsid w:val="00657250"/>
    <w:rsid w:val="006578A5"/>
    <w:rsid w:val="00657E55"/>
    <w:rsid w:val="00662F24"/>
    <w:rsid w:val="00664CE6"/>
    <w:rsid w:val="006653F3"/>
    <w:rsid w:val="006658F1"/>
    <w:rsid w:val="00666539"/>
    <w:rsid w:val="006669ED"/>
    <w:rsid w:val="00666DEC"/>
    <w:rsid w:val="00667DC7"/>
    <w:rsid w:val="00670548"/>
    <w:rsid w:val="006715A9"/>
    <w:rsid w:val="00671982"/>
    <w:rsid w:val="00671C26"/>
    <w:rsid w:val="00674931"/>
    <w:rsid w:val="006750B3"/>
    <w:rsid w:val="0067549A"/>
    <w:rsid w:val="006758C4"/>
    <w:rsid w:val="00676676"/>
    <w:rsid w:val="00680161"/>
    <w:rsid w:val="006802E1"/>
    <w:rsid w:val="006809AB"/>
    <w:rsid w:val="00681B09"/>
    <w:rsid w:val="00682586"/>
    <w:rsid w:val="00683047"/>
    <w:rsid w:val="006830ED"/>
    <w:rsid w:val="00683DC5"/>
    <w:rsid w:val="00684C65"/>
    <w:rsid w:val="006850A7"/>
    <w:rsid w:val="00685D8A"/>
    <w:rsid w:val="006869B3"/>
    <w:rsid w:val="0068722F"/>
    <w:rsid w:val="00690093"/>
    <w:rsid w:val="006915D0"/>
    <w:rsid w:val="006924CD"/>
    <w:rsid w:val="00693081"/>
    <w:rsid w:val="00693873"/>
    <w:rsid w:val="00693EBA"/>
    <w:rsid w:val="0069491C"/>
    <w:rsid w:val="006951AF"/>
    <w:rsid w:val="0069607D"/>
    <w:rsid w:val="00696105"/>
    <w:rsid w:val="00697342"/>
    <w:rsid w:val="00697E8B"/>
    <w:rsid w:val="006A0BBD"/>
    <w:rsid w:val="006A32C3"/>
    <w:rsid w:val="006A48ED"/>
    <w:rsid w:val="006A4B33"/>
    <w:rsid w:val="006A5293"/>
    <w:rsid w:val="006A5849"/>
    <w:rsid w:val="006A7F14"/>
    <w:rsid w:val="006B0469"/>
    <w:rsid w:val="006B104C"/>
    <w:rsid w:val="006B1331"/>
    <w:rsid w:val="006B29D7"/>
    <w:rsid w:val="006B3175"/>
    <w:rsid w:val="006B4E40"/>
    <w:rsid w:val="006B57F4"/>
    <w:rsid w:val="006B7599"/>
    <w:rsid w:val="006B7B8A"/>
    <w:rsid w:val="006C05FB"/>
    <w:rsid w:val="006C0BE7"/>
    <w:rsid w:val="006C1795"/>
    <w:rsid w:val="006C1E3F"/>
    <w:rsid w:val="006C20CA"/>
    <w:rsid w:val="006C3327"/>
    <w:rsid w:val="006C33FA"/>
    <w:rsid w:val="006C3EE8"/>
    <w:rsid w:val="006C4244"/>
    <w:rsid w:val="006C6067"/>
    <w:rsid w:val="006C75D2"/>
    <w:rsid w:val="006C7BAD"/>
    <w:rsid w:val="006C7D89"/>
    <w:rsid w:val="006D03A0"/>
    <w:rsid w:val="006D0D69"/>
    <w:rsid w:val="006D0FF3"/>
    <w:rsid w:val="006D36E1"/>
    <w:rsid w:val="006D50B5"/>
    <w:rsid w:val="006D54F6"/>
    <w:rsid w:val="006D60BC"/>
    <w:rsid w:val="006D6901"/>
    <w:rsid w:val="006D6A93"/>
    <w:rsid w:val="006D714F"/>
    <w:rsid w:val="006E13AB"/>
    <w:rsid w:val="006E1421"/>
    <w:rsid w:val="006E1A4F"/>
    <w:rsid w:val="006E4308"/>
    <w:rsid w:val="006E4312"/>
    <w:rsid w:val="006E5657"/>
    <w:rsid w:val="006E5E64"/>
    <w:rsid w:val="006E6189"/>
    <w:rsid w:val="006E7F7C"/>
    <w:rsid w:val="006F0881"/>
    <w:rsid w:val="006F0F66"/>
    <w:rsid w:val="006F1615"/>
    <w:rsid w:val="006F1929"/>
    <w:rsid w:val="006F2AEF"/>
    <w:rsid w:val="006F38B8"/>
    <w:rsid w:val="006F401F"/>
    <w:rsid w:val="006F4B29"/>
    <w:rsid w:val="006F549F"/>
    <w:rsid w:val="006F64A2"/>
    <w:rsid w:val="00700AE5"/>
    <w:rsid w:val="00700F68"/>
    <w:rsid w:val="00702489"/>
    <w:rsid w:val="007026E6"/>
    <w:rsid w:val="00703A71"/>
    <w:rsid w:val="00703EE3"/>
    <w:rsid w:val="007065F2"/>
    <w:rsid w:val="00706B4C"/>
    <w:rsid w:val="007070FB"/>
    <w:rsid w:val="00707D1E"/>
    <w:rsid w:val="0071060B"/>
    <w:rsid w:val="0071070F"/>
    <w:rsid w:val="00710D9A"/>
    <w:rsid w:val="00711611"/>
    <w:rsid w:val="00712D05"/>
    <w:rsid w:val="0071376A"/>
    <w:rsid w:val="00714B63"/>
    <w:rsid w:val="00714CD9"/>
    <w:rsid w:val="007150E6"/>
    <w:rsid w:val="007153CA"/>
    <w:rsid w:val="007154A7"/>
    <w:rsid w:val="007156B3"/>
    <w:rsid w:val="0071696F"/>
    <w:rsid w:val="00716EC3"/>
    <w:rsid w:val="007173C7"/>
    <w:rsid w:val="00722829"/>
    <w:rsid w:val="00723C19"/>
    <w:rsid w:val="0072618F"/>
    <w:rsid w:val="007307EB"/>
    <w:rsid w:val="00731038"/>
    <w:rsid w:val="00732381"/>
    <w:rsid w:val="00733198"/>
    <w:rsid w:val="00733DE0"/>
    <w:rsid w:val="007340BE"/>
    <w:rsid w:val="00734244"/>
    <w:rsid w:val="007343FF"/>
    <w:rsid w:val="00734C58"/>
    <w:rsid w:val="00736E30"/>
    <w:rsid w:val="00737CED"/>
    <w:rsid w:val="00741C04"/>
    <w:rsid w:val="00742991"/>
    <w:rsid w:val="0074564E"/>
    <w:rsid w:val="00746088"/>
    <w:rsid w:val="00746329"/>
    <w:rsid w:val="0074698B"/>
    <w:rsid w:val="007505FC"/>
    <w:rsid w:val="00750C8C"/>
    <w:rsid w:val="00750EFC"/>
    <w:rsid w:val="00751608"/>
    <w:rsid w:val="00752B4D"/>
    <w:rsid w:val="00752F8F"/>
    <w:rsid w:val="0075334C"/>
    <w:rsid w:val="00753B6F"/>
    <w:rsid w:val="00753F10"/>
    <w:rsid w:val="007544E8"/>
    <w:rsid w:val="00755272"/>
    <w:rsid w:val="00755794"/>
    <w:rsid w:val="0075585F"/>
    <w:rsid w:val="007561C4"/>
    <w:rsid w:val="00757F3E"/>
    <w:rsid w:val="00760331"/>
    <w:rsid w:val="00761DCF"/>
    <w:rsid w:val="0076334A"/>
    <w:rsid w:val="00765078"/>
    <w:rsid w:val="007650FC"/>
    <w:rsid w:val="007656F6"/>
    <w:rsid w:val="00765904"/>
    <w:rsid w:val="00765DE8"/>
    <w:rsid w:val="00766371"/>
    <w:rsid w:val="00766525"/>
    <w:rsid w:val="00770E1B"/>
    <w:rsid w:val="00771259"/>
    <w:rsid w:val="00774ADF"/>
    <w:rsid w:val="00774B1F"/>
    <w:rsid w:val="00775F1D"/>
    <w:rsid w:val="007768A6"/>
    <w:rsid w:val="00777481"/>
    <w:rsid w:val="007774CC"/>
    <w:rsid w:val="00777D42"/>
    <w:rsid w:val="00780569"/>
    <w:rsid w:val="00781A08"/>
    <w:rsid w:val="00781F49"/>
    <w:rsid w:val="00781F95"/>
    <w:rsid w:val="00782167"/>
    <w:rsid w:val="0078220B"/>
    <w:rsid w:val="0078228B"/>
    <w:rsid w:val="0078432F"/>
    <w:rsid w:val="0078479E"/>
    <w:rsid w:val="00784E3F"/>
    <w:rsid w:val="00785E43"/>
    <w:rsid w:val="00786538"/>
    <w:rsid w:val="00786F3E"/>
    <w:rsid w:val="007875F9"/>
    <w:rsid w:val="007878C2"/>
    <w:rsid w:val="00790275"/>
    <w:rsid w:val="00790307"/>
    <w:rsid w:val="0079041C"/>
    <w:rsid w:val="007906D7"/>
    <w:rsid w:val="00791E88"/>
    <w:rsid w:val="00792BB8"/>
    <w:rsid w:val="00792E7E"/>
    <w:rsid w:val="00793AE5"/>
    <w:rsid w:val="00795202"/>
    <w:rsid w:val="0079636A"/>
    <w:rsid w:val="00797981"/>
    <w:rsid w:val="00797D05"/>
    <w:rsid w:val="007A08E9"/>
    <w:rsid w:val="007A0BFA"/>
    <w:rsid w:val="007A158A"/>
    <w:rsid w:val="007A1931"/>
    <w:rsid w:val="007A264D"/>
    <w:rsid w:val="007A2CE3"/>
    <w:rsid w:val="007A31F5"/>
    <w:rsid w:val="007A3535"/>
    <w:rsid w:val="007A3EB1"/>
    <w:rsid w:val="007A406A"/>
    <w:rsid w:val="007A4C35"/>
    <w:rsid w:val="007A5931"/>
    <w:rsid w:val="007A5D1D"/>
    <w:rsid w:val="007A7873"/>
    <w:rsid w:val="007B07CF"/>
    <w:rsid w:val="007B2085"/>
    <w:rsid w:val="007B289D"/>
    <w:rsid w:val="007B30B4"/>
    <w:rsid w:val="007B46E9"/>
    <w:rsid w:val="007B484F"/>
    <w:rsid w:val="007B6910"/>
    <w:rsid w:val="007B706C"/>
    <w:rsid w:val="007B71D5"/>
    <w:rsid w:val="007B722A"/>
    <w:rsid w:val="007B7572"/>
    <w:rsid w:val="007B7E2A"/>
    <w:rsid w:val="007C1BE6"/>
    <w:rsid w:val="007C294F"/>
    <w:rsid w:val="007C298D"/>
    <w:rsid w:val="007C2C41"/>
    <w:rsid w:val="007C39DD"/>
    <w:rsid w:val="007C3EA1"/>
    <w:rsid w:val="007C4F2E"/>
    <w:rsid w:val="007C59C0"/>
    <w:rsid w:val="007C7B5F"/>
    <w:rsid w:val="007D0545"/>
    <w:rsid w:val="007D0A03"/>
    <w:rsid w:val="007D0BB4"/>
    <w:rsid w:val="007D0D87"/>
    <w:rsid w:val="007D1A8B"/>
    <w:rsid w:val="007D2523"/>
    <w:rsid w:val="007D31B3"/>
    <w:rsid w:val="007D388B"/>
    <w:rsid w:val="007D6289"/>
    <w:rsid w:val="007D6344"/>
    <w:rsid w:val="007D71C0"/>
    <w:rsid w:val="007D76C3"/>
    <w:rsid w:val="007D76CC"/>
    <w:rsid w:val="007D7777"/>
    <w:rsid w:val="007E143D"/>
    <w:rsid w:val="007E1D82"/>
    <w:rsid w:val="007E2252"/>
    <w:rsid w:val="007E23CC"/>
    <w:rsid w:val="007E3DD0"/>
    <w:rsid w:val="007E52DB"/>
    <w:rsid w:val="007E68FC"/>
    <w:rsid w:val="007E6F85"/>
    <w:rsid w:val="007E6FEB"/>
    <w:rsid w:val="007F036E"/>
    <w:rsid w:val="007F0626"/>
    <w:rsid w:val="007F0BBE"/>
    <w:rsid w:val="007F1737"/>
    <w:rsid w:val="007F1CDE"/>
    <w:rsid w:val="007F2317"/>
    <w:rsid w:val="007F256C"/>
    <w:rsid w:val="007F25A3"/>
    <w:rsid w:val="007F2AEF"/>
    <w:rsid w:val="007F2C48"/>
    <w:rsid w:val="007F2EFA"/>
    <w:rsid w:val="007F3277"/>
    <w:rsid w:val="007F3FFF"/>
    <w:rsid w:val="007F43E6"/>
    <w:rsid w:val="007F4C2F"/>
    <w:rsid w:val="007F4D69"/>
    <w:rsid w:val="007F4F30"/>
    <w:rsid w:val="007F54FC"/>
    <w:rsid w:val="007F59DA"/>
    <w:rsid w:val="007F5DF7"/>
    <w:rsid w:val="00801379"/>
    <w:rsid w:val="00801B87"/>
    <w:rsid w:val="008022DB"/>
    <w:rsid w:val="0080240A"/>
    <w:rsid w:val="00804701"/>
    <w:rsid w:val="0080482F"/>
    <w:rsid w:val="00804C4B"/>
    <w:rsid w:val="00804FE7"/>
    <w:rsid w:val="00807D02"/>
    <w:rsid w:val="008103DF"/>
    <w:rsid w:val="00810A9A"/>
    <w:rsid w:val="0081170A"/>
    <w:rsid w:val="00811868"/>
    <w:rsid w:val="00811925"/>
    <w:rsid w:val="008125C9"/>
    <w:rsid w:val="00812F7E"/>
    <w:rsid w:val="008149AF"/>
    <w:rsid w:val="008161E9"/>
    <w:rsid w:val="0081672F"/>
    <w:rsid w:val="00816C27"/>
    <w:rsid w:val="0081705B"/>
    <w:rsid w:val="00817D5C"/>
    <w:rsid w:val="00821C6B"/>
    <w:rsid w:val="008220B5"/>
    <w:rsid w:val="0082322F"/>
    <w:rsid w:val="00823D5E"/>
    <w:rsid w:val="00823E63"/>
    <w:rsid w:val="00825A9A"/>
    <w:rsid w:val="00825B21"/>
    <w:rsid w:val="008262A1"/>
    <w:rsid w:val="00826346"/>
    <w:rsid w:val="00826788"/>
    <w:rsid w:val="00827757"/>
    <w:rsid w:val="008313EC"/>
    <w:rsid w:val="00832904"/>
    <w:rsid w:val="00833566"/>
    <w:rsid w:val="0083424E"/>
    <w:rsid w:val="008346AA"/>
    <w:rsid w:val="00836705"/>
    <w:rsid w:val="00837AC4"/>
    <w:rsid w:val="0084003C"/>
    <w:rsid w:val="00840B1B"/>
    <w:rsid w:val="008412D8"/>
    <w:rsid w:val="00841ADA"/>
    <w:rsid w:val="00842942"/>
    <w:rsid w:val="00842B57"/>
    <w:rsid w:val="00843D0E"/>
    <w:rsid w:val="00844E85"/>
    <w:rsid w:val="00845A33"/>
    <w:rsid w:val="00845C92"/>
    <w:rsid w:val="00846527"/>
    <w:rsid w:val="00846EC1"/>
    <w:rsid w:val="00846F6E"/>
    <w:rsid w:val="0084709C"/>
    <w:rsid w:val="008470A5"/>
    <w:rsid w:val="0084729F"/>
    <w:rsid w:val="00850100"/>
    <w:rsid w:val="0085013A"/>
    <w:rsid w:val="008504B4"/>
    <w:rsid w:val="008547C3"/>
    <w:rsid w:val="00854C3E"/>
    <w:rsid w:val="00855135"/>
    <w:rsid w:val="00855CE8"/>
    <w:rsid w:val="00856019"/>
    <w:rsid w:val="0085606C"/>
    <w:rsid w:val="008563E4"/>
    <w:rsid w:val="00860413"/>
    <w:rsid w:val="0086047F"/>
    <w:rsid w:val="008625D9"/>
    <w:rsid w:val="008629B7"/>
    <w:rsid w:val="008629BB"/>
    <w:rsid w:val="00863447"/>
    <w:rsid w:val="00863BD8"/>
    <w:rsid w:val="008655B7"/>
    <w:rsid w:val="0087177E"/>
    <w:rsid w:val="00871DF2"/>
    <w:rsid w:val="008721CA"/>
    <w:rsid w:val="0087244E"/>
    <w:rsid w:val="00872FF9"/>
    <w:rsid w:val="00873206"/>
    <w:rsid w:val="00873E11"/>
    <w:rsid w:val="0087481B"/>
    <w:rsid w:val="00875057"/>
    <w:rsid w:val="00876B0B"/>
    <w:rsid w:val="008804EA"/>
    <w:rsid w:val="008826CA"/>
    <w:rsid w:val="00882B26"/>
    <w:rsid w:val="00883785"/>
    <w:rsid w:val="00883AE1"/>
    <w:rsid w:val="00885018"/>
    <w:rsid w:val="00885394"/>
    <w:rsid w:val="00885990"/>
    <w:rsid w:val="00885A25"/>
    <w:rsid w:val="008862F4"/>
    <w:rsid w:val="0088663F"/>
    <w:rsid w:val="008876AC"/>
    <w:rsid w:val="00890276"/>
    <w:rsid w:val="008903A0"/>
    <w:rsid w:val="00890888"/>
    <w:rsid w:val="00890EAC"/>
    <w:rsid w:val="00891614"/>
    <w:rsid w:val="00891D2E"/>
    <w:rsid w:val="00891EC8"/>
    <w:rsid w:val="00892141"/>
    <w:rsid w:val="00892601"/>
    <w:rsid w:val="00892D7C"/>
    <w:rsid w:val="008934E5"/>
    <w:rsid w:val="00893D4A"/>
    <w:rsid w:val="0089433E"/>
    <w:rsid w:val="00894F6F"/>
    <w:rsid w:val="008950B7"/>
    <w:rsid w:val="00897E35"/>
    <w:rsid w:val="008A18AD"/>
    <w:rsid w:val="008A1EFB"/>
    <w:rsid w:val="008A4370"/>
    <w:rsid w:val="008A48C1"/>
    <w:rsid w:val="008A4D93"/>
    <w:rsid w:val="008A7153"/>
    <w:rsid w:val="008A7BB6"/>
    <w:rsid w:val="008B0A37"/>
    <w:rsid w:val="008B0C30"/>
    <w:rsid w:val="008B2708"/>
    <w:rsid w:val="008B407D"/>
    <w:rsid w:val="008B60B0"/>
    <w:rsid w:val="008B7202"/>
    <w:rsid w:val="008B7D61"/>
    <w:rsid w:val="008C08C9"/>
    <w:rsid w:val="008C20BE"/>
    <w:rsid w:val="008C279E"/>
    <w:rsid w:val="008C2C0F"/>
    <w:rsid w:val="008C367F"/>
    <w:rsid w:val="008C3D60"/>
    <w:rsid w:val="008C6561"/>
    <w:rsid w:val="008C6613"/>
    <w:rsid w:val="008C6BBD"/>
    <w:rsid w:val="008C6E3E"/>
    <w:rsid w:val="008C77E8"/>
    <w:rsid w:val="008D029B"/>
    <w:rsid w:val="008D0361"/>
    <w:rsid w:val="008D0C05"/>
    <w:rsid w:val="008D1EDE"/>
    <w:rsid w:val="008D2C2B"/>
    <w:rsid w:val="008D4BB1"/>
    <w:rsid w:val="008D564F"/>
    <w:rsid w:val="008D5923"/>
    <w:rsid w:val="008D680A"/>
    <w:rsid w:val="008D6ABC"/>
    <w:rsid w:val="008D74AC"/>
    <w:rsid w:val="008E0037"/>
    <w:rsid w:val="008E18E7"/>
    <w:rsid w:val="008E19C7"/>
    <w:rsid w:val="008E2547"/>
    <w:rsid w:val="008E2618"/>
    <w:rsid w:val="008E2C1D"/>
    <w:rsid w:val="008E3B2A"/>
    <w:rsid w:val="008E42CB"/>
    <w:rsid w:val="008E5A18"/>
    <w:rsid w:val="008E5D69"/>
    <w:rsid w:val="008E5E8C"/>
    <w:rsid w:val="008E6ABB"/>
    <w:rsid w:val="008E7509"/>
    <w:rsid w:val="008F05C4"/>
    <w:rsid w:val="008F0A39"/>
    <w:rsid w:val="008F1499"/>
    <w:rsid w:val="008F27EB"/>
    <w:rsid w:val="008F2B14"/>
    <w:rsid w:val="008F4231"/>
    <w:rsid w:val="008F4A7C"/>
    <w:rsid w:val="008F5146"/>
    <w:rsid w:val="008F769A"/>
    <w:rsid w:val="008F7815"/>
    <w:rsid w:val="00900BE7"/>
    <w:rsid w:val="009012D0"/>
    <w:rsid w:val="009015BD"/>
    <w:rsid w:val="0090255B"/>
    <w:rsid w:val="00902CE9"/>
    <w:rsid w:val="0090311C"/>
    <w:rsid w:val="00903513"/>
    <w:rsid w:val="00904A1E"/>
    <w:rsid w:val="00904C75"/>
    <w:rsid w:val="0090719D"/>
    <w:rsid w:val="0090737A"/>
    <w:rsid w:val="00907EA2"/>
    <w:rsid w:val="00907ECF"/>
    <w:rsid w:val="009102F1"/>
    <w:rsid w:val="00912A36"/>
    <w:rsid w:val="00912B07"/>
    <w:rsid w:val="0091361F"/>
    <w:rsid w:val="00913A67"/>
    <w:rsid w:val="0091433C"/>
    <w:rsid w:val="009147C4"/>
    <w:rsid w:val="00914E0C"/>
    <w:rsid w:val="009162B6"/>
    <w:rsid w:val="00916D4E"/>
    <w:rsid w:val="009172F6"/>
    <w:rsid w:val="00917B4E"/>
    <w:rsid w:val="009202AC"/>
    <w:rsid w:val="0092168F"/>
    <w:rsid w:val="00921904"/>
    <w:rsid w:val="00922259"/>
    <w:rsid w:val="00926269"/>
    <w:rsid w:val="009269CE"/>
    <w:rsid w:val="009278DC"/>
    <w:rsid w:val="0093019B"/>
    <w:rsid w:val="009314B1"/>
    <w:rsid w:val="009316FD"/>
    <w:rsid w:val="00931F11"/>
    <w:rsid w:val="0093286A"/>
    <w:rsid w:val="00932AC4"/>
    <w:rsid w:val="00933033"/>
    <w:rsid w:val="0093337E"/>
    <w:rsid w:val="0093378A"/>
    <w:rsid w:val="00934C16"/>
    <w:rsid w:val="00940361"/>
    <w:rsid w:val="00941E20"/>
    <w:rsid w:val="00942A61"/>
    <w:rsid w:val="00943DAD"/>
    <w:rsid w:val="00945417"/>
    <w:rsid w:val="009457D5"/>
    <w:rsid w:val="00946356"/>
    <w:rsid w:val="00947270"/>
    <w:rsid w:val="00950934"/>
    <w:rsid w:val="00950E96"/>
    <w:rsid w:val="00951789"/>
    <w:rsid w:val="00953C75"/>
    <w:rsid w:val="00955EFC"/>
    <w:rsid w:val="009563C0"/>
    <w:rsid w:val="00957054"/>
    <w:rsid w:val="009571EA"/>
    <w:rsid w:val="009579E6"/>
    <w:rsid w:val="009610B1"/>
    <w:rsid w:val="00962721"/>
    <w:rsid w:val="00964CB9"/>
    <w:rsid w:val="00964F19"/>
    <w:rsid w:val="00964F65"/>
    <w:rsid w:val="0096619E"/>
    <w:rsid w:val="00970076"/>
    <w:rsid w:val="00970837"/>
    <w:rsid w:val="00971358"/>
    <w:rsid w:val="00972022"/>
    <w:rsid w:val="00973BA6"/>
    <w:rsid w:val="00974320"/>
    <w:rsid w:val="00974D65"/>
    <w:rsid w:val="0097505F"/>
    <w:rsid w:val="00975EBD"/>
    <w:rsid w:val="00976262"/>
    <w:rsid w:val="00976F7C"/>
    <w:rsid w:val="00977747"/>
    <w:rsid w:val="00977F54"/>
    <w:rsid w:val="00982160"/>
    <w:rsid w:val="009824E5"/>
    <w:rsid w:val="00982D78"/>
    <w:rsid w:val="00983A53"/>
    <w:rsid w:val="0098455D"/>
    <w:rsid w:val="00984607"/>
    <w:rsid w:val="009858FF"/>
    <w:rsid w:val="00987FA9"/>
    <w:rsid w:val="009905EB"/>
    <w:rsid w:val="00990BD0"/>
    <w:rsid w:val="00990E88"/>
    <w:rsid w:val="00991806"/>
    <w:rsid w:val="0099201A"/>
    <w:rsid w:val="00992A42"/>
    <w:rsid w:val="00993739"/>
    <w:rsid w:val="0099476F"/>
    <w:rsid w:val="00994ADD"/>
    <w:rsid w:val="00995339"/>
    <w:rsid w:val="00995446"/>
    <w:rsid w:val="00995608"/>
    <w:rsid w:val="009975E5"/>
    <w:rsid w:val="0099777B"/>
    <w:rsid w:val="00997E59"/>
    <w:rsid w:val="009A0D24"/>
    <w:rsid w:val="009A0DFB"/>
    <w:rsid w:val="009A15DD"/>
    <w:rsid w:val="009A22AC"/>
    <w:rsid w:val="009A25EF"/>
    <w:rsid w:val="009A50AD"/>
    <w:rsid w:val="009A671B"/>
    <w:rsid w:val="009A717D"/>
    <w:rsid w:val="009A7B26"/>
    <w:rsid w:val="009B03C3"/>
    <w:rsid w:val="009B073E"/>
    <w:rsid w:val="009B32AD"/>
    <w:rsid w:val="009B4241"/>
    <w:rsid w:val="009B497E"/>
    <w:rsid w:val="009B5104"/>
    <w:rsid w:val="009B5574"/>
    <w:rsid w:val="009B5BB0"/>
    <w:rsid w:val="009B6583"/>
    <w:rsid w:val="009B66CC"/>
    <w:rsid w:val="009C007D"/>
    <w:rsid w:val="009C12B9"/>
    <w:rsid w:val="009C35B9"/>
    <w:rsid w:val="009C3F7B"/>
    <w:rsid w:val="009C441C"/>
    <w:rsid w:val="009C7333"/>
    <w:rsid w:val="009D1BA3"/>
    <w:rsid w:val="009D1D19"/>
    <w:rsid w:val="009D21B5"/>
    <w:rsid w:val="009D2C82"/>
    <w:rsid w:val="009D3EA4"/>
    <w:rsid w:val="009D6063"/>
    <w:rsid w:val="009D7249"/>
    <w:rsid w:val="009D7AE2"/>
    <w:rsid w:val="009E0377"/>
    <w:rsid w:val="009E1288"/>
    <w:rsid w:val="009E1CCA"/>
    <w:rsid w:val="009E3383"/>
    <w:rsid w:val="009E432F"/>
    <w:rsid w:val="009E43B7"/>
    <w:rsid w:val="009E4BF3"/>
    <w:rsid w:val="009E4C1D"/>
    <w:rsid w:val="009E51F2"/>
    <w:rsid w:val="009E6712"/>
    <w:rsid w:val="009E79E7"/>
    <w:rsid w:val="009E7CC8"/>
    <w:rsid w:val="009F0740"/>
    <w:rsid w:val="009F5BB3"/>
    <w:rsid w:val="009F6B46"/>
    <w:rsid w:val="009F7145"/>
    <w:rsid w:val="009F765A"/>
    <w:rsid w:val="009F79D1"/>
    <w:rsid w:val="00A005E9"/>
    <w:rsid w:val="00A00BA7"/>
    <w:rsid w:val="00A010BF"/>
    <w:rsid w:val="00A02A49"/>
    <w:rsid w:val="00A0318B"/>
    <w:rsid w:val="00A037AE"/>
    <w:rsid w:val="00A04F04"/>
    <w:rsid w:val="00A05168"/>
    <w:rsid w:val="00A06EF7"/>
    <w:rsid w:val="00A07271"/>
    <w:rsid w:val="00A10668"/>
    <w:rsid w:val="00A11389"/>
    <w:rsid w:val="00A115E8"/>
    <w:rsid w:val="00A11EEC"/>
    <w:rsid w:val="00A12CE4"/>
    <w:rsid w:val="00A12EDF"/>
    <w:rsid w:val="00A138F1"/>
    <w:rsid w:val="00A13F2F"/>
    <w:rsid w:val="00A14938"/>
    <w:rsid w:val="00A15D35"/>
    <w:rsid w:val="00A166EA"/>
    <w:rsid w:val="00A17B6A"/>
    <w:rsid w:val="00A17DD9"/>
    <w:rsid w:val="00A17ECE"/>
    <w:rsid w:val="00A207F2"/>
    <w:rsid w:val="00A20B5B"/>
    <w:rsid w:val="00A20BA7"/>
    <w:rsid w:val="00A20F65"/>
    <w:rsid w:val="00A20FC8"/>
    <w:rsid w:val="00A21B7B"/>
    <w:rsid w:val="00A229C2"/>
    <w:rsid w:val="00A22E2A"/>
    <w:rsid w:val="00A23290"/>
    <w:rsid w:val="00A2659D"/>
    <w:rsid w:val="00A27099"/>
    <w:rsid w:val="00A2718B"/>
    <w:rsid w:val="00A27319"/>
    <w:rsid w:val="00A278AA"/>
    <w:rsid w:val="00A3014E"/>
    <w:rsid w:val="00A30D2A"/>
    <w:rsid w:val="00A30F72"/>
    <w:rsid w:val="00A30FA6"/>
    <w:rsid w:val="00A33357"/>
    <w:rsid w:val="00A34560"/>
    <w:rsid w:val="00A347A1"/>
    <w:rsid w:val="00A34D1D"/>
    <w:rsid w:val="00A35305"/>
    <w:rsid w:val="00A36036"/>
    <w:rsid w:val="00A3739B"/>
    <w:rsid w:val="00A37F0E"/>
    <w:rsid w:val="00A410C1"/>
    <w:rsid w:val="00A46117"/>
    <w:rsid w:val="00A475D3"/>
    <w:rsid w:val="00A511F5"/>
    <w:rsid w:val="00A51F5D"/>
    <w:rsid w:val="00A52109"/>
    <w:rsid w:val="00A52DEF"/>
    <w:rsid w:val="00A548C0"/>
    <w:rsid w:val="00A54A07"/>
    <w:rsid w:val="00A54E8D"/>
    <w:rsid w:val="00A55DFF"/>
    <w:rsid w:val="00A56B03"/>
    <w:rsid w:val="00A57C4C"/>
    <w:rsid w:val="00A60E6E"/>
    <w:rsid w:val="00A61ED2"/>
    <w:rsid w:val="00A62374"/>
    <w:rsid w:val="00A624A8"/>
    <w:rsid w:val="00A62A7A"/>
    <w:rsid w:val="00A6399D"/>
    <w:rsid w:val="00A64F38"/>
    <w:rsid w:val="00A663EC"/>
    <w:rsid w:val="00A66D60"/>
    <w:rsid w:val="00A670F8"/>
    <w:rsid w:val="00A67AA7"/>
    <w:rsid w:val="00A7074A"/>
    <w:rsid w:val="00A70A37"/>
    <w:rsid w:val="00A72B27"/>
    <w:rsid w:val="00A739C8"/>
    <w:rsid w:val="00A76279"/>
    <w:rsid w:val="00A76B90"/>
    <w:rsid w:val="00A77131"/>
    <w:rsid w:val="00A77507"/>
    <w:rsid w:val="00A77B8F"/>
    <w:rsid w:val="00A80267"/>
    <w:rsid w:val="00A80C07"/>
    <w:rsid w:val="00A81F5A"/>
    <w:rsid w:val="00A82A42"/>
    <w:rsid w:val="00A83D35"/>
    <w:rsid w:val="00A848BC"/>
    <w:rsid w:val="00A86062"/>
    <w:rsid w:val="00A863B2"/>
    <w:rsid w:val="00A86442"/>
    <w:rsid w:val="00A86475"/>
    <w:rsid w:val="00A86791"/>
    <w:rsid w:val="00A90536"/>
    <w:rsid w:val="00A9240D"/>
    <w:rsid w:val="00A94139"/>
    <w:rsid w:val="00A943EA"/>
    <w:rsid w:val="00A96E82"/>
    <w:rsid w:val="00A978D9"/>
    <w:rsid w:val="00A97FA7"/>
    <w:rsid w:val="00AA01A0"/>
    <w:rsid w:val="00AA2BC8"/>
    <w:rsid w:val="00AA366B"/>
    <w:rsid w:val="00AA37DD"/>
    <w:rsid w:val="00AA3824"/>
    <w:rsid w:val="00AA3FD5"/>
    <w:rsid w:val="00AA5EB4"/>
    <w:rsid w:val="00AA6100"/>
    <w:rsid w:val="00AA79E0"/>
    <w:rsid w:val="00AA7B66"/>
    <w:rsid w:val="00AA7D22"/>
    <w:rsid w:val="00AB0102"/>
    <w:rsid w:val="00AB05B1"/>
    <w:rsid w:val="00AB1ABB"/>
    <w:rsid w:val="00AB1C5D"/>
    <w:rsid w:val="00AB2689"/>
    <w:rsid w:val="00AB2C1D"/>
    <w:rsid w:val="00AB33C0"/>
    <w:rsid w:val="00AB35FC"/>
    <w:rsid w:val="00AB3DAC"/>
    <w:rsid w:val="00AB42F3"/>
    <w:rsid w:val="00AB4472"/>
    <w:rsid w:val="00AB469D"/>
    <w:rsid w:val="00AB4814"/>
    <w:rsid w:val="00AB505D"/>
    <w:rsid w:val="00AC0518"/>
    <w:rsid w:val="00AC12A8"/>
    <w:rsid w:val="00AC2BC2"/>
    <w:rsid w:val="00AC417B"/>
    <w:rsid w:val="00AC4CEF"/>
    <w:rsid w:val="00AC4F2A"/>
    <w:rsid w:val="00AC584B"/>
    <w:rsid w:val="00AC628F"/>
    <w:rsid w:val="00AC689E"/>
    <w:rsid w:val="00AC73FD"/>
    <w:rsid w:val="00AC7A45"/>
    <w:rsid w:val="00AD055B"/>
    <w:rsid w:val="00AD1612"/>
    <w:rsid w:val="00AD2B5A"/>
    <w:rsid w:val="00AD38FD"/>
    <w:rsid w:val="00AD48CC"/>
    <w:rsid w:val="00AD7088"/>
    <w:rsid w:val="00AD7CCA"/>
    <w:rsid w:val="00AE0F87"/>
    <w:rsid w:val="00AE1C51"/>
    <w:rsid w:val="00AE1F04"/>
    <w:rsid w:val="00AE2A25"/>
    <w:rsid w:val="00AE2E95"/>
    <w:rsid w:val="00AE4346"/>
    <w:rsid w:val="00AE5618"/>
    <w:rsid w:val="00AE7D0F"/>
    <w:rsid w:val="00AF0339"/>
    <w:rsid w:val="00AF23AF"/>
    <w:rsid w:val="00AF247C"/>
    <w:rsid w:val="00AF3992"/>
    <w:rsid w:val="00AF4749"/>
    <w:rsid w:val="00AF4ADA"/>
    <w:rsid w:val="00AF4FC0"/>
    <w:rsid w:val="00AF676A"/>
    <w:rsid w:val="00AF6E9E"/>
    <w:rsid w:val="00B01207"/>
    <w:rsid w:val="00B01B8B"/>
    <w:rsid w:val="00B0242F"/>
    <w:rsid w:val="00B02523"/>
    <w:rsid w:val="00B02994"/>
    <w:rsid w:val="00B02AC3"/>
    <w:rsid w:val="00B03333"/>
    <w:rsid w:val="00B0418C"/>
    <w:rsid w:val="00B05E50"/>
    <w:rsid w:val="00B06873"/>
    <w:rsid w:val="00B06CED"/>
    <w:rsid w:val="00B06DD3"/>
    <w:rsid w:val="00B07F7E"/>
    <w:rsid w:val="00B11AE1"/>
    <w:rsid w:val="00B11FAC"/>
    <w:rsid w:val="00B1357B"/>
    <w:rsid w:val="00B139BE"/>
    <w:rsid w:val="00B13A2C"/>
    <w:rsid w:val="00B14667"/>
    <w:rsid w:val="00B148E4"/>
    <w:rsid w:val="00B14990"/>
    <w:rsid w:val="00B15993"/>
    <w:rsid w:val="00B16B25"/>
    <w:rsid w:val="00B20449"/>
    <w:rsid w:val="00B212A8"/>
    <w:rsid w:val="00B223D9"/>
    <w:rsid w:val="00B23FBD"/>
    <w:rsid w:val="00B24C06"/>
    <w:rsid w:val="00B24CD1"/>
    <w:rsid w:val="00B24E72"/>
    <w:rsid w:val="00B251A6"/>
    <w:rsid w:val="00B2624F"/>
    <w:rsid w:val="00B27902"/>
    <w:rsid w:val="00B27E02"/>
    <w:rsid w:val="00B30E01"/>
    <w:rsid w:val="00B31304"/>
    <w:rsid w:val="00B31BF7"/>
    <w:rsid w:val="00B3350B"/>
    <w:rsid w:val="00B355F1"/>
    <w:rsid w:val="00B35A52"/>
    <w:rsid w:val="00B35FE6"/>
    <w:rsid w:val="00B36C09"/>
    <w:rsid w:val="00B36CAB"/>
    <w:rsid w:val="00B36D17"/>
    <w:rsid w:val="00B36EDE"/>
    <w:rsid w:val="00B40D11"/>
    <w:rsid w:val="00B41362"/>
    <w:rsid w:val="00B424E9"/>
    <w:rsid w:val="00B43827"/>
    <w:rsid w:val="00B45095"/>
    <w:rsid w:val="00B45B65"/>
    <w:rsid w:val="00B45F57"/>
    <w:rsid w:val="00B46262"/>
    <w:rsid w:val="00B47093"/>
    <w:rsid w:val="00B474CB"/>
    <w:rsid w:val="00B476B5"/>
    <w:rsid w:val="00B521ED"/>
    <w:rsid w:val="00B52817"/>
    <w:rsid w:val="00B529F9"/>
    <w:rsid w:val="00B52F57"/>
    <w:rsid w:val="00B52F7C"/>
    <w:rsid w:val="00B53F5B"/>
    <w:rsid w:val="00B550ED"/>
    <w:rsid w:val="00B566D2"/>
    <w:rsid w:val="00B56B78"/>
    <w:rsid w:val="00B576FA"/>
    <w:rsid w:val="00B57751"/>
    <w:rsid w:val="00B57BC3"/>
    <w:rsid w:val="00B57F2D"/>
    <w:rsid w:val="00B601A5"/>
    <w:rsid w:val="00B605FC"/>
    <w:rsid w:val="00B60BE6"/>
    <w:rsid w:val="00B60E56"/>
    <w:rsid w:val="00B62395"/>
    <w:rsid w:val="00B62E80"/>
    <w:rsid w:val="00B648E6"/>
    <w:rsid w:val="00B649DE"/>
    <w:rsid w:val="00B64DA5"/>
    <w:rsid w:val="00B66B9B"/>
    <w:rsid w:val="00B67143"/>
    <w:rsid w:val="00B674CD"/>
    <w:rsid w:val="00B67BC5"/>
    <w:rsid w:val="00B705C8"/>
    <w:rsid w:val="00B707BE"/>
    <w:rsid w:val="00B71A77"/>
    <w:rsid w:val="00B7255B"/>
    <w:rsid w:val="00B738F3"/>
    <w:rsid w:val="00B76911"/>
    <w:rsid w:val="00B7764C"/>
    <w:rsid w:val="00B776AF"/>
    <w:rsid w:val="00B80980"/>
    <w:rsid w:val="00B80C93"/>
    <w:rsid w:val="00B80DBA"/>
    <w:rsid w:val="00B82BE9"/>
    <w:rsid w:val="00B835A3"/>
    <w:rsid w:val="00B83715"/>
    <w:rsid w:val="00B83BF3"/>
    <w:rsid w:val="00B84293"/>
    <w:rsid w:val="00B85D58"/>
    <w:rsid w:val="00B85FE7"/>
    <w:rsid w:val="00B8744D"/>
    <w:rsid w:val="00B9049E"/>
    <w:rsid w:val="00B907E3"/>
    <w:rsid w:val="00B90967"/>
    <w:rsid w:val="00B90FBF"/>
    <w:rsid w:val="00B9104F"/>
    <w:rsid w:val="00B918FD"/>
    <w:rsid w:val="00B92E32"/>
    <w:rsid w:val="00B934DC"/>
    <w:rsid w:val="00B946B8"/>
    <w:rsid w:val="00B96EF4"/>
    <w:rsid w:val="00BA037F"/>
    <w:rsid w:val="00BA0FD8"/>
    <w:rsid w:val="00BA2079"/>
    <w:rsid w:val="00BA2858"/>
    <w:rsid w:val="00BA29C6"/>
    <w:rsid w:val="00BA30A7"/>
    <w:rsid w:val="00BA3825"/>
    <w:rsid w:val="00BA396C"/>
    <w:rsid w:val="00BA3A8D"/>
    <w:rsid w:val="00BA4C73"/>
    <w:rsid w:val="00BA4E47"/>
    <w:rsid w:val="00BA513B"/>
    <w:rsid w:val="00BA683B"/>
    <w:rsid w:val="00BA7199"/>
    <w:rsid w:val="00BB01A2"/>
    <w:rsid w:val="00BB020E"/>
    <w:rsid w:val="00BB328E"/>
    <w:rsid w:val="00BB3B11"/>
    <w:rsid w:val="00BB5B6A"/>
    <w:rsid w:val="00BB6468"/>
    <w:rsid w:val="00BB6AA9"/>
    <w:rsid w:val="00BB7311"/>
    <w:rsid w:val="00BC034F"/>
    <w:rsid w:val="00BC046B"/>
    <w:rsid w:val="00BC2F0F"/>
    <w:rsid w:val="00BC30A7"/>
    <w:rsid w:val="00BC44BD"/>
    <w:rsid w:val="00BC551D"/>
    <w:rsid w:val="00BC5B6D"/>
    <w:rsid w:val="00BC7249"/>
    <w:rsid w:val="00BC72F2"/>
    <w:rsid w:val="00BC789D"/>
    <w:rsid w:val="00BD045E"/>
    <w:rsid w:val="00BD246D"/>
    <w:rsid w:val="00BD2CD7"/>
    <w:rsid w:val="00BD2F53"/>
    <w:rsid w:val="00BD4457"/>
    <w:rsid w:val="00BD4B57"/>
    <w:rsid w:val="00BD4D0B"/>
    <w:rsid w:val="00BD527A"/>
    <w:rsid w:val="00BE1089"/>
    <w:rsid w:val="00BE182B"/>
    <w:rsid w:val="00BE1842"/>
    <w:rsid w:val="00BE1A00"/>
    <w:rsid w:val="00BE1E87"/>
    <w:rsid w:val="00BE2505"/>
    <w:rsid w:val="00BE259D"/>
    <w:rsid w:val="00BE300C"/>
    <w:rsid w:val="00BE4C89"/>
    <w:rsid w:val="00BE6EB6"/>
    <w:rsid w:val="00BF2D8B"/>
    <w:rsid w:val="00BF3DD4"/>
    <w:rsid w:val="00BF3FEE"/>
    <w:rsid w:val="00BF4FB4"/>
    <w:rsid w:val="00BF5414"/>
    <w:rsid w:val="00BF63CB"/>
    <w:rsid w:val="00BF73B1"/>
    <w:rsid w:val="00BF7ADF"/>
    <w:rsid w:val="00C0053E"/>
    <w:rsid w:val="00C00B0D"/>
    <w:rsid w:val="00C0100B"/>
    <w:rsid w:val="00C01541"/>
    <w:rsid w:val="00C01DFC"/>
    <w:rsid w:val="00C02413"/>
    <w:rsid w:val="00C0250B"/>
    <w:rsid w:val="00C02CDA"/>
    <w:rsid w:val="00C03441"/>
    <w:rsid w:val="00C04A59"/>
    <w:rsid w:val="00C07279"/>
    <w:rsid w:val="00C075FE"/>
    <w:rsid w:val="00C07D8D"/>
    <w:rsid w:val="00C07E39"/>
    <w:rsid w:val="00C10066"/>
    <w:rsid w:val="00C10934"/>
    <w:rsid w:val="00C1130F"/>
    <w:rsid w:val="00C116F4"/>
    <w:rsid w:val="00C12ADA"/>
    <w:rsid w:val="00C1310A"/>
    <w:rsid w:val="00C136F5"/>
    <w:rsid w:val="00C13C5F"/>
    <w:rsid w:val="00C140B1"/>
    <w:rsid w:val="00C1494B"/>
    <w:rsid w:val="00C1519E"/>
    <w:rsid w:val="00C15D4B"/>
    <w:rsid w:val="00C15ECD"/>
    <w:rsid w:val="00C160B8"/>
    <w:rsid w:val="00C16D70"/>
    <w:rsid w:val="00C21353"/>
    <w:rsid w:val="00C26859"/>
    <w:rsid w:val="00C26ABF"/>
    <w:rsid w:val="00C26C1D"/>
    <w:rsid w:val="00C31692"/>
    <w:rsid w:val="00C3174B"/>
    <w:rsid w:val="00C3272B"/>
    <w:rsid w:val="00C3327E"/>
    <w:rsid w:val="00C333C3"/>
    <w:rsid w:val="00C33DEB"/>
    <w:rsid w:val="00C34584"/>
    <w:rsid w:val="00C35B24"/>
    <w:rsid w:val="00C3707A"/>
    <w:rsid w:val="00C373FD"/>
    <w:rsid w:val="00C400A6"/>
    <w:rsid w:val="00C421F8"/>
    <w:rsid w:val="00C4229A"/>
    <w:rsid w:val="00C42427"/>
    <w:rsid w:val="00C425C4"/>
    <w:rsid w:val="00C42B92"/>
    <w:rsid w:val="00C438F0"/>
    <w:rsid w:val="00C44A7D"/>
    <w:rsid w:val="00C44E6B"/>
    <w:rsid w:val="00C4682B"/>
    <w:rsid w:val="00C5033B"/>
    <w:rsid w:val="00C52326"/>
    <w:rsid w:val="00C553D3"/>
    <w:rsid w:val="00C55C18"/>
    <w:rsid w:val="00C55C36"/>
    <w:rsid w:val="00C55CFE"/>
    <w:rsid w:val="00C55F64"/>
    <w:rsid w:val="00C56997"/>
    <w:rsid w:val="00C57173"/>
    <w:rsid w:val="00C573CD"/>
    <w:rsid w:val="00C5757C"/>
    <w:rsid w:val="00C61641"/>
    <w:rsid w:val="00C61D44"/>
    <w:rsid w:val="00C63564"/>
    <w:rsid w:val="00C6441B"/>
    <w:rsid w:val="00C64A90"/>
    <w:rsid w:val="00C64EA1"/>
    <w:rsid w:val="00C66275"/>
    <w:rsid w:val="00C6683F"/>
    <w:rsid w:val="00C6695C"/>
    <w:rsid w:val="00C67B0B"/>
    <w:rsid w:val="00C67FF9"/>
    <w:rsid w:val="00C715E6"/>
    <w:rsid w:val="00C725F5"/>
    <w:rsid w:val="00C72A61"/>
    <w:rsid w:val="00C73074"/>
    <w:rsid w:val="00C74AEB"/>
    <w:rsid w:val="00C74C92"/>
    <w:rsid w:val="00C77809"/>
    <w:rsid w:val="00C77E70"/>
    <w:rsid w:val="00C8052C"/>
    <w:rsid w:val="00C82689"/>
    <w:rsid w:val="00C82891"/>
    <w:rsid w:val="00C8360D"/>
    <w:rsid w:val="00C87C16"/>
    <w:rsid w:val="00C90247"/>
    <w:rsid w:val="00C906E7"/>
    <w:rsid w:val="00C90891"/>
    <w:rsid w:val="00C9184A"/>
    <w:rsid w:val="00C94C56"/>
    <w:rsid w:val="00C95D3D"/>
    <w:rsid w:val="00C95EC5"/>
    <w:rsid w:val="00CA003C"/>
    <w:rsid w:val="00CA157D"/>
    <w:rsid w:val="00CA1E14"/>
    <w:rsid w:val="00CA26AB"/>
    <w:rsid w:val="00CA31B5"/>
    <w:rsid w:val="00CA3546"/>
    <w:rsid w:val="00CA521D"/>
    <w:rsid w:val="00CA54D9"/>
    <w:rsid w:val="00CA7144"/>
    <w:rsid w:val="00CB0042"/>
    <w:rsid w:val="00CB020F"/>
    <w:rsid w:val="00CB046A"/>
    <w:rsid w:val="00CB062D"/>
    <w:rsid w:val="00CB16D7"/>
    <w:rsid w:val="00CB1CB8"/>
    <w:rsid w:val="00CB28E8"/>
    <w:rsid w:val="00CB2914"/>
    <w:rsid w:val="00CB3084"/>
    <w:rsid w:val="00CB32F8"/>
    <w:rsid w:val="00CB3B59"/>
    <w:rsid w:val="00CB3F67"/>
    <w:rsid w:val="00CB40C4"/>
    <w:rsid w:val="00CB552C"/>
    <w:rsid w:val="00CB59A5"/>
    <w:rsid w:val="00CB61DB"/>
    <w:rsid w:val="00CC0012"/>
    <w:rsid w:val="00CC07D8"/>
    <w:rsid w:val="00CC0EEB"/>
    <w:rsid w:val="00CC11F8"/>
    <w:rsid w:val="00CC166E"/>
    <w:rsid w:val="00CC1943"/>
    <w:rsid w:val="00CC226A"/>
    <w:rsid w:val="00CC2B07"/>
    <w:rsid w:val="00CC4118"/>
    <w:rsid w:val="00CC4B42"/>
    <w:rsid w:val="00CC5D93"/>
    <w:rsid w:val="00CC71A6"/>
    <w:rsid w:val="00CC797E"/>
    <w:rsid w:val="00CD2055"/>
    <w:rsid w:val="00CD3BF7"/>
    <w:rsid w:val="00CD44C1"/>
    <w:rsid w:val="00CD4980"/>
    <w:rsid w:val="00CD659D"/>
    <w:rsid w:val="00CD69D9"/>
    <w:rsid w:val="00CE043A"/>
    <w:rsid w:val="00CE0BFA"/>
    <w:rsid w:val="00CE13FE"/>
    <w:rsid w:val="00CE152F"/>
    <w:rsid w:val="00CE196F"/>
    <w:rsid w:val="00CE38EB"/>
    <w:rsid w:val="00CE4732"/>
    <w:rsid w:val="00CE536B"/>
    <w:rsid w:val="00CE7686"/>
    <w:rsid w:val="00CF0F3D"/>
    <w:rsid w:val="00CF13B5"/>
    <w:rsid w:val="00CF1700"/>
    <w:rsid w:val="00CF1DB9"/>
    <w:rsid w:val="00CF26E8"/>
    <w:rsid w:val="00CF3355"/>
    <w:rsid w:val="00CF3E3A"/>
    <w:rsid w:val="00CF3EB7"/>
    <w:rsid w:val="00CF4204"/>
    <w:rsid w:val="00CF4D3F"/>
    <w:rsid w:val="00CF4D61"/>
    <w:rsid w:val="00CF5603"/>
    <w:rsid w:val="00CF6846"/>
    <w:rsid w:val="00D0027C"/>
    <w:rsid w:val="00D0031D"/>
    <w:rsid w:val="00D00328"/>
    <w:rsid w:val="00D00623"/>
    <w:rsid w:val="00D00865"/>
    <w:rsid w:val="00D02320"/>
    <w:rsid w:val="00D02D20"/>
    <w:rsid w:val="00D03A32"/>
    <w:rsid w:val="00D03C75"/>
    <w:rsid w:val="00D0450D"/>
    <w:rsid w:val="00D103EE"/>
    <w:rsid w:val="00D10806"/>
    <w:rsid w:val="00D10E0A"/>
    <w:rsid w:val="00D113D8"/>
    <w:rsid w:val="00D11604"/>
    <w:rsid w:val="00D12223"/>
    <w:rsid w:val="00D12606"/>
    <w:rsid w:val="00D12CF4"/>
    <w:rsid w:val="00D1336D"/>
    <w:rsid w:val="00D137BE"/>
    <w:rsid w:val="00D139DE"/>
    <w:rsid w:val="00D14179"/>
    <w:rsid w:val="00D148CE"/>
    <w:rsid w:val="00D14EFC"/>
    <w:rsid w:val="00D15CEF"/>
    <w:rsid w:val="00D17449"/>
    <w:rsid w:val="00D212BE"/>
    <w:rsid w:val="00D22217"/>
    <w:rsid w:val="00D24F7F"/>
    <w:rsid w:val="00D25C82"/>
    <w:rsid w:val="00D26730"/>
    <w:rsid w:val="00D2725B"/>
    <w:rsid w:val="00D31682"/>
    <w:rsid w:val="00D3219B"/>
    <w:rsid w:val="00D33710"/>
    <w:rsid w:val="00D3422D"/>
    <w:rsid w:val="00D345B0"/>
    <w:rsid w:val="00D351B7"/>
    <w:rsid w:val="00D35A54"/>
    <w:rsid w:val="00D35E21"/>
    <w:rsid w:val="00D40604"/>
    <w:rsid w:val="00D411EF"/>
    <w:rsid w:val="00D41CA5"/>
    <w:rsid w:val="00D421C9"/>
    <w:rsid w:val="00D42925"/>
    <w:rsid w:val="00D430DB"/>
    <w:rsid w:val="00D4464B"/>
    <w:rsid w:val="00D4685A"/>
    <w:rsid w:val="00D46CAE"/>
    <w:rsid w:val="00D472E2"/>
    <w:rsid w:val="00D47E89"/>
    <w:rsid w:val="00D5110D"/>
    <w:rsid w:val="00D514EC"/>
    <w:rsid w:val="00D527A8"/>
    <w:rsid w:val="00D52A4A"/>
    <w:rsid w:val="00D541CF"/>
    <w:rsid w:val="00D543DA"/>
    <w:rsid w:val="00D546FB"/>
    <w:rsid w:val="00D55F56"/>
    <w:rsid w:val="00D55FF0"/>
    <w:rsid w:val="00D56D30"/>
    <w:rsid w:val="00D572EA"/>
    <w:rsid w:val="00D57778"/>
    <w:rsid w:val="00D57D23"/>
    <w:rsid w:val="00D6052B"/>
    <w:rsid w:val="00D6052E"/>
    <w:rsid w:val="00D61821"/>
    <w:rsid w:val="00D62E34"/>
    <w:rsid w:val="00D63CD6"/>
    <w:rsid w:val="00D644A3"/>
    <w:rsid w:val="00D65B64"/>
    <w:rsid w:val="00D66923"/>
    <w:rsid w:val="00D7138D"/>
    <w:rsid w:val="00D7183E"/>
    <w:rsid w:val="00D72A58"/>
    <w:rsid w:val="00D732D9"/>
    <w:rsid w:val="00D73698"/>
    <w:rsid w:val="00D73971"/>
    <w:rsid w:val="00D742B4"/>
    <w:rsid w:val="00D74D51"/>
    <w:rsid w:val="00D75AEE"/>
    <w:rsid w:val="00D77FB2"/>
    <w:rsid w:val="00D8009E"/>
    <w:rsid w:val="00D80DCA"/>
    <w:rsid w:val="00D818D7"/>
    <w:rsid w:val="00D81EC7"/>
    <w:rsid w:val="00D822DF"/>
    <w:rsid w:val="00D8430A"/>
    <w:rsid w:val="00D85F55"/>
    <w:rsid w:val="00D86571"/>
    <w:rsid w:val="00D87BC9"/>
    <w:rsid w:val="00D902CB"/>
    <w:rsid w:val="00D90919"/>
    <w:rsid w:val="00D90CEB"/>
    <w:rsid w:val="00D91212"/>
    <w:rsid w:val="00D9295E"/>
    <w:rsid w:val="00D9307D"/>
    <w:rsid w:val="00D94004"/>
    <w:rsid w:val="00D94578"/>
    <w:rsid w:val="00D95B99"/>
    <w:rsid w:val="00D970FE"/>
    <w:rsid w:val="00D97D0F"/>
    <w:rsid w:val="00DA199B"/>
    <w:rsid w:val="00DA2CA9"/>
    <w:rsid w:val="00DA3293"/>
    <w:rsid w:val="00DA3781"/>
    <w:rsid w:val="00DA37C6"/>
    <w:rsid w:val="00DA5246"/>
    <w:rsid w:val="00DA532C"/>
    <w:rsid w:val="00DA53D6"/>
    <w:rsid w:val="00DA5597"/>
    <w:rsid w:val="00DA5933"/>
    <w:rsid w:val="00DA5DDF"/>
    <w:rsid w:val="00DA5EC6"/>
    <w:rsid w:val="00DA6158"/>
    <w:rsid w:val="00DA704C"/>
    <w:rsid w:val="00DA77C5"/>
    <w:rsid w:val="00DA7CA6"/>
    <w:rsid w:val="00DB19E2"/>
    <w:rsid w:val="00DB2D54"/>
    <w:rsid w:val="00DB2EF9"/>
    <w:rsid w:val="00DB4289"/>
    <w:rsid w:val="00DB485D"/>
    <w:rsid w:val="00DB5389"/>
    <w:rsid w:val="00DB69DD"/>
    <w:rsid w:val="00DB7BBF"/>
    <w:rsid w:val="00DB7D35"/>
    <w:rsid w:val="00DC0219"/>
    <w:rsid w:val="00DC0E4B"/>
    <w:rsid w:val="00DC2799"/>
    <w:rsid w:val="00DC292F"/>
    <w:rsid w:val="00DC37E5"/>
    <w:rsid w:val="00DC4A5D"/>
    <w:rsid w:val="00DC4DE8"/>
    <w:rsid w:val="00DC67A5"/>
    <w:rsid w:val="00DC7E55"/>
    <w:rsid w:val="00DD0010"/>
    <w:rsid w:val="00DD0149"/>
    <w:rsid w:val="00DD1A33"/>
    <w:rsid w:val="00DD6453"/>
    <w:rsid w:val="00DD704E"/>
    <w:rsid w:val="00DE0463"/>
    <w:rsid w:val="00DE0B69"/>
    <w:rsid w:val="00DE0C37"/>
    <w:rsid w:val="00DE141A"/>
    <w:rsid w:val="00DE182F"/>
    <w:rsid w:val="00DE23DD"/>
    <w:rsid w:val="00DE34B1"/>
    <w:rsid w:val="00DE35F3"/>
    <w:rsid w:val="00DE38E1"/>
    <w:rsid w:val="00DE3C9C"/>
    <w:rsid w:val="00DE3FA8"/>
    <w:rsid w:val="00DE4340"/>
    <w:rsid w:val="00DE4F6B"/>
    <w:rsid w:val="00DE5942"/>
    <w:rsid w:val="00DE5BDC"/>
    <w:rsid w:val="00DE5F8F"/>
    <w:rsid w:val="00DE6055"/>
    <w:rsid w:val="00DE6DE8"/>
    <w:rsid w:val="00DF0322"/>
    <w:rsid w:val="00DF0ED6"/>
    <w:rsid w:val="00DF186B"/>
    <w:rsid w:val="00DF29D2"/>
    <w:rsid w:val="00DF3107"/>
    <w:rsid w:val="00DF42DF"/>
    <w:rsid w:val="00DF4420"/>
    <w:rsid w:val="00DF4915"/>
    <w:rsid w:val="00DF50E0"/>
    <w:rsid w:val="00DF773A"/>
    <w:rsid w:val="00E001A0"/>
    <w:rsid w:val="00E02214"/>
    <w:rsid w:val="00E032C0"/>
    <w:rsid w:val="00E03547"/>
    <w:rsid w:val="00E0388B"/>
    <w:rsid w:val="00E04563"/>
    <w:rsid w:val="00E05527"/>
    <w:rsid w:val="00E0553B"/>
    <w:rsid w:val="00E06168"/>
    <w:rsid w:val="00E07133"/>
    <w:rsid w:val="00E0744A"/>
    <w:rsid w:val="00E0777A"/>
    <w:rsid w:val="00E12886"/>
    <w:rsid w:val="00E13048"/>
    <w:rsid w:val="00E14FC3"/>
    <w:rsid w:val="00E16B65"/>
    <w:rsid w:val="00E17E58"/>
    <w:rsid w:val="00E20125"/>
    <w:rsid w:val="00E209CB"/>
    <w:rsid w:val="00E22457"/>
    <w:rsid w:val="00E25609"/>
    <w:rsid w:val="00E260E9"/>
    <w:rsid w:val="00E2741C"/>
    <w:rsid w:val="00E2771D"/>
    <w:rsid w:val="00E301D8"/>
    <w:rsid w:val="00E3057D"/>
    <w:rsid w:val="00E308EB"/>
    <w:rsid w:val="00E31C12"/>
    <w:rsid w:val="00E3297B"/>
    <w:rsid w:val="00E331B3"/>
    <w:rsid w:val="00E34172"/>
    <w:rsid w:val="00E34592"/>
    <w:rsid w:val="00E35784"/>
    <w:rsid w:val="00E361BE"/>
    <w:rsid w:val="00E369B9"/>
    <w:rsid w:val="00E406DA"/>
    <w:rsid w:val="00E40BAA"/>
    <w:rsid w:val="00E41388"/>
    <w:rsid w:val="00E4302C"/>
    <w:rsid w:val="00E43812"/>
    <w:rsid w:val="00E44790"/>
    <w:rsid w:val="00E44E8D"/>
    <w:rsid w:val="00E45C1E"/>
    <w:rsid w:val="00E46CD0"/>
    <w:rsid w:val="00E5095F"/>
    <w:rsid w:val="00E50F98"/>
    <w:rsid w:val="00E5103E"/>
    <w:rsid w:val="00E51452"/>
    <w:rsid w:val="00E5206A"/>
    <w:rsid w:val="00E52513"/>
    <w:rsid w:val="00E528D9"/>
    <w:rsid w:val="00E530B1"/>
    <w:rsid w:val="00E54685"/>
    <w:rsid w:val="00E55475"/>
    <w:rsid w:val="00E569CD"/>
    <w:rsid w:val="00E60336"/>
    <w:rsid w:val="00E638A9"/>
    <w:rsid w:val="00E63A85"/>
    <w:rsid w:val="00E63C07"/>
    <w:rsid w:val="00E64183"/>
    <w:rsid w:val="00E64EE5"/>
    <w:rsid w:val="00E65105"/>
    <w:rsid w:val="00E65652"/>
    <w:rsid w:val="00E660FE"/>
    <w:rsid w:val="00E66649"/>
    <w:rsid w:val="00E66B23"/>
    <w:rsid w:val="00E6713E"/>
    <w:rsid w:val="00E71E28"/>
    <w:rsid w:val="00E723F7"/>
    <w:rsid w:val="00E742B2"/>
    <w:rsid w:val="00E761B0"/>
    <w:rsid w:val="00E77195"/>
    <w:rsid w:val="00E773CA"/>
    <w:rsid w:val="00E7786C"/>
    <w:rsid w:val="00E80A29"/>
    <w:rsid w:val="00E81600"/>
    <w:rsid w:val="00E81BCF"/>
    <w:rsid w:val="00E82F37"/>
    <w:rsid w:val="00E8406F"/>
    <w:rsid w:val="00E85A52"/>
    <w:rsid w:val="00E85B46"/>
    <w:rsid w:val="00E86485"/>
    <w:rsid w:val="00E86F2A"/>
    <w:rsid w:val="00E907F4"/>
    <w:rsid w:val="00E90F37"/>
    <w:rsid w:val="00E914FC"/>
    <w:rsid w:val="00E9195B"/>
    <w:rsid w:val="00E92BEB"/>
    <w:rsid w:val="00E94242"/>
    <w:rsid w:val="00E95E59"/>
    <w:rsid w:val="00E967EE"/>
    <w:rsid w:val="00E9719F"/>
    <w:rsid w:val="00E97DB3"/>
    <w:rsid w:val="00EA1049"/>
    <w:rsid w:val="00EA1182"/>
    <w:rsid w:val="00EA1458"/>
    <w:rsid w:val="00EA14CE"/>
    <w:rsid w:val="00EA2D62"/>
    <w:rsid w:val="00EA4702"/>
    <w:rsid w:val="00EA4D1E"/>
    <w:rsid w:val="00EA5129"/>
    <w:rsid w:val="00EA688C"/>
    <w:rsid w:val="00EA77EC"/>
    <w:rsid w:val="00EA7865"/>
    <w:rsid w:val="00EB12B4"/>
    <w:rsid w:val="00EB1493"/>
    <w:rsid w:val="00EB1530"/>
    <w:rsid w:val="00EB2D3D"/>
    <w:rsid w:val="00EB3098"/>
    <w:rsid w:val="00EB32D8"/>
    <w:rsid w:val="00EB3CF6"/>
    <w:rsid w:val="00EB5248"/>
    <w:rsid w:val="00EB5A5D"/>
    <w:rsid w:val="00EB629A"/>
    <w:rsid w:val="00EB6565"/>
    <w:rsid w:val="00EB7140"/>
    <w:rsid w:val="00EB7A7B"/>
    <w:rsid w:val="00EC1B53"/>
    <w:rsid w:val="00EC5630"/>
    <w:rsid w:val="00EC6874"/>
    <w:rsid w:val="00EC76CD"/>
    <w:rsid w:val="00EC79EF"/>
    <w:rsid w:val="00ED0993"/>
    <w:rsid w:val="00ED1478"/>
    <w:rsid w:val="00ED15B9"/>
    <w:rsid w:val="00ED220F"/>
    <w:rsid w:val="00ED2491"/>
    <w:rsid w:val="00ED2830"/>
    <w:rsid w:val="00ED39E2"/>
    <w:rsid w:val="00ED4B16"/>
    <w:rsid w:val="00ED4DDD"/>
    <w:rsid w:val="00ED5BE5"/>
    <w:rsid w:val="00ED5BE7"/>
    <w:rsid w:val="00ED6E79"/>
    <w:rsid w:val="00ED72A4"/>
    <w:rsid w:val="00EE0A11"/>
    <w:rsid w:val="00EE0D95"/>
    <w:rsid w:val="00EE1476"/>
    <w:rsid w:val="00EE1684"/>
    <w:rsid w:val="00EE194E"/>
    <w:rsid w:val="00EE24CA"/>
    <w:rsid w:val="00EE2DAD"/>
    <w:rsid w:val="00EE3391"/>
    <w:rsid w:val="00EE357E"/>
    <w:rsid w:val="00EE36B7"/>
    <w:rsid w:val="00EE3AE2"/>
    <w:rsid w:val="00EE3B95"/>
    <w:rsid w:val="00EE54DD"/>
    <w:rsid w:val="00EE5B79"/>
    <w:rsid w:val="00EE6B1C"/>
    <w:rsid w:val="00EE6DC1"/>
    <w:rsid w:val="00EE6E56"/>
    <w:rsid w:val="00EE70BD"/>
    <w:rsid w:val="00EF03F4"/>
    <w:rsid w:val="00EF078C"/>
    <w:rsid w:val="00EF0BDC"/>
    <w:rsid w:val="00EF0CA3"/>
    <w:rsid w:val="00EF14AC"/>
    <w:rsid w:val="00EF203B"/>
    <w:rsid w:val="00EF33CC"/>
    <w:rsid w:val="00EF55A5"/>
    <w:rsid w:val="00EF5F2E"/>
    <w:rsid w:val="00EF6B1C"/>
    <w:rsid w:val="00EF7C8E"/>
    <w:rsid w:val="00F00932"/>
    <w:rsid w:val="00F00CBA"/>
    <w:rsid w:val="00F00E32"/>
    <w:rsid w:val="00F026BC"/>
    <w:rsid w:val="00F02CCC"/>
    <w:rsid w:val="00F03A93"/>
    <w:rsid w:val="00F04EE1"/>
    <w:rsid w:val="00F06269"/>
    <w:rsid w:val="00F06284"/>
    <w:rsid w:val="00F06F88"/>
    <w:rsid w:val="00F107AF"/>
    <w:rsid w:val="00F10869"/>
    <w:rsid w:val="00F118D7"/>
    <w:rsid w:val="00F11CC2"/>
    <w:rsid w:val="00F1352F"/>
    <w:rsid w:val="00F15689"/>
    <w:rsid w:val="00F16E31"/>
    <w:rsid w:val="00F20A46"/>
    <w:rsid w:val="00F20E41"/>
    <w:rsid w:val="00F214BE"/>
    <w:rsid w:val="00F22BB4"/>
    <w:rsid w:val="00F23141"/>
    <w:rsid w:val="00F238C5"/>
    <w:rsid w:val="00F23DEA"/>
    <w:rsid w:val="00F24EF9"/>
    <w:rsid w:val="00F24F77"/>
    <w:rsid w:val="00F2526E"/>
    <w:rsid w:val="00F26EFE"/>
    <w:rsid w:val="00F26F2F"/>
    <w:rsid w:val="00F30FEF"/>
    <w:rsid w:val="00F312E5"/>
    <w:rsid w:val="00F31E99"/>
    <w:rsid w:val="00F328A1"/>
    <w:rsid w:val="00F328C1"/>
    <w:rsid w:val="00F33442"/>
    <w:rsid w:val="00F34BE4"/>
    <w:rsid w:val="00F3574F"/>
    <w:rsid w:val="00F35C6B"/>
    <w:rsid w:val="00F363A7"/>
    <w:rsid w:val="00F40353"/>
    <w:rsid w:val="00F403D8"/>
    <w:rsid w:val="00F40568"/>
    <w:rsid w:val="00F41BEC"/>
    <w:rsid w:val="00F41F07"/>
    <w:rsid w:val="00F42B0F"/>
    <w:rsid w:val="00F431FB"/>
    <w:rsid w:val="00F44684"/>
    <w:rsid w:val="00F44B8E"/>
    <w:rsid w:val="00F461B4"/>
    <w:rsid w:val="00F46437"/>
    <w:rsid w:val="00F4651F"/>
    <w:rsid w:val="00F4788D"/>
    <w:rsid w:val="00F4797F"/>
    <w:rsid w:val="00F50851"/>
    <w:rsid w:val="00F52032"/>
    <w:rsid w:val="00F525FB"/>
    <w:rsid w:val="00F535A6"/>
    <w:rsid w:val="00F545D2"/>
    <w:rsid w:val="00F549B4"/>
    <w:rsid w:val="00F54C58"/>
    <w:rsid w:val="00F5592A"/>
    <w:rsid w:val="00F5602D"/>
    <w:rsid w:val="00F5676E"/>
    <w:rsid w:val="00F6009A"/>
    <w:rsid w:val="00F604BF"/>
    <w:rsid w:val="00F61BEF"/>
    <w:rsid w:val="00F6206D"/>
    <w:rsid w:val="00F62207"/>
    <w:rsid w:val="00F6296C"/>
    <w:rsid w:val="00F65873"/>
    <w:rsid w:val="00F66168"/>
    <w:rsid w:val="00F67B0B"/>
    <w:rsid w:val="00F70443"/>
    <w:rsid w:val="00F7093D"/>
    <w:rsid w:val="00F72305"/>
    <w:rsid w:val="00F7276C"/>
    <w:rsid w:val="00F7285E"/>
    <w:rsid w:val="00F7376B"/>
    <w:rsid w:val="00F73AAB"/>
    <w:rsid w:val="00F73FD7"/>
    <w:rsid w:val="00F7475B"/>
    <w:rsid w:val="00F76819"/>
    <w:rsid w:val="00F76C4E"/>
    <w:rsid w:val="00F775E2"/>
    <w:rsid w:val="00F77B3E"/>
    <w:rsid w:val="00F81A92"/>
    <w:rsid w:val="00F82DAE"/>
    <w:rsid w:val="00F8491F"/>
    <w:rsid w:val="00F850A9"/>
    <w:rsid w:val="00F87254"/>
    <w:rsid w:val="00F8746D"/>
    <w:rsid w:val="00F87BE2"/>
    <w:rsid w:val="00F87E67"/>
    <w:rsid w:val="00F910CD"/>
    <w:rsid w:val="00F916EA"/>
    <w:rsid w:val="00F928A1"/>
    <w:rsid w:val="00F93B11"/>
    <w:rsid w:val="00F9404E"/>
    <w:rsid w:val="00F94061"/>
    <w:rsid w:val="00F94FF6"/>
    <w:rsid w:val="00F95100"/>
    <w:rsid w:val="00F96661"/>
    <w:rsid w:val="00FA04F2"/>
    <w:rsid w:val="00FA0C4F"/>
    <w:rsid w:val="00FA1186"/>
    <w:rsid w:val="00FA1C89"/>
    <w:rsid w:val="00FA1F32"/>
    <w:rsid w:val="00FA1FAB"/>
    <w:rsid w:val="00FA20CC"/>
    <w:rsid w:val="00FA3F0E"/>
    <w:rsid w:val="00FA43CC"/>
    <w:rsid w:val="00FA4FA4"/>
    <w:rsid w:val="00FA5748"/>
    <w:rsid w:val="00FA5D85"/>
    <w:rsid w:val="00FB1F5E"/>
    <w:rsid w:val="00FB2C64"/>
    <w:rsid w:val="00FB3E0D"/>
    <w:rsid w:val="00FB40A6"/>
    <w:rsid w:val="00FB41B9"/>
    <w:rsid w:val="00FB48A9"/>
    <w:rsid w:val="00FB4ACB"/>
    <w:rsid w:val="00FB5407"/>
    <w:rsid w:val="00FB566A"/>
    <w:rsid w:val="00FB6C42"/>
    <w:rsid w:val="00FC0027"/>
    <w:rsid w:val="00FC0C11"/>
    <w:rsid w:val="00FC170F"/>
    <w:rsid w:val="00FC1B1B"/>
    <w:rsid w:val="00FC245B"/>
    <w:rsid w:val="00FC2B36"/>
    <w:rsid w:val="00FC2B3A"/>
    <w:rsid w:val="00FC3642"/>
    <w:rsid w:val="00FC440A"/>
    <w:rsid w:val="00FC45B5"/>
    <w:rsid w:val="00FC523E"/>
    <w:rsid w:val="00FC5248"/>
    <w:rsid w:val="00FC5462"/>
    <w:rsid w:val="00FC641A"/>
    <w:rsid w:val="00FC7016"/>
    <w:rsid w:val="00FC7194"/>
    <w:rsid w:val="00FC7656"/>
    <w:rsid w:val="00FC7799"/>
    <w:rsid w:val="00FD0014"/>
    <w:rsid w:val="00FD045F"/>
    <w:rsid w:val="00FD0772"/>
    <w:rsid w:val="00FD25C7"/>
    <w:rsid w:val="00FD44ED"/>
    <w:rsid w:val="00FD4EAB"/>
    <w:rsid w:val="00FD54DF"/>
    <w:rsid w:val="00FD72E3"/>
    <w:rsid w:val="00FE03AF"/>
    <w:rsid w:val="00FE0B32"/>
    <w:rsid w:val="00FE0EFB"/>
    <w:rsid w:val="00FE35B3"/>
    <w:rsid w:val="00FE3E9D"/>
    <w:rsid w:val="00FE4C8D"/>
    <w:rsid w:val="00FE5D6E"/>
    <w:rsid w:val="00FE6C7C"/>
    <w:rsid w:val="00FE7A64"/>
    <w:rsid w:val="00FF14FB"/>
    <w:rsid w:val="00FF229C"/>
    <w:rsid w:val="00FF2C0C"/>
    <w:rsid w:val="00FF3157"/>
    <w:rsid w:val="00FF36D4"/>
    <w:rsid w:val="00FF41C4"/>
    <w:rsid w:val="00FF454B"/>
    <w:rsid w:val="00FF4E3B"/>
    <w:rsid w:val="00FF59B2"/>
    <w:rsid w:val="00FF5FC7"/>
    <w:rsid w:val="00FF60E9"/>
    <w:rsid w:val="00FF64E1"/>
    <w:rsid w:val="00FF651E"/>
    <w:rsid w:val="00FF7281"/>
    <w:rsid w:val="00FF79A5"/>
    <w:rsid w:val="018801D5"/>
    <w:rsid w:val="01C55E6F"/>
    <w:rsid w:val="022A314B"/>
    <w:rsid w:val="026E0EEA"/>
    <w:rsid w:val="034B2E38"/>
    <w:rsid w:val="0358450A"/>
    <w:rsid w:val="03A36BD2"/>
    <w:rsid w:val="04710B23"/>
    <w:rsid w:val="04AF25C4"/>
    <w:rsid w:val="04E92E94"/>
    <w:rsid w:val="04FE4606"/>
    <w:rsid w:val="05530660"/>
    <w:rsid w:val="0653039F"/>
    <w:rsid w:val="07EE639D"/>
    <w:rsid w:val="09BB0D18"/>
    <w:rsid w:val="0A0E66D1"/>
    <w:rsid w:val="0A320D73"/>
    <w:rsid w:val="0A5532F9"/>
    <w:rsid w:val="0A7313EA"/>
    <w:rsid w:val="0AC3076F"/>
    <w:rsid w:val="0B4144CC"/>
    <w:rsid w:val="0C073F52"/>
    <w:rsid w:val="0CDF4D1D"/>
    <w:rsid w:val="0D5828E5"/>
    <w:rsid w:val="0D6B3E62"/>
    <w:rsid w:val="0DFC398A"/>
    <w:rsid w:val="0EBE0962"/>
    <w:rsid w:val="0F441214"/>
    <w:rsid w:val="0F6D275C"/>
    <w:rsid w:val="0F8A7E5F"/>
    <w:rsid w:val="10837BB3"/>
    <w:rsid w:val="115D5B71"/>
    <w:rsid w:val="12DC5CDB"/>
    <w:rsid w:val="13D42457"/>
    <w:rsid w:val="145C5F2C"/>
    <w:rsid w:val="153248A2"/>
    <w:rsid w:val="15CA15FD"/>
    <w:rsid w:val="16A653F3"/>
    <w:rsid w:val="17A66B5B"/>
    <w:rsid w:val="19112B5C"/>
    <w:rsid w:val="1A331F50"/>
    <w:rsid w:val="1B2D33A1"/>
    <w:rsid w:val="1C111A84"/>
    <w:rsid w:val="1D9B7021"/>
    <w:rsid w:val="1DA10F87"/>
    <w:rsid w:val="1DD55AA2"/>
    <w:rsid w:val="1EE76CEC"/>
    <w:rsid w:val="1F322711"/>
    <w:rsid w:val="206D63FA"/>
    <w:rsid w:val="210963C9"/>
    <w:rsid w:val="21595F21"/>
    <w:rsid w:val="21DD1CA9"/>
    <w:rsid w:val="221B2546"/>
    <w:rsid w:val="23D136C6"/>
    <w:rsid w:val="24215F33"/>
    <w:rsid w:val="249C167F"/>
    <w:rsid w:val="24C5387B"/>
    <w:rsid w:val="24EF14C7"/>
    <w:rsid w:val="251B1DA5"/>
    <w:rsid w:val="253568BB"/>
    <w:rsid w:val="25E46DE6"/>
    <w:rsid w:val="26354676"/>
    <w:rsid w:val="27FF7BCA"/>
    <w:rsid w:val="28390ABD"/>
    <w:rsid w:val="28A644E9"/>
    <w:rsid w:val="2A1D70F6"/>
    <w:rsid w:val="2A246732"/>
    <w:rsid w:val="2ABF59F9"/>
    <w:rsid w:val="2B420387"/>
    <w:rsid w:val="2B626DED"/>
    <w:rsid w:val="2B89778C"/>
    <w:rsid w:val="2BCD4743"/>
    <w:rsid w:val="2BE765ED"/>
    <w:rsid w:val="2CCA0BA7"/>
    <w:rsid w:val="2ED1569E"/>
    <w:rsid w:val="2ED53A5B"/>
    <w:rsid w:val="2F7A2C55"/>
    <w:rsid w:val="31252977"/>
    <w:rsid w:val="317F0399"/>
    <w:rsid w:val="31915845"/>
    <w:rsid w:val="319C5F3C"/>
    <w:rsid w:val="32FA322A"/>
    <w:rsid w:val="337367C1"/>
    <w:rsid w:val="33D079AA"/>
    <w:rsid w:val="34097FC1"/>
    <w:rsid w:val="3447152D"/>
    <w:rsid w:val="350936E1"/>
    <w:rsid w:val="353B61EB"/>
    <w:rsid w:val="35614BE9"/>
    <w:rsid w:val="35AE4963"/>
    <w:rsid w:val="35CD3B0F"/>
    <w:rsid w:val="36286FF1"/>
    <w:rsid w:val="37144C9A"/>
    <w:rsid w:val="37CE21D4"/>
    <w:rsid w:val="39080A5F"/>
    <w:rsid w:val="3948754F"/>
    <w:rsid w:val="39963CD2"/>
    <w:rsid w:val="39B75CC0"/>
    <w:rsid w:val="39EB7B84"/>
    <w:rsid w:val="3A572605"/>
    <w:rsid w:val="3AED1841"/>
    <w:rsid w:val="3AF23DB7"/>
    <w:rsid w:val="3BDF7CAC"/>
    <w:rsid w:val="3C2B1124"/>
    <w:rsid w:val="3C9D1E9A"/>
    <w:rsid w:val="3D3035F9"/>
    <w:rsid w:val="3DA638A8"/>
    <w:rsid w:val="3E53573D"/>
    <w:rsid w:val="3E9B46D8"/>
    <w:rsid w:val="3EA13331"/>
    <w:rsid w:val="3EB74592"/>
    <w:rsid w:val="3FBBCDC3"/>
    <w:rsid w:val="40101CEC"/>
    <w:rsid w:val="410F0A26"/>
    <w:rsid w:val="411B6157"/>
    <w:rsid w:val="415B7EBC"/>
    <w:rsid w:val="41656205"/>
    <w:rsid w:val="41BC7108"/>
    <w:rsid w:val="41DA5398"/>
    <w:rsid w:val="423069C9"/>
    <w:rsid w:val="43855022"/>
    <w:rsid w:val="445B2005"/>
    <w:rsid w:val="45235996"/>
    <w:rsid w:val="472317C4"/>
    <w:rsid w:val="472A1B97"/>
    <w:rsid w:val="476701D0"/>
    <w:rsid w:val="478421BF"/>
    <w:rsid w:val="48194746"/>
    <w:rsid w:val="48D8217D"/>
    <w:rsid w:val="49065A23"/>
    <w:rsid w:val="4A197755"/>
    <w:rsid w:val="4A8A3A9E"/>
    <w:rsid w:val="4ABA0C63"/>
    <w:rsid w:val="4ACC2178"/>
    <w:rsid w:val="4B4B439D"/>
    <w:rsid w:val="4BC4694F"/>
    <w:rsid w:val="4C6C0A82"/>
    <w:rsid w:val="4CAF00CE"/>
    <w:rsid w:val="4F0D309A"/>
    <w:rsid w:val="4F6F09B6"/>
    <w:rsid w:val="4FBF72B4"/>
    <w:rsid w:val="51196B7F"/>
    <w:rsid w:val="52D312F5"/>
    <w:rsid w:val="52DE5108"/>
    <w:rsid w:val="53305F1A"/>
    <w:rsid w:val="53695B54"/>
    <w:rsid w:val="54C452A8"/>
    <w:rsid w:val="54F77CF7"/>
    <w:rsid w:val="558F46A6"/>
    <w:rsid w:val="55D420CA"/>
    <w:rsid w:val="56DF56B5"/>
    <w:rsid w:val="56EE2594"/>
    <w:rsid w:val="57C464AF"/>
    <w:rsid w:val="57D35BD0"/>
    <w:rsid w:val="585A2BDC"/>
    <w:rsid w:val="586A4730"/>
    <w:rsid w:val="5925195F"/>
    <w:rsid w:val="596502F8"/>
    <w:rsid w:val="59E651AD"/>
    <w:rsid w:val="5A2C0443"/>
    <w:rsid w:val="5A585ECA"/>
    <w:rsid w:val="5A683E74"/>
    <w:rsid w:val="5BA673D0"/>
    <w:rsid w:val="5C0C052C"/>
    <w:rsid w:val="5C9C307F"/>
    <w:rsid w:val="5CF326FE"/>
    <w:rsid w:val="5CFB0BB7"/>
    <w:rsid w:val="5DDA4CFB"/>
    <w:rsid w:val="5E4C21C0"/>
    <w:rsid w:val="5E792C86"/>
    <w:rsid w:val="5EDD0899"/>
    <w:rsid w:val="5EFF0E8A"/>
    <w:rsid w:val="5F6D7533"/>
    <w:rsid w:val="6028345A"/>
    <w:rsid w:val="60624BBE"/>
    <w:rsid w:val="60AC1C6B"/>
    <w:rsid w:val="60B5212B"/>
    <w:rsid w:val="60C97623"/>
    <w:rsid w:val="61CB7509"/>
    <w:rsid w:val="6223212B"/>
    <w:rsid w:val="625B63C5"/>
    <w:rsid w:val="62B77133"/>
    <w:rsid w:val="63551886"/>
    <w:rsid w:val="63692176"/>
    <w:rsid w:val="63787551"/>
    <w:rsid w:val="63CC5714"/>
    <w:rsid w:val="64583EBE"/>
    <w:rsid w:val="657B0ADE"/>
    <w:rsid w:val="65A438CA"/>
    <w:rsid w:val="65BA2371"/>
    <w:rsid w:val="660D1401"/>
    <w:rsid w:val="664C2328"/>
    <w:rsid w:val="66AA5396"/>
    <w:rsid w:val="67296A13"/>
    <w:rsid w:val="681F13ED"/>
    <w:rsid w:val="68723040"/>
    <w:rsid w:val="687E06FE"/>
    <w:rsid w:val="68B14DC5"/>
    <w:rsid w:val="697E6187"/>
    <w:rsid w:val="69BC0303"/>
    <w:rsid w:val="69CB14F7"/>
    <w:rsid w:val="6A5E2B21"/>
    <w:rsid w:val="6A661DB2"/>
    <w:rsid w:val="6AF474AE"/>
    <w:rsid w:val="6B0B2CF1"/>
    <w:rsid w:val="6BE130BB"/>
    <w:rsid w:val="6C09539E"/>
    <w:rsid w:val="6C6378B8"/>
    <w:rsid w:val="6C90221A"/>
    <w:rsid w:val="6C980B46"/>
    <w:rsid w:val="6DC27C5B"/>
    <w:rsid w:val="6E293201"/>
    <w:rsid w:val="6E9C3314"/>
    <w:rsid w:val="6F875F45"/>
    <w:rsid w:val="700806E2"/>
    <w:rsid w:val="703D260A"/>
    <w:rsid w:val="70B8153B"/>
    <w:rsid w:val="712F166D"/>
    <w:rsid w:val="734D5765"/>
    <w:rsid w:val="739A22AD"/>
    <w:rsid w:val="73DB03D1"/>
    <w:rsid w:val="744C62A0"/>
    <w:rsid w:val="757B7893"/>
    <w:rsid w:val="75872107"/>
    <w:rsid w:val="76072D39"/>
    <w:rsid w:val="764C7A4B"/>
    <w:rsid w:val="76896272"/>
    <w:rsid w:val="76D527A9"/>
    <w:rsid w:val="77F307A1"/>
    <w:rsid w:val="78271075"/>
    <w:rsid w:val="78D635FC"/>
    <w:rsid w:val="78EF6094"/>
    <w:rsid w:val="79400323"/>
    <w:rsid w:val="79B61ECB"/>
    <w:rsid w:val="7A57F7A9"/>
    <w:rsid w:val="7AEB175D"/>
    <w:rsid w:val="7B4B2EAF"/>
    <w:rsid w:val="7BDC00FC"/>
    <w:rsid w:val="7C54163A"/>
    <w:rsid w:val="7E691E24"/>
    <w:rsid w:val="7E720071"/>
    <w:rsid w:val="7E944CE0"/>
    <w:rsid w:val="7EC873B0"/>
    <w:rsid w:val="7ED832D4"/>
    <w:rsid w:val="7EE355B3"/>
    <w:rsid w:val="7EFF113B"/>
    <w:rsid w:val="7F866281"/>
    <w:rsid w:val="7FA272AB"/>
    <w:rsid w:val="7FF33DA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FB313E4"/>
  <w15:docId w15:val="{07DBCEB5-6719-4AC7-925C-14B6D7C2F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qFormat="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unhideWhenUsed="1" w:qFormat="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nhideWhenUsed="1" w:qFormat="1"/>
    <w:lsdException w:name="Strong" w:uiPriority="22" w:qFormat="1"/>
    <w:lsdException w:name="Emphasis" w:uiPriority="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qFormat="1"/>
    <w:lsdException w:name="Table Theme" w:semiHidden="1" w:unhideWhenUsed="1"/>
    <w:lsdException w:name="Placeholder Text"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Pr>
      <w:rFonts w:ascii="Times New Roman" w:eastAsia="宋体" w:hAnsi="Times New Roman" w:cs="Times New Roman"/>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spacing w:before="260" w:after="260"/>
      <w:outlineLvl w:val="1"/>
    </w:pPr>
    <w:rPr>
      <w:rFonts w:ascii="Cambria" w:eastAsia="黑体" w:hAnsi="Cambria"/>
      <w:b/>
      <w:bCs/>
      <w:sz w:val="24"/>
      <w:szCs w:val="32"/>
    </w:rPr>
  </w:style>
  <w:style w:type="paragraph" w:styleId="3">
    <w:name w:val="heading 3"/>
    <w:basedOn w:val="a"/>
    <w:next w:val="a"/>
    <w:link w:val="30"/>
    <w:uiPriority w:val="9"/>
    <w:qFormat/>
    <w:pPr>
      <w:spacing w:before="260" w:after="260"/>
      <w:outlineLvl w:val="2"/>
    </w:pPr>
    <w:rPr>
      <w:bCs/>
      <w:sz w:val="24"/>
      <w:szCs w:val="3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Indent"/>
    <w:basedOn w:val="a"/>
    <w:link w:val="a4"/>
    <w:uiPriority w:val="99"/>
    <w:unhideWhenUsed/>
    <w:qFormat/>
    <w:pPr>
      <w:spacing w:after="120"/>
      <w:ind w:leftChars="200" w:left="420"/>
    </w:pPr>
  </w:style>
  <w:style w:type="paragraph" w:styleId="TOC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5">
    <w:name w:val="annotation text"/>
    <w:basedOn w:val="a"/>
    <w:link w:val="a6"/>
    <w:uiPriority w:val="99"/>
    <w:qFormat/>
  </w:style>
  <w:style w:type="paragraph" w:styleId="a7">
    <w:name w:val="Body Text"/>
    <w:basedOn w:val="a"/>
    <w:link w:val="a8"/>
    <w:uiPriority w:val="1"/>
    <w:qFormat/>
    <w:pPr>
      <w:autoSpaceDE w:val="0"/>
      <w:autoSpaceDN w:val="0"/>
    </w:pPr>
    <w:rPr>
      <w:rFonts w:ascii="宋体" w:hAnsi="宋体" w:cs="宋体"/>
      <w:sz w:val="28"/>
      <w:szCs w:val="28"/>
      <w:lang w:val="zh-CN" w:bidi="zh-CN"/>
    </w:rPr>
  </w:style>
  <w:style w:type="paragraph" w:styleId="21">
    <w:name w:val="List 2"/>
    <w:basedOn w:val="a"/>
    <w:qFormat/>
    <w:pPr>
      <w:ind w:leftChars="200" w:left="100" w:hangingChars="200" w:hanging="200"/>
    </w:pPr>
  </w:style>
  <w:style w:type="paragraph" w:styleId="TOC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TOC3">
    <w:name w:val="toc 3"/>
    <w:basedOn w:val="a"/>
    <w:next w:val="a"/>
    <w:uiPriority w:val="39"/>
    <w:unhideWhenUsed/>
    <w:qFormat/>
    <w:pPr>
      <w:ind w:leftChars="400" w:left="840"/>
    </w:pPr>
  </w:style>
  <w:style w:type="paragraph" w:styleId="a9">
    <w:name w:val="Plain Text"/>
    <w:basedOn w:val="a"/>
    <w:link w:val="aa"/>
    <w:uiPriority w:val="99"/>
    <w:semiHidden/>
    <w:unhideWhenUsed/>
    <w:qFormat/>
    <w:rPr>
      <w:rFonts w:asciiTheme="minorEastAsia" w:eastAsiaTheme="minorEastAsia" w:hAnsi="Courier New" w:cs="Courier New"/>
    </w:rPr>
  </w:style>
  <w:style w:type="paragraph" w:styleId="TOC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ab">
    <w:name w:val="Date"/>
    <w:basedOn w:val="a"/>
    <w:next w:val="a"/>
    <w:link w:val="ac"/>
    <w:uiPriority w:val="99"/>
    <w:qFormat/>
    <w:pPr>
      <w:ind w:leftChars="2500" w:left="100"/>
    </w:pPr>
    <w:rPr>
      <w:rFonts w:ascii="Calibri" w:eastAsiaTheme="minorEastAsia" w:hAnsi="Calibri" w:cstheme="minorBidi"/>
    </w:rPr>
  </w:style>
  <w:style w:type="paragraph" w:styleId="ad">
    <w:name w:val="Balloon Text"/>
    <w:basedOn w:val="a"/>
    <w:link w:val="ae"/>
    <w:uiPriority w:val="99"/>
    <w:unhideWhenUsed/>
    <w:qFormat/>
    <w:rPr>
      <w:rFonts w:asciiTheme="minorHAnsi" w:eastAsiaTheme="minorEastAsia" w:hAnsiTheme="minorHAnsi" w:cstheme="minorBidi"/>
      <w:sz w:val="18"/>
      <w:szCs w:val="18"/>
    </w:rPr>
  </w:style>
  <w:style w:type="paragraph" w:styleId="af">
    <w:name w:val="footer"/>
    <w:basedOn w:val="a"/>
    <w:link w:val="af0"/>
    <w:uiPriority w:val="99"/>
    <w:qFormat/>
    <w:pPr>
      <w:tabs>
        <w:tab w:val="center" w:pos="4153"/>
        <w:tab w:val="right" w:pos="8306"/>
      </w:tabs>
      <w:snapToGrid w:val="0"/>
    </w:pPr>
    <w:rPr>
      <w:rFonts w:ascii="Calibri" w:eastAsiaTheme="minorEastAsia" w:hAnsi="Calibri" w:cstheme="minorBidi"/>
      <w:sz w:val="18"/>
      <w:szCs w:val="18"/>
    </w:rPr>
  </w:style>
  <w:style w:type="paragraph" w:styleId="af1">
    <w:name w:val="header"/>
    <w:basedOn w:val="a"/>
    <w:link w:val="af2"/>
    <w:uiPriority w:val="99"/>
    <w:qFormat/>
    <w:pPr>
      <w:pBdr>
        <w:bottom w:val="single" w:sz="6" w:space="1" w:color="auto"/>
      </w:pBdr>
      <w:tabs>
        <w:tab w:val="center" w:pos="4153"/>
        <w:tab w:val="right" w:pos="8306"/>
      </w:tabs>
      <w:snapToGrid w:val="0"/>
      <w:jc w:val="center"/>
    </w:pPr>
    <w:rPr>
      <w:rFonts w:ascii="Calibri" w:eastAsiaTheme="minorEastAsia" w:hAnsi="Calibri" w:cstheme="minorBidi"/>
      <w:sz w:val="18"/>
      <w:szCs w:val="18"/>
    </w:rPr>
  </w:style>
  <w:style w:type="paragraph" w:styleId="TOC1">
    <w:name w:val="toc 1"/>
    <w:basedOn w:val="a"/>
    <w:next w:val="a"/>
    <w:uiPriority w:val="39"/>
    <w:unhideWhenUsed/>
    <w:qFormat/>
    <w:rPr>
      <w:szCs w:val="22"/>
    </w:rPr>
  </w:style>
  <w:style w:type="paragraph" w:styleId="TOC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af3">
    <w:name w:val="footnote text"/>
    <w:basedOn w:val="a"/>
    <w:link w:val="af4"/>
    <w:uiPriority w:val="99"/>
    <w:semiHidden/>
    <w:unhideWhenUsed/>
    <w:qFormat/>
    <w:pPr>
      <w:snapToGrid w:val="0"/>
    </w:pPr>
    <w:rPr>
      <w:sz w:val="18"/>
      <w:szCs w:val="18"/>
    </w:rPr>
  </w:style>
  <w:style w:type="paragraph" w:styleId="TOC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TOC2">
    <w:name w:val="toc 2"/>
    <w:basedOn w:val="a"/>
    <w:next w:val="a"/>
    <w:uiPriority w:val="39"/>
    <w:unhideWhenUsed/>
    <w:qFormat/>
    <w:pPr>
      <w:ind w:leftChars="200" w:left="420"/>
    </w:pPr>
  </w:style>
  <w:style w:type="paragraph" w:styleId="TOC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f5">
    <w:name w:val="Normal (Web)"/>
    <w:basedOn w:val="a"/>
    <w:uiPriority w:val="99"/>
    <w:qFormat/>
    <w:pPr>
      <w:spacing w:before="100" w:beforeAutospacing="1" w:after="100" w:afterAutospacing="1"/>
    </w:pPr>
    <w:rPr>
      <w:kern w:val="0"/>
      <w:sz w:val="24"/>
    </w:rPr>
  </w:style>
  <w:style w:type="paragraph" w:styleId="af6">
    <w:name w:val="annotation subject"/>
    <w:basedOn w:val="a5"/>
    <w:next w:val="a5"/>
    <w:link w:val="af7"/>
    <w:uiPriority w:val="99"/>
    <w:qFormat/>
    <w:rPr>
      <w:rFonts w:ascii="Calibri" w:eastAsia="微软雅黑" w:hAnsi="Calibri"/>
      <w:b/>
      <w:bCs/>
    </w:rPr>
  </w:style>
  <w:style w:type="paragraph" w:styleId="22">
    <w:name w:val="Body Text First Indent 2"/>
    <w:basedOn w:val="a0"/>
    <w:link w:val="23"/>
    <w:uiPriority w:val="99"/>
    <w:unhideWhenUsed/>
    <w:qFormat/>
    <w:pPr>
      <w:ind w:firstLineChars="200" w:firstLine="420"/>
    </w:pPr>
  </w:style>
  <w:style w:type="table" w:styleId="af8">
    <w:name w:val="Table Grid"/>
    <w:basedOn w:val="a2"/>
    <w:uiPriority w:val="9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age number"/>
    <w:uiPriority w:val="99"/>
    <w:unhideWhenUsed/>
    <w:qFormat/>
  </w:style>
  <w:style w:type="character" w:styleId="afa">
    <w:name w:val="FollowedHyperlink"/>
    <w:uiPriority w:val="99"/>
    <w:unhideWhenUsed/>
    <w:qFormat/>
    <w:rPr>
      <w:color w:val="954F72"/>
      <w:u w:val="single"/>
    </w:rPr>
  </w:style>
  <w:style w:type="character" w:styleId="afb">
    <w:name w:val="Emphasis"/>
    <w:qFormat/>
    <w:rPr>
      <w:i/>
    </w:rPr>
  </w:style>
  <w:style w:type="character" w:styleId="afc">
    <w:name w:val="Hyperlink"/>
    <w:uiPriority w:val="99"/>
    <w:qFormat/>
    <w:rPr>
      <w:color w:val="0000FF"/>
      <w:u w:val="single"/>
    </w:rPr>
  </w:style>
  <w:style w:type="character" w:styleId="afd">
    <w:name w:val="annotation reference"/>
    <w:uiPriority w:val="99"/>
    <w:unhideWhenUsed/>
    <w:qFormat/>
    <w:rPr>
      <w:sz w:val="21"/>
      <w:szCs w:val="21"/>
    </w:rPr>
  </w:style>
  <w:style w:type="character" w:styleId="afe">
    <w:name w:val="footnote reference"/>
    <w:basedOn w:val="a1"/>
    <w:uiPriority w:val="99"/>
    <w:semiHidden/>
    <w:unhideWhenUsed/>
    <w:qFormat/>
    <w:rPr>
      <w:vertAlign w:val="superscript"/>
    </w:rPr>
  </w:style>
  <w:style w:type="character" w:customStyle="1" w:styleId="10">
    <w:name w:val="标题 1 字符"/>
    <w:basedOn w:val="a1"/>
    <w:link w:val="1"/>
    <w:uiPriority w:val="9"/>
    <w:qFormat/>
    <w:rPr>
      <w:rFonts w:ascii="Times New Roman" w:eastAsia="宋体" w:hAnsi="Times New Roman" w:cs="Times New Roman"/>
      <w:b/>
      <w:bCs/>
      <w:kern w:val="44"/>
      <w:sz w:val="44"/>
      <w:szCs w:val="44"/>
    </w:rPr>
  </w:style>
  <w:style w:type="character" w:customStyle="1" w:styleId="20">
    <w:name w:val="标题 2 字符"/>
    <w:basedOn w:val="a1"/>
    <w:link w:val="2"/>
    <w:uiPriority w:val="9"/>
    <w:qFormat/>
    <w:rPr>
      <w:rFonts w:ascii="Cambria" w:eastAsia="黑体" w:hAnsi="Cambria" w:cs="Times New Roman"/>
      <w:b/>
      <w:bCs/>
      <w:sz w:val="24"/>
      <w:szCs w:val="32"/>
    </w:rPr>
  </w:style>
  <w:style w:type="character" w:customStyle="1" w:styleId="30">
    <w:name w:val="标题 3 字符"/>
    <w:basedOn w:val="a1"/>
    <w:link w:val="3"/>
    <w:uiPriority w:val="9"/>
    <w:qFormat/>
    <w:rPr>
      <w:rFonts w:ascii="Times New Roman" w:eastAsia="宋体" w:hAnsi="Times New Roman" w:cs="Times New Roman"/>
      <w:bCs/>
      <w:sz w:val="24"/>
      <w:szCs w:val="32"/>
    </w:rPr>
  </w:style>
  <w:style w:type="character" w:styleId="aff">
    <w:name w:val="Placeholder Text"/>
    <w:uiPriority w:val="99"/>
    <w:unhideWhenUsed/>
    <w:qFormat/>
    <w:rPr>
      <w:color w:val="808080"/>
    </w:rPr>
  </w:style>
  <w:style w:type="character" w:customStyle="1" w:styleId="af2">
    <w:name w:val="页眉 字符"/>
    <w:link w:val="af1"/>
    <w:uiPriority w:val="99"/>
    <w:qFormat/>
    <w:rPr>
      <w:rFonts w:ascii="Calibri" w:hAnsi="Calibri"/>
      <w:sz w:val="18"/>
      <w:szCs w:val="18"/>
    </w:rPr>
  </w:style>
  <w:style w:type="character" w:customStyle="1" w:styleId="af0">
    <w:name w:val="页脚 字符"/>
    <w:link w:val="af"/>
    <w:uiPriority w:val="99"/>
    <w:qFormat/>
    <w:rPr>
      <w:rFonts w:ascii="Calibri" w:hAnsi="Calibri"/>
      <w:sz w:val="18"/>
      <w:szCs w:val="18"/>
    </w:rPr>
  </w:style>
  <w:style w:type="character" w:customStyle="1" w:styleId="aff0">
    <w:name w:val="表格 字符"/>
    <w:link w:val="aff1"/>
    <w:qFormat/>
    <w:rPr>
      <w:szCs w:val="24"/>
    </w:rPr>
  </w:style>
  <w:style w:type="paragraph" w:customStyle="1" w:styleId="aff1">
    <w:name w:val="表格"/>
    <w:basedOn w:val="a"/>
    <w:link w:val="aff0"/>
    <w:qFormat/>
    <w:pPr>
      <w:jc w:val="center"/>
    </w:pPr>
    <w:rPr>
      <w:rFonts w:asciiTheme="minorHAnsi" w:eastAsiaTheme="minorEastAsia" w:hAnsiTheme="minorHAnsi" w:cstheme="minorBidi"/>
    </w:rPr>
  </w:style>
  <w:style w:type="character" w:customStyle="1" w:styleId="ac">
    <w:name w:val="日期 字符"/>
    <w:link w:val="ab"/>
    <w:uiPriority w:val="99"/>
    <w:qFormat/>
    <w:rPr>
      <w:rFonts w:ascii="Calibri" w:hAnsi="Calibri"/>
      <w:szCs w:val="24"/>
    </w:rPr>
  </w:style>
  <w:style w:type="character" w:customStyle="1" w:styleId="ae">
    <w:name w:val="批注框文本 字符"/>
    <w:link w:val="ad"/>
    <w:uiPriority w:val="99"/>
    <w:qFormat/>
    <w:rPr>
      <w:sz w:val="18"/>
      <w:szCs w:val="18"/>
    </w:rPr>
  </w:style>
  <w:style w:type="character" w:customStyle="1" w:styleId="Char1">
    <w:name w:val="批注框文本 Char1"/>
    <w:basedOn w:val="a1"/>
    <w:uiPriority w:val="99"/>
    <w:semiHidden/>
    <w:qFormat/>
    <w:rPr>
      <w:rFonts w:ascii="Times New Roman" w:eastAsia="宋体" w:hAnsi="Times New Roman" w:cs="Times New Roman"/>
      <w:sz w:val="18"/>
      <w:szCs w:val="18"/>
    </w:rPr>
  </w:style>
  <w:style w:type="character" w:customStyle="1" w:styleId="Char10">
    <w:name w:val="日期 Char1"/>
    <w:basedOn w:val="a1"/>
    <w:uiPriority w:val="99"/>
    <w:semiHidden/>
    <w:qFormat/>
    <w:rPr>
      <w:rFonts w:ascii="Times New Roman" w:eastAsia="宋体" w:hAnsi="Times New Roman" w:cs="Times New Roman"/>
      <w:szCs w:val="24"/>
    </w:rPr>
  </w:style>
  <w:style w:type="character" w:customStyle="1" w:styleId="Char11">
    <w:name w:val="页脚 Char1"/>
    <w:basedOn w:val="a1"/>
    <w:uiPriority w:val="99"/>
    <w:semiHidden/>
    <w:qFormat/>
    <w:rPr>
      <w:rFonts w:ascii="Times New Roman" w:eastAsia="宋体" w:hAnsi="Times New Roman" w:cs="Times New Roman"/>
      <w:sz w:val="18"/>
      <w:szCs w:val="18"/>
    </w:rPr>
  </w:style>
  <w:style w:type="character" w:customStyle="1" w:styleId="a8">
    <w:name w:val="正文文本 字符"/>
    <w:basedOn w:val="a1"/>
    <w:link w:val="a7"/>
    <w:uiPriority w:val="1"/>
    <w:qFormat/>
    <w:rPr>
      <w:rFonts w:ascii="宋体" w:eastAsia="宋体" w:hAnsi="宋体" w:cs="宋体"/>
      <w:sz w:val="28"/>
      <w:szCs w:val="28"/>
      <w:lang w:val="zh-CN" w:bidi="zh-CN"/>
    </w:rPr>
  </w:style>
  <w:style w:type="character" w:customStyle="1" w:styleId="Char12">
    <w:name w:val="页眉 Char1"/>
    <w:basedOn w:val="a1"/>
    <w:uiPriority w:val="99"/>
    <w:semiHidden/>
    <w:qFormat/>
    <w:rPr>
      <w:rFonts w:ascii="Times New Roman" w:eastAsia="宋体" w:hAnsi="Times New Roman" w:cs="Times New Roman"/>
      <w:sz w:val="18"/>
      <w:szCs w:val="18"/>
    </w:rPr>
  </w:style>
  <w:style w:type="character" w:customStyle="1" w:styleId="Char">
    <w:name w:val="批注文字 Char"/>
    <w:basedOn w:val="a1"/>
    <w:qFormat/>
    <w:rPr>
      <w:rFonts w:ascii="Times New Roman" w:eastAsia="宋体" w:hAnsi="Times New Roman" w:cs="Times New Roman"/>
      <w:szCs w:val="24"/>
    </w:rPr>
  </w:style>
  <w:style w:type="paragraph" w:styleId="aff2">
    <w:name w:val="List Paragraph"/>
    <w:basedOn w:val="a"/>
    <w:link w:val="11"/>
    <w:uiPriority w:val="34"/>
    <w:qFormat/>
    <w:pPr>
      <w:ind w:firstLineChars="200" w:firstLine="420"/>
    </w:pPr>
    <w:rPr>
      <w:rFonts w:ascii="Calibri" w:hAnsi="Calibri"/>
      <w:szCs w:val="22"/>
    </w:rPr>
  </w:style>
  <w:style w:type="paragraph" w:customStyle="1" w:styleId="12">
    <w:name w:val="列出段落1"/>
    <w:basedOn w:val="a"/>
    <w:uiPriority w:val="34"/>
    <w:qFormat/>
    <w:pPr>
      <w:ind w:firstLineChars="200" w:firstLine="420"/>
    </w:pPr>
    <w:rPr>
      <w:szCs w:val="22"/>
    </w:rPr>
  </w:style>
  <w:style w:type="paragraph" w:customStyle="1" w:styleId="TOC10">
    <w:name w:val="TOC 标题1"/>
    <w:basedOn w:val="1"/>
    <w:next w:val="a"/>
    <w:uiPriority w:val="39"/>
    <w:unhideWhenUsed/>
    <w:qFormat/>
    <w:pPr>
      <w:spacing w:before="480" w:after="0" w:line="276" w:lineRule="auto"/>
      <w:outlineLvl w:val="9"/>
    </w:pPr>
    <w:rPr>
      <w:rFonts w:ascii="Cambria" w:hAnsi="Cambria"/>
      <w:color w:val="366091"/>
      <w:kern w:val="0"/>
      <w:sz w:val="28"/>
      <w:szCs w:val="28"/>
    </w:rPr>
  </w:style>
  <w:style w:type="paragraph" w:customStyle="1" w:styleId="CM19">
    <w:name w:val="CM19"/>
    <w:basedOn w:val="Default"/>
    <w:next w:val="Default"/>
    <w:uiPriority w:val="99"/>
    <w:qFormat/>
    <w:pPr>
      <w:spacing w:after="70"/>
    </w:pPr>
    <w:rPr>
      <w:rFonts w:cs="Times New Roman"/>
      <w:color w:val="auto"/>
    </w:rPr>
  </w:style>
  <w:style w:type="paragraph" w:customStyle="1" w:styleId="Default">
    <w:name w:val="Default"/>
    <w:uiPriority w:val="99"/>
    <w:qFormat/>
    <w:pPr>
      <w:widowControl w:val="0"/>
      <w:autoSpaceDE w:val="0"/>
      <w:autoSpaceDN w:val="0"/>
      <w:adjustRightInd w:val="0"/>
    </w:pPr>
    <w:rPr>
      <w:rFonts w:ascii="Sim Sun" w:eastAsia="Sim Sun" w:hAnsi="Times New Roman" w:cs="Sim Sun"/>
      <w:color w:val="000000"/>
      <w:sz w:val="24"/>
      <w:szCs w:val="24"/>
    </w:rPr>
  </w:style>
  <w:style w:type="paragraph" w:customStyle="1" w:styleId="TOC20">
    <w:name w:val="TOC 标题2"/>
    <w:basedOn w:val="1"/>
    <w:next w:val="a"/>
    <w:uiPriority w:val="39"/>
    <w:unhideWhenUsed/>
    <w:qFormat/>
    <w:pPr>
      <w:spacing w:before="240" w:after="0" w:line="259" w:lineRule="auto"/>
      <w:outlineLvl w:val="9"/>
    </w:pPr>
    <w:rPr>
      <w:rFonts w:ascii="Cambria" w:hAnsi="Cambria"/>
      <w:b w:val="0"/>
      <w:bCs w:val="0"/>
      <w:color w:val="366091"/>
      <w:kern w:val="0"/>
      <w:sz w:val="32"/>
      <w:szCs w:val="32"/>
    </w:rPr>
  </w:style>
  <w:style w:type="character" w:customStyle="1" w:styleId="af7">
    <w:name w:val="批注主题 字符"/>
    <w:basedOn w:val="Char"/>
    <w:link w:val="af6"/>
    <w:uiPriority w:val="99"/>
    <w:qFormat/>
    <w:rPr>
      <w:rFonts w:ascii="Calibri" w:eastAsia="微软雅黑" w:hAnsi="Calibri" w:cs="Times New Roman"/>
      <w:b/>
      <w:bCs/>
      <w:szCs w:val="24"/>
    </w:rPr>
  </w:style>
  <w:style w:type="character" w:customStyle="1" w:styleId="a6">
    <w:name w:val="批注文字 字符"/>
    <w:link w:val="a5"/>
    <w:uiPriority w:val="99"/>
    <w:qFormat/>
    <w:rPr>
      <w:rFonts w:ascii="Times New Roman" w:eastAsia="宋体" w:hAnsi="Times New Roman" w:cs="Times New Roman"/>
      <w:szCs w:val="24"/>
    </w:rPr>
  </w:style>
  <w:style w:type="paragraph" w:customStyle="1" w:styleId="aff3">
    <w:name w:val="[基本段落]"/>
    <w:basedOn w:val="a"/>
    <w:uiPriority w:val="99"/>
    <w:qFormat/>
    <w:pPr>
      <w:autoSpaceDE w:val="0"/>
      <w:autoSpaceDN w:val="0"/>
      <w:adjustRightInd w:val="0"/>
      <w:spacing w:line="288" w:lineRule="auto"/>
      <w:textAlignment w:val="center"/>
    </w:pPr>
    <w:rPr>
      <w:rFonts w:ascii="Adobe 宋体 Std L" w:eastAsia="Adobe 宋体 Std L" w:hAnsi="Calibri" w:cs="Adobe 宋体 Std L"/>
      <w:color w:val="000000"/>
      <w:kern w:val="0"/>
      <w:sz w:val="24"/>
      <w:lang w:val="zh-CN"/>
    </w:rPr>
  </w:style>
  <w:style w:type="paragraph" w:customStyle="1" w:styleId="aff4">
    <w:name w:val="一级"/>
    <w:basedOn w:val="a"/>
    <w:link w:val="Char0"/>
    <w:qFormat/>
    <w:pPr>
      <w:adjustRightInd w:val="0"/>
      <w:snapToGrid w:val="0"/>
      <w:spacing w:line="300" w:lineRule="auto"/>
      <w:jc w:val="center"/>
    </w:pPr>
    <w:rPr>
      <w:rFonts w:ascii="宋体" w:hAnsi="宋体"/>
      <w:kern w:val="0"/>
      <w:sz w:val="28"/>
      <w:szCs w:val="28"/>
    </w:rPr>
  </w:style>
  <w:style w:type="character" w:customStyle="1" w:styleId="Char0">
    <w:name w:val="一级 Char"/>
    <w:link w:val="aff4"/>
    <w:qFormat/>
    <w:rPr>
      <w:rFonts w:ascii="宋体" w:eastAsia="宋体" w:hAnsi="宋体" w:cs="Times New Roman"/>
      <w:kern w:val="0"/>
      <w:sz w:val="28"/>
      <w:szCs w:val="28"/>
    </w:rPr>
  </w:style>
  <w:style w:type="paragraph" w:customStyle="1" w:styleId="ListParagraph1">
    <w:name w:val="List Paragraph1"/>
    <w:basedOn w:val="a"/>
    <w:qFormat/>
    <w:pPr>
      <w:ind w:firstLineChars="200" w:firstLine="420"/>
    </w:pPr>
    <w:rPr>
      <w:szCs w:val="21"/>
    </w:rPr>
  </w:style>
  <w:style w:type="character" w:customStyle="1" w:styleId="11">
    <w:name w:val="列表段落 字符1"/>
    <w:link w:val="aff2"/>
    <w:uiPriority w:val="34"/>
    <w:qFormat/>
    <w:rPr>
      <w:rFonts w:ascii="Calibri" w:eastAsia="宋体" w:hAnsi="Calibri" w:cs="Times New Roman"/>
    </w:rPr>
  </w:style>
  <w:style w:type="paragraph" w:customStyle="1" w:styleId="aff5">
    <w:name w:val="技术标 正文"/>
    <w:basedOn w:val="a"/>
    <w:link w:val="Char2"/>
    <w:uiPriority w:val="3"/>
    <w:qFormat/>
    <w:pPr>
      <w:tabs>
        <w:tab w:val="left" w:pos="9498"/>
      </w:tabs>
      <w:adjustRightInd w:val="0"/>
      <w:snapToGrid w:val="0"/>
      <w:spacing w:line="360" w:lineRule="auto"/>
      <w:ind w:firstLineChars="200" w:firstLine="560"/>
    </w:pPr>
    <w:rPr>
      <w:rFonts w:ascii="仿宋_GB2312" w:eastAsia="仿宋_GB2312" w:hAnsi="宋体" w:cstheme="minorBidi"/>
      <w:color w:val="000000"/>
      <w:kern w:val="0"/>
      <w:sz w:val="28"/>
      <w:szCs w:val="28"/>
      <w:lang w:bidi="en-US"/>
    </w:rPr>
  </w:style>
  <w:style w:type="character" w:customStyle="1" w:styleId="Char2">
    <w:name w:val="技术标 正文 Char"/>
    <w:basedOn w:val="a1"/>
    <w:link w:val="aff5"/>
    <w:uiPriority w:val="3"/>
    <w:qFormat/>
    <w:rPr>
      <w:rFonts w:ascii="仿宋_GB2312" w:eastAsia="仿宋_GB2312" w:hAnsi="宋体"/>
      <w:color w:val="000000"/>
      <w:kern w:val="0"/>
      <w:sz w:val="28"/>
      <w:szCs w:val="28"/>
      <w:lang w:bidi="en-US"/>
    </w:rPr>
  </w:style>
  <w:style w:type="paragraph" w:customStyle="1" w:styleId="41">
    <w:name w:val="标题4"/>
    <w:basedOn w:val="a"/>
    <w:next w:val="a"/>
    <w:qFormat/>
    <w:pPr>
      <w:spacing w:line="400" w:lineRule="exact"/>
    </w:pPr>
  </w:style>
  <w:style w:type="paragraph" w:customStyle="1" w:styleId="13">
    <w:name w:val="修订1"/>
    <w:hidden/>
    <w:uiPriority w:val="99"/>
    <w:semiHidden/>
    <w:qFormat/>
    <w:rPr>
      <w:rFonts w:ascii="Times New Roman" w:eastAsia="宋体" w:hAnsi="Times New Roman" w:cs="Times New Roman"/>
      <w:kern w:val="2"/>
      <w:sz w:val="21"/>
      <w:szCs w:val="24"/>
    </w:rPr>
  </w:style>
  <w:style w:type="paragraph" w:customStyle="1" w:styleId="TOC30">
    <w:name w:val="TOC 标题3"/>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aff6">
    <w:name w:val="列表段落 字符"/>
    <w:link w:val="14"/>
    <w:qFormat/>
    <w:rPr>
      <w:rFonts w:ascii="Times New Roman" w:eastAsia="仿宋_GB2312" w:hAnsi="Times New Roman" w:cs="Times New Roman"/>
      <w:sz w:val="28"/>
      <w:szCs w:val="24"/>
    </w:rPr>
  </w:style>
  <w:style w:type="paragraph" w:customStyle="1" w:styleId="14">
    <w:name w:val="1"/>
    <w:basedOn w:val="a0"/>
    <w:next w:val="22"/>
    <w:link w:val="aff6"/>
    <w:unhideWhenUsed/>
    <w:qFormat/>
    <w:pPr>
      <w:spacing w:line="360" w:lineRule="auto"/>
      <w:ind w:firstLineChars="200" w:firstLine="420"/>
    </w:pPr>
    <w:rPr>
      <w:rFonts w:eastAsia="仿宋_GB2312"/>
      <w:sz w:val="28"/>
    </w:rPr>
  </w:style>
  <w:style w:type="paragraph" w:customStyle="1" w:styleId="TableParagraph">
    <w:name w:val="Table Paragraph"/>
    <w:basedOn w:val="a"/>
    <w:uiPriority w:val="1"/>
    <w:qFormat/>
    <w:pPr>
      <w:spacing w:line="360" w:lineRule="auto"/>
    </w:pPr>
    <w:rPr>
      <w:rFonts w:ascii="仿宋_GB2312" w:eastAsia="仿宋_GB2312" w:hAnsi="仿宋_GB2312"/>
      <w:sz w:val="28"/>
    </w:rPr>
  </w:style>
  <w:style w:type="paragraph" w:customStyle="1" w:styleId="aff7">
    <w:name w:val="表格标题"/>
    <w:next w:val="a"/>
    <w:qFormat/>
    <w:pPr>
      <w:jc w:val="center"/>
    </w:pPr>
    <w:rPr>
      <w:rFonts w:ascii="宋体" w:eastAsia="宋体" w:hAnsi="宋体" w:cs="Times New Roman"/>
      <w:kern w:val="2"/>
      <w:sz w:val="21"/>
      <w:szCs w:val="21"/>
    </w:rPr>
  </w:style>
  <w:style w:type="character" w:customStyle="1" w:styleId="a4">
    <w:name w:val="正文文本缩进 字符"/>
    <w:basedOn w:val="a1"/>
    <w:link w:val="a0"/>
    <w:uiPriority w:val="99"/>
    <w:qFormat/>
    <w:rPr>
      <w:rFonts w:ascii="Times New Roman" w:eastAsia="宋体" w:hAnsi="Times New Roman" w:cs="Times New Roman"/>
      <w:szCs w:val="24"/>
    </w:rPr>
  </w:style>
  <w:style w:type="character" w:customStyle="1" w:styleId="23">
    <w:name w:val="正文文本首行缩进 2 字符"/>
    <w:basedOn w:val="a4"/>
    <w:link w:val="22"/>
    <w:uiPriority w:val="99"/>
    <w:semiHidden/>
    <w:qFormat/>
    <w:rPr>
      <w:rFonts w:ascii="Times New Roman" w:eastAsia="宋体" w:hAnsi="Times New Roman" w:cs="Times New Roman"/>
      <w:szCs w:val="24"/>
    </w:rPr>
  </w:style>
  <w:style w:type="paragraph" w:customStyle="1" w:styleId="aff8">
    <w:name w:val="一般表格"/>
    <w:basedOn w:val="a"/>
    <w:next w:val="a"/>
    <w:uiPriority w:val="1"/>
    <w:qFormat/>
    <w:pPr>
      <w:autoSpaceDE w:val="0"/>
      <w:autoSpaceDN w:val="0"/>
      <w:jc w:val="center"/>
    </w:pPr>
    <w:rPr>
      <w:rFonts w:ascii="仿宋_GB2312" w:eastAsia="仿宋_GB2312" w:hAnsi="仿宋_GB2312"/>
      <w:kern w:val="0"/>
    </w:rPr>
  </w:style>
  <w:style w:type="paragraph" w:customStyle="1" w:styleId="aff9">
    <w:name w:val="表格文字"/>
    <w:basedOn w:val="a"/>
    <w:qFormat/>
    <w:pPr>
      <w:spacing w:line="360" w:lineRule="auto"/>
      <w:jc w:val="center"/>
    </w:pPr>
    <w:rPr>
      <w:rFonts w:ascii="仿宋_GB2312" w:eastAsia="仿宋_GB2312" w:hAnsi="仿宋_GB2312"/>
      <w:sz w:val="28"/>
    </w:rPr>
  </w:style>
  <w:style w:type="paragraph" w:customStyle="1" w:styleId="affa">
    <w:name w:val="图片标题"/>
    <w:basedOn w:val="a"/>
    <w:qFormat/>
    <w:pPr>
      <w:adjustRightInd w:val="0"/>
      <w:snapToGrid w:val="0"/>
      <w:spacing w:line="360" w:lineRule="auto"/>
      <w:jc w:val="center"/>
    </w:pPr>
    <w:rPr>
      <w:rFonts w:ascii="仿宋_GB2312" w:eastAsia="仿宋_GB2312" w:hAnsi="仿宋_GB2312" w:cs="仿宋_GB2312"/>
      <w:b/>
      <w:szCs w:val="28"/>
    </w:rPr>
  </w:style>
  <w:style w:type="paragraph" w:customStyle="1" w:styleId="07">
    <w:name w:val="07正文前海一期"/>
    <w:basedOn w:val="a"/>
    <w:qFormat/>
    <w:pPr>
      <w:overflowPunct w:val="0"/>
      <w:spacing w:line="300" w:lineRule="auto"/>
      <w:ind w:firstLineChars="200" w:firstLine="200"/>
    </w:pPr>
    <w:rPr>
      <w:rFonts w:ascii="宋体" w:eastAsia="仿宋" w:hAnsi="宋体"/>
      <w:color w:val="000000"/>
      <w:sz w:val="24"/>
      <w:szCs w:val="28"/>
    </w:rPr>
  </w:style>
  <w:style w:type="character" w:customStyle="1" w:styleId="af4">
    <w:name w:val="脚注文本 字符"/>
    <w:basedOn w:val="a1"/>
    <w:link w:val="af3"/>
    <w:uiPriority w:val="99"/>
    <w:semiHidden/>
    <w:qFormat/>
    <w:rPr>
      <w:rFonts w:ascii="Times New Roman" w:eastAsia="宋体" w:hAnsi="Times New Roman" w:cs="Times New Roman"/>
      <w:sz w:val="18"/>
      <w:szCs w:val="18"/>
    </w:rPr>
  </w:style>
  <w:style w:type="paragraph" w:customStyle="1" w:styleId="Bodytext2">
    <w:name w:val="Body text|2"/>
    <w:basedOn w:val="a"/>
    <w:qFormat/>
    <w:pPr>
      <w:spacing w:line="322" w:lineRule="auto"/>
      <w:ind w:firstLineChars="200" w:firstLine="230"/>
    </w:pPr>
    <w:rPr>
      <w:rFonts w:eastAsia="仿宋"/>
      <w:sz w:val="22"/>
      <w:szCs w:val="22"/>
      <w:lang w:val="zh-TW" w:eastAsia="zh-TW" w:bidi="zh-TW"/>
    </w:rPr>
  </w:style>
  <w:style w:type="paragraph" w:customStyle="1" w:styleId="Picturecaption1">
    <w:name w:val="Picture caption|1"/>
    <w:basedOn w:val="a"/>
    <w:qFormat/>
    <w:pPr>
      <w:spacing w:line="360" w:lineRule="auto"/>
      <w:ind w:firstLineChars="200" w:firstLine="640"/>
      <w:jc w:val="center"/>
    </w:pPr>
    <w:rPr>
      <w:rFonts w:ascii="宋体" w:hAnsi="宋体" w:cs="宋体"/>
      <w:sz w:val="20"/>
      <w:szCs w:val="20"/>
      <w:lang w:val="zh-TW" w:eastAsia="zh-TW" w:bidi="zh-TW"/>
    </w:rPr>
  </w:style>
  <w:style w:type="table" w:customStyle="1" w:styleId="TableNormal">
    <w:name w:val="Table Normal"/>
    <w:uiPriority w:val="2"/>
    <w:unhideWhenUsed/>
    <w:qFormat/>
    <w:pPr>
      <w:widowControl w:val="0"/>
    </w:pPr>
    <w:rPr>
      <w:rFonts w:ascii="Times New Roman" w:eastAsia="宋体" w:hAnsi="Times New Roman" w:cs="Times New Roman"/>
      <w:sz w:val="22"/>
      <w:lang w:eastAsia="en-US"/>
    </w:rPr>
    <w:tblPr>
      <w:tblCellMar>
        <w:top w:w="0" w:type="dxa"/>
        <w:left w:w="0" w:type="dxa"/>
        <w:bottom w:w="0" w:type="dxa"/>
        <w:right w:w="0" w:type="dxa"/>
      </w:tblCellMar>
    </w:tblPr>
  </w:style>
  <w:style w:type="paragraph" w:customStyle="1" w:styleId="affb">
    <w:name w:val="方案正文"/>
    <w:basedOn w:val="a9"/>
    <w:next w:val="a9"/>
    <w:qFormat/>
    <w:pPr>
      <w:adjustRightInd w:val="0"/>
      <w:spacing w:line="360" w:lineRule="auto"/>
      <w:ind w:firstLineChars="200" w:firstLine="480"/>
      <w:textAlignment w:val="baseline"/>
    </w:pPr>
    <w:rPr>
      <w:rFonts w:ascii="Times New Roman" w:eastAsia="宋体" w:hAnsi="Times New Roman" w:cs="Times New Roman"/>
      <w:kern w:val="0"/>
      <w:sz w:val="24"/>
      <w:szCs w:val="20"/>
    </w:rPr>
  </w:style>
  <w:style w:type="character" w:customStyle="1" w:styleId="aa">
    <w:name w:val="纯文本 字符"/>
    <w:basedOn w:val="a1"/>
    <w:link w:val="a9"/>
    <w:uiPriority w:val="99"/>
    <w:semiHidden/>
    <w:qFormat/>
    <w:rPr>
      <w:rFonts w:asciiTheme="minorEastAsia" w:hAnsi="Courier New" w:cs="Courier New"/>
      <w:szCs w:val="24"/>
    </w:rPr>
  </w:style>
  <w:style w:type="paragraph" w:customStyle="1" w:styleId="affc">
    <w:name w:val="表格居中"/>
    <w:basedOn w:val="a"/>
    <w:next w:val="a"/>
    <w:qFormat/>
    <w:pPr>
      <w:ind w:firstLineChars="200" w:firstLine="640"/>
      <w:jc w:val="center"/>
    </w:pPr>
    <w:rPr>
      <w:rFonts w:hAnsi="宋体"/>
      <w:bCs/>
      <w:color w:val="000000"/>
      <w:kern w:val="0"/>
      <w:sz w:val="20"/>
      <w:szCs w:val="21"/>
    </w:rPr>
  </w:style>
  <w:style w:type="character" w:customStyle="1" w:styleId="40">
    <w:name w:val="标题 4 字符"/>
    <w:basedOn w:val="a1"/>
    <w:link w:val="4"/>
    <w:uiPriority w:val="9"/>
    <w:semiHidden/>
    <w:qFormat/>
    <w:rPr>
      <w:rFonts w:asciiTheme="majorHAnsi" w:eastAsiaTheme="majorEastAsia" w:hAnsiTheme="majorHAnsi" w:cstheme="majorBidi"/>
      <w:b/>
      <w:bCs/>
      <w:sz w:val="28"/>
      <w:szCs w:val="28"/>
    </w:rPr>
  </w:style>
  <w:style w:type="character" w:customStyle="1" w:styleId="50">
    <w:name w:val="标题 5 字符"/>
    <w:basedOn w:val="a1"/>
    <w:link w:val="5"/>
    <w:uiPriority w:val="9"/>
    <w:semiHidden/>
    <w:qFormat/>
    <w:rPr>
      <w:rFonts w:ascii="Times New Roman" w:eastAsia="宋体" w:hAnsi="Times New Roman" w:cs="Times New Roman"/>
      <w:b/>
      <w:bCs/>
      <w:sz w:val="28"/>
      <w:szCs w:val="28"/>
    </w:rPr>
  </w:style>
  <w:style w:type="character" w:customStyle="1" w:styleId="Char3">
    <w:name w:val="表格内容 Char"/>
    <w:link w:val="affd"/>
    <w:qFormat/>
    <w:locked/>
  </w:style>
  <w:style w:type="paragraph" w:customStyle="1" w:styleId="affd">
    <w:name w:val="表格内容"/>
    <w:basedOn w:val="a"/>
    <w:link w:val="Char3"/>
    <w:qFormat/>
    <w:pPr>
      <w:spacing w:line="360" w:lineRule="auto"/>
    </w:pPr>
    <w:rPr>
      <w:rFonts w:asciiTheme="minorHAnsi" w:eastAsiaTheme="minorEastAsia" w:hAnsiTheme="minorHAnsi" w:cstheme="minorBidi"/>
      <w:szCs w:val="22"/>
    </w:rPr>
  </w:style>
  <w:style w:type="table" w:customStyle="1" w:styleId="cscec1">
    <w:name w:val="cscec1"/>
    <w:basedOn w:val="a2"/>
    <w:qFormat/>
    <w:pPr>
      <w:jc w:val="center"/>
    </w:pPr>
    <w:rPr>
      <w:rFonts w:eastAsia="宋体"/>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tblStylePr w:type="firstRow">
      <w:pPr>
        <w:jc w:val="center"/>
      </w:pPr>
      <w:rPr>
        <w:rFonts w:ascii="Adobe Devanagari" w:eastAsia="宋体" w:hAnsi="Adobe Devanagari" w:cs="Adobe Devanagari" w:hint="default"/>
        <w:sz w:val="21"/>
        <w:szCs w:val="21"/>
      </w:rPr>
      <w:tblPr/>
      <w:tcPr>
        <w:shd w:val="clear" w:color="auto" w:fill="ACCAEB"/>
      </w:tcPr>
    </w:tblStylePr>
  </w:style>
  <w:style w:type="character" w:customStyle="1" w:styleId="Bodytext1">
    <w:name w:val="Body text|1_"/>
    <w:basedOn w:val="a1"/>
    <w:link w:val="Bodytext10"/>
    <w:qFormat/>
    <w:rPr>
      <w:rFonts w:ascii="宋体" w:eastAsia="宋体" w:hAnsi="宋体" w:cs="宋体"/>
      <w:sz w:val="30"/>
      <w:szCs w:val="30"/>
      <w:lang w:val="zh-TW" w:eastAsia="zh-TW" w:bidi="zh-TW"/>
    </w:rPr>
  </w:style>
  <w:style w:type="paragraph" w:customStyle="1" w:styleId="Bodytext10">
    <w:name w:val="Body text|1"/>
    <w:basedOn w:val="a"/>
    <w:link w:val="Bodytext1"/>
    <w:qFormat/>
    <w:pPr>
      <w:spacing w:line="434" w:lineRule="auto"/>
      <w:ind w:firstLine="400"/>
    </w:pPr>
    <w:rPr>
      <w:rFonts w:ascii="宋体" w:hAnsi="宋体" w:cs="宋体"/>
      <w:sz w:val="30"/>
      <w:szCs w:val="30"/>
      <w:lang w:val="zh-TW" w:eastAsia="zh-TW" w:bidi="zh-TW"/>
    </w:rPr>
  </w:style>
  <w:style w:type="paragraph" w:customStyle="1" w:styleId="1-zhang">
    <w:name w:val="1-zhang"/>
    <w:basedOn w:val="a0"/>
    <w:qFormat/>
    <w:pPr>
      <w:numPr>
        <w:numId w:val="1"/>
      </w:numPr>
      <w:spacing w:beforeLines="50" w:before="156" w:afterLines="50" w:after="156" w:line="360" w:lineRule="auto"/>
      <w:outlineLvl w:val="0"/>
    </w:pPr>
    <w:rPr>
      <w:b/>
      <w:bCs/>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0.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8" Type="http://schemas.openxmlformats.org/officeDocument/2006/relationships/header" Target="header1.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20" Type="http://schemas.openxmlformats.org/officeDocument/2006/relationships/image" Target="media/image9.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image" Target="media/image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92</Pages>
  <Words>5644</Words>
  <Characters>32171</Characters>
  <Application>Microsoft Office Word</Application>
  <DocSecurity>0</DocSecurity>
  <Lines>268</Lines>
  <Paragraphs>75</Paragraphs>
  <ScaleCrop>false</ScaleCrop>
  <Company>Microsoft</Company>
  <LinksUpToDate>false</LinksUpToDate>
  <CharactersWithSpaces>37740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科技设计处07/曾熠宇</dc:creator>
  <cp:lastModifiedBy>a13788008177@outlook.com</cp:lastModifiedBy>
  <cp:revision>355</cp:revision>
  <dcterms:created xsi:type="dcterms:W3CDTF">2022-07-07T11:05:00Z</dcterms:created>
  <dcterms:modified xsi:type="dcterms:W3CDTF">2022-10-27T08:22:00Z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2052-11.8.2.9980</vt:lpwstr>
  </property>
  <property fmtid="{D5CDD505-2E9C-101B-9397-08002B2CF9AE}" pid="3" name="ICV">
    <vt:lpwstr>6770E63152734992BD560A19292BD582</vt:lpwstr>
  </property>
</Properties>
</file>