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top w:w="15" w:type="dxa"/>
          <w:left w:w="15" w:type="dxa"/>
          <w:bottom w:w="15" w:type="dxa"/>
          <w:right w:w="15" w:type="dxa"/>
        </w:tblCellMar>
        <w:tblLook w:val="04A0"/>
      </w:tblPr>
      <w:tblGrid>
        <w:gridCol w:w="1214"/>
        <w:gridCol w:w="4242"/>
        <w:gridCol w:w="1213"/>
        <w:gridCol w:w="1937"/>
      </w:tblGrid>
      <w:tr w:rsidR="003B64FB" w:rsidRPr="003B64FB" w:rsidTr="003B64FB">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vAlign w:val="cente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 xml:space="preserve">索引号： </w:t>
            </w:r>
          </w:p>
        </w:tc>
        <w:tc>
          <w:tcPr>
            <w:tcW w:w="4350" w:type="dxa"/>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11440100007482612P/2021-00790</w:t>
            </w:r>
          </w:p>
        </w:tc>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vAlign w:val="cente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 xml:space="preserve">分类： </w:t>
            </w:r>
          </w:p>
        </w:tc>
        <w:tc>
          <w:tcPr>
            <w:tcW w:w="2550" w:type="dxa"/>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p>
        </w:tc>
      </w:tr>
      <w:tr w:rsidR="003B64FB" w:rsidRPr="003B64FB" w:rsidTr="003B64FB">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vAlign w:val="cente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 xml:space="preserve">发布机构： </w:t>
            </w:r>
          </w:p>
        </w:tc>
        <w:tc>
          <w:tcPr>
            <w:tcW w:w="4350" w:type="dxa"/>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广州市住房和城乡建设局</w:t>
            </w:r>
          </w:p>
        </w:tc>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vAlign w:val="cente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成文日期：</w:t>
            </w:r>
          </w:p>
        </w:tc>
        <w:tc>
          <w:tcPr>
            <w:tcW w:w="2550" w:type="dxa"/>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2021-11-18</w:t>
            </w:r>
          </w:p>
        </w:tc>
      </w:tr>
      <w:tr w:rsidR="003B64FB" w:rsidRPr="003B64FB" w:rsidTr="003B64FB">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 xml:space="preserve">名称： </w:t>
            </w:r>
          </w:p>
        </w:tc>
        <w:tc>
          <w:tcPr>
            <w:tcW w:w="2550" w:type="dxa"/>
            <w:gridSpan w:val="3"/>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广州市住房和城乡建设局关于广州市工程质量潜在缺陷保险信息服务管理模块上线试运行的通知</w:t>
            </w:r>
          </w:p>
        </w:tc>
      </w:tr>
      <w:tr w:rsidR="003B64FB" w:rsidRPr="003B64FB" w:rsidTr="003B64FB">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vAlign w:val="cente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 xml:space="preserve">文号： </w:t>
            </w:r>
          </w:p>
        </w:tc>
        <w:tc>
          <w:tcPr>
            <w:tcW w:w="4350" w:type="dxa"/>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p>
        </w:tc>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vAlign w:val="cente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 xml:space="preserve">发布日期： </w:t>
            </w:r>
          </w:p>
        </w:tc>
        <w:tc>
          <w:tcPr>
            <w:tcW w:w="2550" w:type="dxa"/>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2021-11-18</w:t>
            </w:r>
          </w:p>
        </w:tc>
      </w:tr>
      <w:tr w:rsidR="003B64FB" w:rsidRPr="003B64FB" w:rsidTr="003B64FB">
        <w:tc>
          <w:tcPr>
            <w:tcW w:w="1800" w:type="dxa"/>
            <w:tcBorders>
              <w:top w:val="single" w:sz="6" w:space="0" w:color="B0CCE4"/>
              <w:left w:val="single" w:sz="6" w:space="0" w:color="B0CCE4"/>
              <w:bottom w:val="single" w:sz="6" w:space="0" w:color="B0CCE4"/>
              <w:right w:val="nil"/>
            </w:tcBorders>
            <w:tcMar>
              <w:top w:w="150" w:type="dxa"/>
              <w:left w:w="150" w:type="dxa"/>
              <w:bottom w:w="150" w:type="dxa"/>
              <w:right w:w="150" w:type="dxa"/>
            </w:tcMar>
            <w:vAlign w:val="center"/>
            <w:hideMark/>
          </w:tcPr>
          <w:p w:rsidR="003B64FB" w:rsidRPr="003B64FB" w:rsidRDefault="003B64FB" w:rsidP="003B64FB">
            <w:pPr>
              <w:widowControl/>
              <w:jc w:val="right"/>
              <w:rPr>
                <w:rFonts w:ascii="微软雅黑" w:eastAsia="微软雅黑" w:hAnsi="微软雅黑" w:cs="宋体"/>
                <w:kern w:val="0"/>
                <w:sz w:val="24"/>
                <w:szCs w:val="24"/>
              </w:rPr>
            </w:pPr>
            <w:r w:rsidRPr="003B64FB">
              <w:rPr>
                <w:rFonts w:ascii="微软雅黑" w:eastAsia="微软雅黑" w:hAnsi="微软雅黑" w:cs="宋体" w:hint="eastAsia"/>
                <w:kern w:val="0"/>
                <w:sz w:val="24"/>
                <w:szCs w:val="24"/>
              </w:rPr>
              <w:t xml:space="preserve">主题词： </w:t>
            </w:r>
          </w:p>
        </w:tc>
        <w:tc>
          <w:tcPr>
            <w:tcW w:w="2550" w:type="dxa"/>
            <w:gridSpan w:val="3"/>
            <w:tcBorders>
              <w:top w:val="single" w:sz="6" w:space="0" w:color="B0CCE4"/>
              <w:left w:val="nil"/>
              <w:bottom w:val="single" w:sz="6" w:space="0" w:color="B0CCE4"/>
              <w:right w:val="single" w:sz="6" w:space="0" w:color="B0CCE4"/>
            </w:tcBorders>
            <w:tcMar>
              <w:top w:w="150" w:type="dxa"/>
              <w:left w:w="0" w:type="dxa"/>
              <w:bottom w:w="150" w:type="dxa"/>
              <w:right w:w="150" w:type="dxa"/>
            </w:tcMar>
            <w:vAlign w:val="center"/>
            <w:hideMark/>
          </w:tcPr>
          <w:p w:rsidR="003B64FB" w:rsidRPr="003B64FB" w:rsidRDefault="003B64FB" w:rsidP="003B64FB">
            <w:pPr>
              <w:widowControl/>
              <w:jc w:val="left"/>
              <w:rPr>
                <w:rFonts w:ascii="微软雅黑" w:eastAsia="微软雅黑" w:hAnsi="微软雅黑" w:cs="宋体"/>
                <w:kern w:val="0"/>
                <w:sz w:val="24"/>
                <w:szCs w:val="24"/>
              </w:rPr>
            </w:pPr>
          </w:p>
        </w:tc>
      </w:tr>
    </w:tbl>
    <w:p w:rsidR="003B64FB" w:rsidRPr="003B64FB" w:rsidRDefault="003B64FB" w:rsidP="003B64FB">
      <w:pPr>
        <w:widowControl/>
        <w:shd w:val="clear" w:color="auto" w:fill="FFFFFF"/>
        <w:spacing w:before="100" w:beforeAutospacing="1" w:after="375"/>
        <w:jc w:val="left"/>
        <w:outlineLvl w:val="0"/>
        <w:rPr>
          <w:rFonts w:ascii="微软雅黑" w:eastAsia="微软雅黑" w:hAnsi="微软雅黑" w:cs="宋体"/>
          <w:b/>
          <w:bCs/>
          <w:kern w:val="36"/>
          <w:sz w:val="48"/>
          <w:szCs w:val="48"/>
        </w:rPr>
      </w:pPr>
      <w:r w:rsidRPr="003B64FB">
        <w:rPr>
          <w:rFonts w:ascii="微软雅黑" w:eastAsia="微软雅黑" w:hAnsi="微软雅黑" w:cs="宋体" w:hint="eastAsia"/>
          <w:b/>
          <w:bCs/>
          <w:kern w:val="36"/>
          <w:sz w:val="48"/>
          <w:szCs w:val="48"/>
        </w:rPr>
        <w:t>广州市住房和城乡建设局关于广州市工程质量潜在缺陷保险信息服务管理模块上线试运行的通知</w:t>
      </w:r>
    </w:p>
    <w:p w:rsidR="003B64FB" w:rsidRPr="003B64FB" w:rsidRDefault="003B64FB" w:rsidP="003B64FB">
      <w:pPr>
        <w:widowControl/>
        <w:shd w:val="clear" w:color="auto" w:fill="FFFFFF"/>
        <w:jc w:val="center"/>
        <w:rPr>
          <w:rFonts w:ascii="微软雅黑" w:eastAsia="微软雅黑" w:hAnsi="微软雅黑" w:cs="宋体"/>
          <w:color w:val="8E8E8E"/>
          <w:kern w:val="0"/>
          <w:szCs w:val="21"/>
        </w:rPr>
      </w:pPr>
      <w:r w:rsidRPr="003B64FB">
        <w:rPr>
          <w:rFonts w:ascii="微软雅黑" w:eastAsia="微软雅黑" w:hAnsi="微软雅黑" w:cs="宋体" w:hint="eastAsia"/>
          <w:color w:val="8E8E8E"/>
          <w:kern w:val="0"/>
          <w:szCs w:val="21"/>
        </w:rPr>
        <w:t>发布日期：2021-11-18 浏览次数：-</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各有关单位：</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为推动我市建设工程质量潜在缺陷保险管理工作，根据《广州市住宅工程质量潜在缺陷保险管理暂行办法实施细则》（穗建质〔2020〕436 号，以下简称《实</w:t>
      </w:r>
      <w:r w:rsidRPr="003B64FB">
        <w:rPr>
          <w:rFonts w:ascii="宋体" w:eastAsia="宋体" w:hAnsi="宋体" w:cs="宋体" w:hint="eastAsia"/>
          <w:color w:val="424242"/>
          <w:kern w:val="0"/>
          <w:sz w:val="24"/>
          <w:szCs w:val="24"/>
        </w:rPr>
        <w:lastRenderedPageBreak/>
        <w:t>施细则》）要求，我局开发了“广州市工程质量潜在缺陷保险信息服务管理模块”（以下简称“信息模块”），近期将该系统上线试运行，现将有关事项通知如下：</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w:t>
      </w:r>
      <w:r w:rsidRPr="003B64FB">
        <w:rPr>
          <w:rFonts w:ascii="宋体" w:eastAsia="宋体" w:hAnsi="宋体" w:cs="宋体" w:hint="eastAsia"/>
          <w:b/>
          <w:bCs/>
          <w:color w:val="424242"/>
          <w:kern w:val="0"/>
          <w:sz w:val="24"/>
          <w:szCs w:val="24"/>
        </w:rPr>
        <w:t>一、主要功能</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信息模块面向保险公司、风险管理机构、项目参建单位、有关行政主管部门提供服务管理功能，相关单位可通过该信息模块开展住宅工程质量风险检查、整改闭环管理等，掌握风险管理机构风险管理情况，提升工程质量管理水平。</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w:t>
      </w:r>
      <w:r w:rsidRPr="003B64FB">
        <w:rPr>
          <w:rFonts w:ascii="宋体" w:eastAsia="宋体" w:hAnsi="宋体" w:cs="宋体" w:hint="eastAsia"/>
          <w:b/>
          <w:bCs/>
          <w:color w:val="424242"/>
          <w:kern w:val="0"/>
          <w:sz w:val="24"/>
          <w:szCs w:val="24"/>
        </w:rPr>
        <w:t>二、操作指引</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1.登录网址。http://zajd.gzcc.gov.cn/idi/。</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2.用户登录。</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（1）保险公司、风险管理机构和项目参建单位使用广东省统一身份认证平台帐号登录；</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（2）有关行政主管部门联系我局申请用户账号。</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3.上线时间。系统于11月18日上线试运行。</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4.操作指引。信息模块相关采集流程见附件1、2，有关操作指南、视频讲解等可从登录网址获取。</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5.技术服务联系方式。各用户可在该系统“咨询与建议”栏目获取技术咨询服务，也可通过该栏目反馈对系统功能改进的意见建议。</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lastRenderedPageBreak/>
        <w:t xml:space="preserve">　　</w:t>
      </w:r>
      <w:r w:rsidRPr="003B64FB">
        <w:rPr>
          <w:rFonts w:ascii="宋体" w:eastAsia="宋体" w:hAnsi="宋体" w:cs="宋体" w:hint="eastAsia"/>
          <w:b/>
          <w:bCs/>
          <w:color w:val="424242"/>
          <w:kern w:val="0"/>
          <w:sz w:val="24"/>
          <w:szCs w:val="24"/>
        </w:rPr>
        <w:t>三、有关要求</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1.各有关保险公司（主承保公司）须在信息模块中及时上传保单信息，督促风险管理机构做好项目风险管理，协调建设单位做好需整改问题的闭环管理。</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信息模块上线之日前已购买的住宅工程质量潜在缺陷保险有关信息以及风险管理工作信息，由主承保公司督促风险管理机构、项目参建单位在11月30日前进行补录。</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2.各风险管理机构要按《实施细则》有关要求，及时将风险管理过程中的有关信息（工作信息、质量隐患等）上传信息模块，确保信息准确、及时、有效，不得弄虚作假，协助主承保公司做好质量风险（隐患）整改闭环检查。</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3.各项目建设单位利用信息模块，督促各参建单位对风险管理机构发现的质量风险（隐患）进行研判，及时做好整改闭环。</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4.各区建设主管部门、各级建设工程质量监督站要加强对所监管项目的工程质量潜在缺陷保险工作的指导及监管，及时关注风险管理机构所反馈的信息以及参建单位落实整改情况。</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5.信息模块维护管理单位要根据各用户反馈的意见建议，不断优化平台的服务管理功能，增强数据分析和系统保障功能。</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专此通知。</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w:t>
      </w:r>
      <w:r w:rsidRPr="003B64FB">
        <w:rPr>
          <w:rFonts w:ascii="宋体" w:eastAsia="宋体" w:hAnsi="宋体" w:cs="宋体" w:hint="eastAsia"/>
          <w:b/>
          <w:bCs/>
          <w:color w:val="424242"/>
          <w:kern w:val="0"/>
          <w:sz w:val="24"/>
          <w:szCs w:val="24"/>
        </w:rPr>
        <w:t>附件：</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lastRenderedPageBreak/>
        <w:t xml:space="preserve">　　1.广州市工程质量潜在缺陷保险信息服务管理模块信息采集内容</w:t>
      </w:r>
    </w:p>
    <w:p w:rsidR="003B64FB" w:rsidRPr="003B64FB" w:rsidRDefault="003B64FB" w:rsidP="003B64FB">
      <w:pPr>
        <w:widowControl/>
        <w:shd w:val="clear" w:color="auto" w:fill="FFFFFF"/>
        <w:wordWrap w:val="0"/>
        <w:spacing w:before="100" w:beforeAutospacing="1" w:after="150" w:line="480" w:lineRule="auto"/>
        <w:jc w:val="lef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 xml:space="preserve">　　2.广州市住宅工程质量潜在缺陷保险主承保单位信息采集内容</w:t>
      </w:r>
    </w:p>
    <w:p w:rsidR="003B64FB" w:rsidRPr="003B64FB" w:rsidRDefault="003B64FB" w:rsidP="003B64FB">
      <w:pPr>
        <w:widowControl/>
        <w:shd w:val="clear" w:color="auto" w:fill="FFFFFF"/>
        <w:wordWrap w:val="0"/>
        <w:spacing w:before="100" w:beforeAutospacing="1" w:after="150" w:line="480" w:lineRule="auto"/>
        <w:jc w:val="righ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广州市住房城乡建设局</w:t>
      </w:r>
    </w:p>
    <w:p w:rsidR="003B64FB" w:rsidRPr="003B64FB" w:rsidRDefault="003B64FB" w:rsidP="003B64FB">
      <w:pPr>
        <w:widowControl/>
        <w:shd w:val="clear" w:color="auto" w:fill="FFFFFF"/>
        <w:wordWrap w:val="0"/>
        <w:spacing w:before="100" w:beforeAutospacing="1" w:line="480" w:lineRule="auto"/>
        <w:jc w:val="right"/>
        <w:rPr>
          <w:rFonts w:ascii="宋体" w:eastAsia="宋体" w:hAnsi="宋体" w:cs="宋体"/>
          <w:color w:val="424242"/>
          <w:kern w:val="0"/>
          <w:sz w:val="24"/>
          <w:szCs w:val="24"/>
        </w:rPr>
      </w:pPr>
      <w:r w:rsidRPr="003B64FB">
        <w:rPr>
          <w:rFonts w:ascii="宋体" w:eastAsia="宋体" w:hAnsi="宋体" w:cs="宋体" w:hint="eastAsia"/>
          <w:color w:val="424242"/>
          <w:kern w:val="0"/>
          <w:sz w:val="24"/>
          <w:szCs w:val="24"/>
        </w:rPr>
        <w:t>2021年11月15日</w:t>
      </w:r>
    </w:p>
    <w:p w:rsidR="002B3EDF" w:rsidRDefault="002B3EDF">
      <w:pPr>
        <w:rPr>
          <w:rFonts w:hint="eastAsia"/>
        </w:rPr>
      </w:pPr>
    </w:p>
    <w:p w:rsidR="00FD53CB" w:rsidRDefault="00FD53CB">
      <w:pPr>
        <w:rPr>
          <w:rFonts w:hint="eastAsia"/>
        </w:rPr>
      </w:pPr>
    </w:p>
    <w:p w:rsidR="00FD53CB" w:rsidRDefault="00FD53CB"/>
    <w:p w:rsidR="00FD53CB" w:rsidRDefault="00FD53CB">
      <w:pPr>
        <w:widowControl/>
        <w:jc w:val="left"/>
      </w:pPr>
      <w:r>
        <w:br w:type="page"/>
      </w:r>
    </w:p>
    <w:p w:rsidR="00FD53CB" w:rsidRDefault="00FD53CB">
      <w:pPr>
        <w:rPr>
          <w:rFonts w:hint="eastAsia"/>
        </w:rPr>
      </w:pPr>
      <w:r>
        <w:rPr>
          <w:noProof/>
        </w:rPr>
        <w:lastRenderedPageBreak/>
        <w:drawing>
          <wp:inline distT="0" distB="0" distL="0" distR="0">
            <wp:extent cx="6061124" cy="8582025"/>
            <wp:effectExtent l="19050" t="0" r="0" b="0"/>
            <wp:docPr id="1" name="图片 1" descr="C:\Users\Administrator\Desktop\20211119112136-ApeosPort-V 3065(590785)-4708-211119112150\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11119112136-ApeosPort-V 3065(590785)-4708-211119112150\page-0001.jpg"/>
                    <pic:cNvPicPr>
                      <a:picLocks noChangeAspect="1" noChangeArrowheads="1"/>
                    </pic:cNvPicPr>
                  </pic:nvPicPr>
                  <pic:blipFill>
                    <a:blip r:embed="rId6" cstate="print"/>
                    <a:srcRect/>
                    <a:stretch>
                      <a:fillRect/>
                    </a:stretch>
                  </pic:blipFill>
                  <pic:spPr bwMode="auto">
                    <a:xfrm>
                      <a:off x="0" y="0"/>
                      <a:ext cx="6061124" cy="8582025"/>
                    </a:xfrm>
                    <a:prstGeom prst="rect">
                      <a:avLst/>
                    </a:prstGeom>
                    <a:noFill/>
                    <a:ln w="9525">
                      <a:noFill/>
                      <a:miter lim="800000"/>
                      <a:headEnd/>
                      <a:tailEnd/>
                    </a:ln>
                  </pic:spPr>
                </pic:pic>
              </a:graphicData>
            </a:graphic>
          </wp:inline>
        </w:drawing>
      </w:r>
    </w:p>
    <w:p w:rsidR="00FD53CB" w:rsidRDefault="00FD53CB"/>
    <w:p w:rsidR="00FD53CB" w:rsidRDefault="00FD53CB" w:rsidP="00FD53CB">
      <w:pPr>
        <w:widowControl/>
        <w:jc w:val="left"/>
        <w:rPr>
          <w:rFonts w:hint="eastAsia"/>
        </w:rPr>
      </w:pPr>
      <w:r>
        <w:br w:type="page"/>
      </w:r>
      <w:r>
        <w:rPr>
          <w:noProof/>
        </w:rPr>
        <w:lastRenderedPageBreak/>
        <w:drawing>
          <wp:inline distT="0" distB="0" distL="0" distR="0">
            <wp:extent cx="5980398" cy="8467725"/>
            <wp:effectExtent l="19050" t="0" r="1302" b="0"/>
            <wp:docPr id="2" name="图片 2" descr="C:\Users\Administrator\Desktop\20211119112136-ApeosPort-V 3065(590785)-4708-211119112150\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11119112136-ApeosPort-V 3065(590785)-4708-211119112150\page-0002.jpg"/>
                    <pic:cNvPicPr>
                      <a:picLocks noChangeAspect="1" noChangeArrowheads="1"/>
                    </pic:cNvPicPr>
                  </pic:nvPicPr>
                  <pic:blipFill>
                    <a:blip r:embed="rId7" cstate="print"/>
                    <a:srcRect/>
                    <a:stretch>
                      <a:fillRect/>
                    </a:stretch>
                  </pic:blipFill>
                  <pic:spPr bwMode="auto">
                    <a:xfrm>
                      <a:off x="0" y="0"/>
                      <a:ext cx="5980398" cy="8467725"/>
                    </a:xfrm>
                    <a:prstGeom prst="rect">
                      <a:avLst/>
                    </a:prstGeom>
                    <a:noFill/>
                    <a:ln w="9525">
                      <a:noFill/>
                      <a:miter lim="800000"/>
                      <a:headEnd/>
                      <a:tailEnd/>
                    </a:ln>
                  </pic:spPr>
                </pic:pic>
              </a:graphicData>
            </a:graphic>
          </wp:inline>
        </w:drawing>
      </w:r>
    </w:p>
    <w:p w:rsidR="00FD53CB" w:rsidRDefault="00FD53CB"/>
    <w:p w:rsidR="00FD53CB" w:rsidRDefault="00FD53CB" w:rsidP="00FD53CB">
      <w:pPr>
        <w:widowControl/>
        <w:jc w:val="left"/>
        <w:rPr>
          <w:rFonts w:hint="eastAsia"/>
        </w:rPr>
      </w:pPr>
      <w:r>
        <w:br w:type="page"/>
      </w:r>
      <w:r>
        <w:rPr>
          <w:noProof/>
        </w:rPr>
        <w:lastRenderedPageBreak/>
        <w:drawing>
          <wp:inline distT="0" distB="0" distL="0" distR="0">
            <wp:extent cx="5886219" cy="8334375"/>
            <wp:effectExtent l="19050" t="0" r="231" b="0"/>
            <wp:docPr id="3" name="图片 3" descr="C:\Users\Administrator\Desktop\20211119112136-ApeosPort-V 3065(590785)-4708-211119112150\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11119112136-ApeosPort-V 3065(590785)-4708-211119112150\page-0003.jpg"/>
                    <pic:cNvPicPr>
                      <a:picLocks noChangeAspect="1" noChangeArrowheads="1"/>
                    </pic:cNvPicPr>
                  </pic:nvPicPr>
                  <pic:blipFill>
                    <a:blip r:embed="rId8" cstate="print"/>
                    <a:srcRect/>
                    <a:stretch>
                      <a:fillRect/>
                    </a:stretch>
                  </pic:blipFill>
                  <pic:spPr bwMode="auto">
                    <a:xfrm>
                      <a:off x="0" y="0"/>
                      <a:ext cx="5886219" cy="8334375"/>
                    </a:xfrm>
                    <a:prstGeom prst="rect">
                      <a:avLst/>
                    </a:prstGeom>
                    <a:noFill/>
                    <a:ln w="9525">
                      <a:noFill/>
                      <a:miter lim="800000"/>
                      <a:headEnd/>
                      <a:tailEnd/>
                    </a:ln>
                  </pic:spPr>
                </pic:pic>
              </a:graphicData>
            </a:graphic>
          </wp:inline>
        </w:drawing>
      </w:r>
    </w:p>
    <w:p w:rsidR="00FD53CB" w:rsidRDefault="00FD53CB">
      <w:pPr>
        <w:rPr>
          <w:rFonts w:hint="eastAsia"/>
        </w:rPr>
      </w:pPr>
    </w:p>
    <w:p w:rsidR="00FD53CB" w:rsidRDefault="00FD53CB"/>
    <w:p w:rsidR="00FD53CB" w:rsidRDefault="00FD53CB" w:rsidP="00FD53CB">
      <w:pPr>
        <w:widowControl/>
        <w:jc w:val="left"/>
        <w:rPr>
          <w:rFonts w:hint="eastAsia"/>
        </w:rPr>
      </w:pPr>
      <w:r>
        <w:br w:type="page"/>
      </w:r>
      <w:r>
        <w:rPr>
          <w:noProof/>
        </w:rPr>
        <w:lastRenderedPageBreak/>
        <w:drawing>
          <wp:inline distT="0" distB="0" distL="0" distR="0">
            <wp:extent cx="6067851" cy="8591550"/>
            <wp:effectExtent l="19050" t="0" r="9099" b="0"/>
            <wp:docPr id="4" name="图片 4" descr="C:\Users\Administrator\Desktop\20211119112136-ApeosPort-V 3065(590785)-4708-211119112150\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11119112136-ApeosPort-V 3065(590785)-4708-211119112150\page-0004.jpg"/>
                    <pic:cNvPicPr>
                      <a:picLocks noChangeAspect="1" noChangeArrowheads="1"/>
                    </pic:cNvPicPr>
                  </pic:nvPicPr>
                  <pic:blipFill>
                    <a:blip r:embed="rId9" cstate="print"/>
                    <a:srcRect/>
                    <a:stretch>
                      <a:fillRect/>
                    </a:stretch>
                  </pic:blipFill>
                  <pic:spPr bwMode="auto">
                    <a:xfrm>
                      <a:off x="0" y="0"/>
                      <a:ext cx="6067851" cy="8591550"/>
                    </a:xfrm>
                    <a:prstGeom prst="rect">
                      <a:avLst/>
                    </a:prstGeom>
                    <a:noFill/>
                    <a:ln w="9525">
                      <a:noFill/>
                      <a:miter lim="800000"/>
                      <a:headEnd/>
                      <a:tailEnd/>
                    </a:ln>
                  </pic:spPr>
                </pic:pic>
              </a:graphicData>
            </a:graphic>
          </wp:inline>
        </w:drawing>
      </w:r>
    </w:p>
    <w:p w:rsidR="00FD53CB" w:rsidRDefault="00FD53CB"/>
    <w:p w:rsidR="00FD53CB" w:rsidRDefault="00FD53CB" w:rsidP="00FD53CB">
      <w:pPr>
        <w:widowControl/>
        <w:jc w:val="left"/>
        <w:rPr>
          <w:noProof/>
        </w:rPr>
      </w:pPr>
      <w:r>
        <w:br w:type="page"/>
      </w:r>
      <w:r>
        <w:rPr>
          <w:noProof/>
        </w:rPr>
        <w:lastRenderedPageBreak/>
        <w:drawing>
          <wp:inline distT="0" distB="0" distL="0" distR="0">
            <wp:extent cx="6007307" cy="8505825"/>
            <wp:effectExtent l="19050" t="0" r="0" b="0"/>
            <wp:docPr id="5" name="图片 5" descr="C:\Users\Administrator\Desktop\20211119112136-ApeosPort-V 3065(590785)-4708-211119112150\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11119112136-ApeosPort-V 3065(590785)-4708-211119112150\page-0005.jpg"/>
                    <pic:cNvPicPr>
                      <a:picLocks noChangeAspect="1" noChangeArrowheads="1"/>
                    </pic:cNvPicPr>
                  </pic:nvPicPr>
                  <pic:blipFill>
                    <a:blip r:embed="rId10" cstate="print"/>
                    <a:srcRect/>
                    <a:stretch>
                      <a:fillRect/>
                    </a:stretch>
                  </pic:blipFill>
                  <pic:spPr bwMode="auto">
                    <a:xfrm>
                      <a:off x="0" y="0"/>
                      <a:ext cx="6007307" cy="8505825"/>
                    </a:xfrm>
                    <a:prstGeom prst="rect">
                      <a:avLst/>
                    </a:prstGeom>
                    <a:noFill/>
                    <a:ln w="9525">
                      <a:noFill/>
                      <a:miter lim="800000"/>
                      <a:headEnd/>
                      <a:tailEnd/>
                    </a:ln>
                  </pic:spPr>
                </pic:pic>
              </a:graphicData>
            </a:graphic>
          </wp:inline>
        </w:drawing>
      </w:r>
      <w:r>
        <w:rPr>
          <w:noProof/>
        </w:rPr>
        <w:lastRenderedPageBreak/>
        <w:drawing>
          <wp:inline distT="0" distB="0" distL="0" distR="0">
            <wp:extent cx="6000580" cy="8496300"/>
            <wp:effectExtent l="19050" t="0" r="170" b="0"/>
            <wp:docPr id="6" name="图片 6" descr="C:\Users\Administrator\Desktop\20211119112136-ApeosPort-V 3065(590785)-4708-211119112150\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11119112136-ApeosPort-V 3065(590785)-4708-211119112150\page-0006.jpg"/>
                    <pic:cNvPicPr>
                      <a:picLocks noChangeAspect="1" noChangeArrowheads="1"/>
                    </pic:cNvPicPr>
                  </pic:nvPicPr>
                  <pic:blipFill>
                    <a:blip r:embed="rId11" cstate="print"/>
                    <a:srcRect/>
                    <a:stretch>
                      <a:fillRect/>
                    </a:stretch>
                  </pic:blipFill>
                  <pic:spPr bwMode="auto">
                    <a:xfrm>
                      <a:off x="0" y="0"/>
                      <a:ext cx="6000580" cy="8496300"/>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67325" cy="7458075"/>
            <wp:effectExtent l="19050" t="0" r="9525" b="0"/>
            <wp:docPr id="7" name="图片 7" descr="C:\Users\Administrator\Desktop\20211119112136-ApeosPort-V 3065(590785)-4708-211119112150\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11119112136-ApeosPort-V 3065(590785)-4708-211119112150\page-0007.jpg"/>
                    <pic:cNvPicPr>
                      <a:picLocks noChangeAspect="1" noChangeArrowheads="1"/>
                    </pic:cNvPicPr>
                  </pic:nvPicPr>
                  <pic:blipFill>
                    <a:blip r:embed="rId12" cstate="print"/>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926582" cy="8391525"/>
            <wp:effectExtent l="19050" t="0" r="0" b="0"/>
            <wp:docPr id="8" name="图片 8" descr="C:\Users\Administrator\Desktop\20211119112136-ApeosPort-V 3065(590785)-4708-211119112150\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211119112136-ApeosPort-V 3065(590785)-4708-211119112150\page-0008.jpg"/>
                    <pic:cNvPicPr>
                      <a:picLocks noChangeAspect="1" noChangeArrowheads="1"/>
                    </pic:cNvPicPr>
                  </pic:nvPicPr>
                  <pic:blipFill>
                    <a:blip r:embed="rId13" cstate="print"/>
                    <a:srcRect/>
                    <a:stretch>
                      <a:fillRect/>
                    </a:stretch>
                  </pic:blipFill>
                  <pic:spPr bwMode="auto">
                    <a:xfrm>
                      <a:off x="0" y="0"/>
                      <a:ext cx="5926582" cy="8391525"/>
                    </a:xfrm>
                    <a:prstGeom prst="rect">
                      <a:avLst/>
                    </a:prstGeom>
                    <a:noFill/>
                    <a:ln w="9525">
                      <a:noFill/>
                      <a:miter lim="800000"/>
                      <a:headEnd/>
                      <a:tailEnd/>
                    </a:ln>
                  </pic:spPr>
                </pic:pic>
              </a:graphicData>
            </a:graphic>
          </wp:inline>
        </w:drawing>
      </w:r>
    </w:p>
    <w:p w:rsidR="00FD53CB" w:rsidRDefault="00FD53CB" w:rsidP="00FD53CB">
      <w:pPr>
        <w:widowControl/>
        <w:jc w:val="left"/>
        <w:sectPr w:rsidR="00FD53CB" w:rsidSect="00FD53CB">
          <w:pgSz w:w="11906" w:h="16838"/>
          <w:pgMar w:top="1440" w:right="1800" w:bottom="1440" w:left="1800" w:header="851" w:footer="992" w:gutter="0"/>
          <w:cols w:space="425"/>
          <w:docGrid w:type="lines" w:linePitch="312"/>
        </w:sectPr>
      </w:pPr>
      <w:r>
        <w:rPr>
          <w:noProof/>
        </w:rPr>
        <w:br w:type="page"/>
      </w:r>
    </w:p>
    <w:p w:rsidR="00FD53CB" w:rsidRPr="00FD53CB" w:rsidRDefault="00FD53CB" w:rsidP="00BF7346">
      <w:pPr>
        <w:widowControl/>
        <w:jc w:val="left"/>
      </w:pPr>
      <w:r>
        <w:rPr>
          <w:rFonts w:hint="eastAsia"/>
          <w:noProof/>
        </w:rPr>
        <w:lastRenderedPageBreak/>
        <w:drawing>
          <wp:inline distT="0" distB="0" distL="0" distR="0">
            <wp:extent cx="6969599" cy="6991980"/>
            <wp:effectExtent l="38100" t="0" r="2701" b="0"/>
            <wp:docPr id="9" name="图片 9" descr="C:\Users\Administrator\Desktop\20211119112136-ApeosPort-V 3065(590785)-4708-211119112150\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211119112136-ApeosPort-V 3065(590785)-4708-211119112150\page-0009.jpg"/>
                    <pic:cNvPicPr>
                      <a:picLocks noChangeAspect="1" noChangeArrowheads="1"/>
                    </pic:cNvPicPr>
                  </pic:nvPicPr>
                  <pic:blipFill>
                    <a:blip r:embed="rId14" cstate="print"/>
                    <a:srcRect/>
                    <a:stretch>
                      <a:fillRect/>
                    </a:stretch>
                  </pic:blipFill>
                  <pic:spPr bwMode="auto">
                    <a:xfrm rot="5400000">
                      <a:off x="0" y="0"/>
                      <a:ext cx="6969599" cy="6991980"/>
                    </a:xfrm>
                    <a:prstGeom prst="rect">
                      <a:avLst/>
                    </a:prstGeom>
                    <a:noFill/>
                    <a:ln w="9525">
                      <a:noFill/>
                      <a:miter lim="800000"/>
                      <a:headEnd/>
                      <a:tailEnd/>
                    </a:ln>
                  </pic:spPr>
                </pic:pic>
              </a:graphicData>
            </a:graphic>
          </wp:inline>
        </w:drawing>
      </w:r>
    </w:p>
    <w:sectPr w:rsidR="00FD53CB" w:rsidRPr="00FD53CB" w:rsidSect="00BF7346">
      <w:pgSz w:w="16838" w:h="11906" w:orient="landscape"/>
      <w:pgMar w:top="993" w:right="1440" w:bottom="1135"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6A1" w:rsidRDefault="00A046A1" w:rsidP="00FD53CB">
      <w:r>
        <w:separator/>
      </w:r>
    </w:p>
  </w:endnote>
  <w:endnote w:type="continuationSeparator" w:id="0">
    <w:p w:rsidR="00A046A1" w:rsidRDefault="00A046A1" w:rsidP="00FD53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6A1" w:rsidRDefault="00A046A1" w:rsidP="00FD53CB">
      <w:r>
        <w:separator/>
      </w:r>
    </w:p>
  </w:footnote>
  <w:footnote w:type="continuationSeparator" w:id="0">
    <w:p w:rsidR="00A046A1" w:rsidRDefault="00A046A1" w:rsidP="00FD53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64FB"/>
    <w:rsid w:val="002B3EDF"/>
    <w:rsid w:val="003B64FB"/>
    <w:rsid w:val="00A046A1"/>
    <w:rsid w:val="00BF2379"/>
    <w:rsid w:val="00BF7346"/>
    <w:rsid w:val="00FD53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EDF"/>
    <w:pPr>
      <w:widowControl w:val="0"/>
      <w:jc w:val="both"/>
    </w:pPr>
  </w:style>
  <w:style w:type="paragraph" w:styleId="1">
    <w:name w:val="heading 1"/>
    <w:basedOn w:val="a"/>
    <w:link w:val="1Char"/>
    <w:uiPriority w:val="9"/>
    <w:qFormat/>
    <w:rsid w:val="003B64FB"/>
    <w:pPr>
      <w:widowControl/>
      <w:spacing w:before="100" w:beforeAutospacing="1" w:after="100" w:afterAutospacing="1"/>
      <w:jc w:val="left"/>
      <w:outlineLvl w:val="0"/>
    </w:pPr>
    <w:rPr>
      <w:rFonts w:ascii="宋体" w:eastAsia="宋体" w:hAnsi="宋体" w:cs="宋体"/>
      <w:b/>
      <w:bCs/>
      <w:kern w:val="36"/>
      <w:sz w:val="48"/>
      <w:szCs w:val="48"/>
    </w:rPr>
  </w:style>
  <w:style w:type="paragraph" w:styleId="4">
    <w:name w:val="heading 4"/>
    <w:basedOn w:val="a"/>
    <w:link w:val="4Char"/>
    <w:uiPriority w:val="9"/>
    <w:qFormat/>
    <w:rsid w:val="003B64FB"/>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B64FB"/>
    <w:rPr>
      <w:rFonts w:ascii="宋体" w:eastAsia="宋体" w:hAnsi="宋体" w:cs="宋体"/>
      <w:b/>
      <w:bCs/>
      <w:kern w:val="36"/>
      <w:sz w:val="48"/>
      <w:szCs w:val="48"/>
    </w:rPr>
  </w:style>
  <w:style w:type="character" w:customStyle="1" w:styleId="4Char">
    <w:name w:val="标题 4 Char"/>
    <w:basedOn w:val="a0"/>
    <w:link w:val="4"/>
    <w:uiPriority w:val="9"/>
    <w:rsid w:val="003B64FB"/>
    <w:rPr>
      <w:rFonts w:ascii="宋体" w:eastAsia="宋体" w:hAnsi="宋体" w:cs="宋体"/>
      <w:b/>
      <w:bCs/>
      <w:kern w:val="0"/>
      <w:sz w:val="24"/>
      <w:szCs w:val="24"/>
    </w:rPr>
  </w:style>
  <w:style w:type="character" w:styleId="a3">
    <w:name w:val="Hyperlink"/>
    <w:basedOn w:val="a0"/>
    <w:uiPriority w:val="99"/>
    <w:semiHidden/>
    <w:unhideWhenUsed/>
    <w:rsid w:val="003B64FB"/>
    <w:rPr>
      <w:strike w:val="0"/>
      <w:dstrike w:val="0"/>
      <w:color w:val="333333"/>
      <w:u w:val="none"/>
      <w:effect w:val="none"/>
    </w:rPr>
  </w:style>
  <w:style w:type="paragraph" w:styleId="a4">
    <w:name w:val="Normal (Web)"/>
    <w:basedOn w:val="a"/>
    <w:uiPriority w:val="99"/>
    <w:semiHidden/>
    <w:unhideWhenUsed/>
    <w:rsid w:val="003B64FB"/>
    <w:pPr>
      <w:widowControl/>
      <w:spacing w:before="100" w:beforeAutospacing="1" w:after="100" w:afterAutospacing="1"/>
      <w:jc w:val="left"/>
    </w:pPr>
    <w:rPr>
      <w:rFonts w:ascii="宋体" w:eastAsia="宋体" w:hAnsi="宋体" w:cs="宋体"/>
      <w:kern w:val="0"/>
      <w:sz w:val="24"/>
      <w:szCs w:val="24"/>
    </w:rPr>
  </w:style>
  <w:style w:type="character" w:customStyle="1" w:styleId="document-number">
    <w:name w:val="document-number"/>
    <w:basedOn w:val="a0"/>
    <w:rsid w:val="003B64FB"/>
  </w:style>
  <w:style w:type="character" w:styleId="a5">
    <w:name w:val="Strong"/>
    <w:basedOn w:val="a0"/>
    <w:uiPriority w:val="22"/>
    <w:qFormat/>
    <w:rsid w:val="003B64FB"/>
    <w:rPr>
      <w:b/>
      <w:bCs/>
    </w:rPr>
  </w:style>
  <w:style w:type="paragraph" w:styleId="a6">
    <w:name w:val="header"/>
    <w:basedOn w:val="a"/>
    <w:link w:val="Char"/>
    <w:uiPriority w:val="99"/>
    <w:semiHidden/>
    <w:unhideWhenUsed/>
    <w:rsid w:val="00FD53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semiHidden/>
    <w:rsid w:val="00FD53CB"/>
    <w:rPr>
      <w:sz w:val="18"/>
      <w:szCs w:val="18"/>
    </w:rPr>
  </w:style>
  <w:style w:type="paragraph" w:styleId="a7">
    <w:name w:val="footer"/>
    <w:basedOn w:val="a"/>
    <w:link w:val="Char0"/>
    <w:uiPriority w:val="99"/>
    <w:semiHidden/>
    <w:unhideWhenUsed/>
    <w:rsid w:val="00FD53CB"/>
    <w:pPr>
      <w:tabs>
        <w:tab w:val="center" w:pos="4153"/>
        <w:tab w:val="right" w:pos="8306"/>
      </w:tabs>
      <w:snapToGrid w:val="0"/>
      <w:jc w:val="left"/>
    </w:pPr>
    <w:rPr>
      <w:sz w:val="18"/>
      <w:szCs w:val="18"/>
    </w:rPr>
  </w:style>
  <w:style w:type="character" w:customStyle="1" w:styleId="Char0">
    <w:name w:val="页脚 Char"/>
    <w:basedOn w:val="a0"/>
    <w:link w:val="a7"/>
    <w:uiPriority w:val="99"/>
    <w:semiHidden/>
    <w:rsid w:val="00FD53CB"/>
    <w:rPr>
      <w:sz w:val="18"/>
      <w:szCs w:val="18"/>
    </w:rPr>
  </w:style>
  <w:style w:type="paragraph" w:styleId="a8">
    <w:name w:val="Balloon Text"/>
    <w:basedOn w:val="a"/>
    <w:link w:val="Char1"/>
    <w:uiPriority w:val="99"/>
    <w:semiHidden/>
    <w:unhideWhenUsed/>
    <w:rsid w:val="00FD53CB"/>
    <w:rPr>
      <w:sz w:val="18"/>
      <w:szCs w:val="18"/>
    </w:rPr>
  </w:style>
  <w:style w:type="character" w:customStyle="1" w:styleId="Char1">
    <w:name w:val="批注框文本 Char"/>
    <w:basedOn w:val="a0"/>
    <w:link w:val="a8"/>
    <w:uiPriority w:val="99"/>
    <w:semiHidden/>
    <w:rsid w:val="00FD53CB"/>
    <w:rPr>
      <w:sz w:val="18"/>
      <w:szCs w:val="18"/>
    </w:rPr>
  </w:style>
</w:styles>
</file>

<file path=word/webSettings.xml><?xml version="1.0" encoding="utf-8"?>
<w:webSettings xmlns:r="http://schemas.openxmlformats.org/officeDocument/2006/relationships" xmlns:w="http://schemas.openxmlformats.org/wordprocessingml/2006/main">
  <w:divs>
    <w:div w:id="1472098117">
      <w:bodyDiv w:val="1"/>
      <w:marLeft w:val="0"/>
      <w:marRight w:val="0"/>
      <w:marTop w:val="0"/>
      <w:marBottom w:val="0"/>
      <w:divBdr>
        <w:top w:val="none" w:sz="0" w:space="0" w:color="auto"/>
        <w:left w:val="none" w:sz="0" w:space="0" w:color="auto"/>
        <w:bottom w:val="none" w:sz="0" w:space="0" w:color="auto"/>
        <w:right w:val="none" w:sz="0" w:space="0" w:color="auto"/>
      </w:divBdr>
      <w:divsChild>
        <w:div w:id="1990356685">
          <w:marLeft w:val="0"/>
          <w:marRight w:val="0"/>
          <w:marTop w:val="0"/>
          <w:marBottom w:val="450"/>
          <w:divBdr>
            <w:top w:val="none" w:sz="0" w:space="0" w:color="auto"/>
            <w:left w:val="none" w:sz="0" w:space="0" w:color="auto"/>
            <w:bottom w:val="none" w:sz="0" w:space="0" w:color="auto"/>
            <w:right w:val="none" w:sz="0" w:space="0" w:color="auto"/>
          </w:divBdr>
          <w:divsChild>
            <w:div w:id="231962398">
              <w:marLeft w:val="0"/>
              <w:marRight w:val="0"/>
              <w:marTop w:val="0"/>
              <w:marBottom w:val="0"/>
              <w:divBdr>
                <w:top w:val="none" w:sz="0" w:space="0" w:color="auto"/>
                <w:left w:val="none" w:sz="0" w:space="0" w:color="auto"/>
                <w:bottom w:val="none" w:sz="0" w:space="0" w:color="auto"/>
                <w:right w:val="none" w:sz="0" w:space="0" w:color="auto"/>
              </w:divBdr>
              <w:divsChild>
                <w:div w:id="83500431">
                  <w:marLeft w:val="0"/>
                  <w:marRight w:val="0"/>
                  <w:marTop w:val="0"/>
                  <w:marBottom w:val="0"/>
                  <w:divBdr>
                    <w:top w:val="none" w:sz="0" w:space="0" w:color="auto"/>
                    <w:left w:val="none" w:sz="0" w:space="0" w:color="auto"/>
                    <w:bottom w:val="none" w:sz="0" w:space="0" w:color="auto"/>
                    <w:right w:val="none" w:sz="0" w:space="0" w:color="auto"/>
                  </w:divBdr>
                  <w:divsChild>
                    <w:div w:id="1334646936">
                      <w:marLeft w:val="0"/>
                      <w:marRight w:val="0"/>
                      <w:marTop w:val="0"/>
                      <w:marBottom w:val="0"/>
                      <w:divBdr>
                        <w:top w:val="none" w:sz="0" w:space="0" w:color="auto"/>
                        <w:left w:val="none" w:sz="0" w:space="0" w:color="auto"/>
                        <w:bottom w:val="none" w:sz="0" w:space="0" w:color="auto"/>
                        <w:right w:val="none" w:sz="0" w:space="0" w:color="auto"/>
                      </w:divBdr>
                    </w:div>
                    <w:div w:id="1922789366">
                      <w:marLeft w:val="0"/>
                      <w:marRight w:val="0"/>
                      <w:marTop w:val="0"/>
                      <w:marBottom w:val="0"/>
                      <w:divBdr>
                        <w:top w:val="none" w:sz="0" w:space="0" w:color="auto"/>
                        <w:left w:val="none" w:sz="0" w:space="0" w:color="auto"/>
                        <w:bottom w:val="dashed" w:sz="6" w:space="0" w:color="AAAAAA"/>
                        <w:right w:val="none" w:sz="0" w:space="0" w:color="auto"/>
                      </w:divBdr>
                      <w:divsChild>
                        <w:div w:id="2093501012">
                          <w:marLeft w:val="0"/>
                          <w:marRight w:val="0"/>
                          <w:marTop w:val="0"/>
                          <w:marBottom w:val="0"/>
                          <w:divBdr>
                            <w:top w:val="none" w:sz="0" w:space="0" w:color="auto"/>
                            <w:left w:val="none" w:sz="0" w:space="0" w:color="auto"/>
                            <w:bottom w:val="none" w:sz="0" w:space="0" w:color="auto"/>
                            <w:right w:val="none" w:sz="0" w:space="0" w:color="auto"/>
                          </w:divBdr>
                        </w:div>
                        <w:div w:id="1637485225">
                          <w:marLeft w:val="0"/>
                          <w:marRight w:val="0"/>
                          <w:marTop w:val="0"/>
                          <w:marBottom w:val="0"/>
                          <w:divBdr>
                            <w:top w:val="none" w:sz="0" w:space="0" w:color="auto"/>
                            <w:left w:val="none" w:sz="0" w:space="0" w:color="auto"/>
                            <w:bottom w:val="none" w:sz="0" w:space="0" w:color="auto"/>
                            <w:right w:val="none" w:sz="0" w:space="0" w:color="auto"/>
                          </w:divBdr>
                          <w:divsChild>
                            <w:div w:id="322438584">
                              <w:marLeft w:val="0"/>
                              <w:marRight w:val="0"/>
                              <w:marTop w:val="0"/>
                              <w:marBottom w:val="0"/>
                              <w:divBdr>
                                <w:top w:val="none" w:sz="0" w:space="0" w:color="auto"/>
                                <w:left w:val="none" w:sz="0" w:space="0" w:color="auto"/>
                                <w:bottom w:val="none" w:sz="0" w:space="0" w:color="auto"/>
                                <w:right w:val="none" w:sz="0" w:space="0" w:color="auto"/>
                              </w:divBdr>
                              <w:divsChild>
                                <w:div w:id="765804472">
                                  <w:marLeft w:val="0"/>
                                  <w:marRight w:val="0"/>
                                  <w:marTop w:val="0"/>
                                  <w:marBottom w:val="0"/>
                                  <w:divBdr>
                                    <w:top w:val="none" w:sz="0" w:space="0" w:color="auto"/>
                                    <w:left w:val="none" w:sz="0" w:space="0" w:color="auto"/>
                                    <w:bottom w:val="none" w:sz="0" w:space="0" w:color="auto"/>
                                    <w:right w:val="none" w:sz="0" w:space="0" w:color="auto"/>
                                  </w:divBdr>
                                  <w:divsChild>
                                    <w:div w:id="1616256707">
                                      <w:marLeft w:val="0"/>
                                      <w:marRight w:val="0"/>
                                      <w:marTop w:val="0"/>
                                      <w:marBottom w:val="0"/>
                                      <w:divBdr>
                                        <w:top w:val="none" w:sz="0" w:space="0" w:color="auto"/>
                                        <w:left w:val="none" w:sz="0" w:space="0" w:color="auto"/>
                                        <w:bottom w:val="none" w:sz="0" w:space="0" w:color="auto"/>
                                        <w:right w:val="none" w:sz="0" w:space="0" w:color="auto"/>
                                      </w:divBdr>
                                      <w:divsChild>
                                        <w:div w:id="76634907">
                                          <w:marLeft w:val="0"/>
                                          <w:marRight w:val="0"/>
                                          <w:marTop w:val="0"/>
                                          <w:marBottom w:val="0"/>
                                          <w:divBdr>
                                            <w:top w:val="none" w:sz="0" w:space="0" w:color="auto"/>
                                            <w:left w:val="none" w:sz="0" w:space="0" w:color="auto"/>
                                            <w:bottom w:val="none" w:sz="0" w:space="0" w:color="auto"/>
                                            <w:right w:val="none" w:sz="0" w:space="0" w:color="auto"/>
                                          </w:divBdr>
                                        </w:div>
                                        <w:div w:id="13237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273034">
                      <w:marLeft w:val="0"/>
                      <w:marRight w:val="0"/>
                      <w:marTop w:val="450"/>
                      <w:marBottom w:val="0"/>
                      <w:divBdr>
                        <w:top w:val="none" w:sz="0" w:space="0" w:color="auto"/>
                        <w:left w:val="none" w:sz="0" w:space="0" w:color="auto"/>
                        <w:bottom w:val="none" w:sz="0" w:space="0" w:color="auto"/>
                        <w:right w:val="none" w:sz="0" w:space="0" w:color="auto"/>
                      </w:divBdr>
                      <w:divsChild>
                        <w:div w:id="1782918731">
                          <w:marLeft w:val="0"/>
                          <w:marRight w:val="0"/>
                          <w:marTop w:val="0"/>
                          <w:marBottom w:val="375"/>
                          <w:divBdr>
                            <w:top w:val="none" w:sz="0" w:space="0" w:color="auto"/>
                            <w:left w:val="none" w:sz="0" w:space="0" w:color="auto"/>
                            <w:bottom w:val="none" w:sz="0" w:space="0" w:color="auto"/>
                            <w:right w:val="none" w:sz="0" w:space="0" w:color="auto"/>
                          </w:divBdr>
                        </w:div>
                        <w:div w:id="2944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200</Words>
  <Characters>1145</Characters>
  <Application>Microsoft Office Word</Application>
  <DocSecurity>0</DocSecurity>
  <Lines>9</Lines>
  <Paragraphs>2</Paragraphs>
  <ScaleCrop>false</ScaleCrop>
  <Company>微软中国</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4</cp:revision>
  <dcterms:created xsi:type="dcterms:W3CDTF">2021-11-19T03:05:00Z</dcterms:created>
  <dcterms:modified xsi:type="dcterms:W3CDTF">2021-11-19T07:01:00Z</dcterms:modified>
</cp:coreProperties>
</file>