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008" w:rsidRDefault="00F77008" w:rsidP="00F77008">
      <w:pPr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F77008" w:rsidRDefault="00F77008" w:rsidP="00F77008">
      <w:pPr>
        <w:pStyle w:val="2"/>
      </w:pPr>
    </w:p>
    <w:p w:rsidR="00F77008" w:rsidRDefault="00F77008" w:rsidP="00F7700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2021年全省住房城乡建设系统“质量月”</w:t>
      </w:r>
    </w:p>
    <w:p w:rsidR="00F77008" w:rsidRDefault="00F77008" w:rsidP="00F7700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观摩项目</w:t>
      </w:r>
    </w:p>
    <w:bookmarkEnd w:id="0"/>
    <w:p w:rsidR="00F77008" w:rsidRDefault="00F77008" w:rsidP="00F77008">
      <w:pPr>
        <w:spacing w:line="580" w:lineRule="exact"/>
        <w:ind w:firstLineChars="400" w:firstLine="1120"/>
        <w:rPr>
          <w:rFonts w:cs="Times New Roman"/>
          <w:szCs w:val="22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131"/>
        <w:gridCol w:w="3415"/>
        <w:gridCol w:w="3084"/>
      </w:tblGrid>
      <w:tr w:rsidR="00F77008" w:rsidTr="00576F6D">
        <w:trPr>
          <w:trHeight w:val="704"/>
          <w:jc w:val="center"/>
        </w:trPr>
        <w:tc>
          <w:tcPr>
            <w:tcW w:w="892" w:type="dxa"/>
            <w:vAlign w:val="center"/>
          </w:tcPr>
          <w:p w:rsidR="00F77008" w:rsidRDefault="00F77008" w:rsidP="00576F6D">
            <w:pPr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szCs w:val="32"/>
              </w:rPr>
              <w:t>序号</w:t>
            </w:r>
          </w:p>
        </w:tc>
        <w:tc>
          <w:tcPr>
            <w:tcW w:w="1131" w:type="dxa"/>
            <w:vAlign w:val="center"/>
          </w:tcPr>
          <w:p w:rsidR="00F77008" w:rsidRDefault="00F77008" w:rsidP="00576F6D">
            <w:pPr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szCs w:val="32"/>
              </w:rPr>
              <w:t>地区</w:t>
            </w:r>
          </w:p>
        </w:tc>
        <w:tc>
          <w:tcPr>
            <w:tcW w:w="3415" w:type="dxa"/>
            <w:vAlign w:val="center"/>
          </w:tcPr>
          <w:p w:rsidR="00F77008" w:rsidRDefault="00F77008" w:rsidP="00576F6D">
            <w:pPr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szCs w:val="32"/>
              </w:rPr>
              <w:t>项目名称</w:t>
            </w:r>
          </w:p>
        </w:tc>
        <w:tc>
          <w:tcPr>
            <w:tcW w:w="3084" w:type="dxa"/>
            <w:vAlign w:val="center"/>
          </w:tcPr>
          <w:p w:rsidR="00F77008" w:rsidRDefault="00F77008" w:rsidP="00576F6D">
            <w:pPr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bCs/>
                <w:szCs w:val="32"/>
              </w:rPr>
              <w:t>施工单位</w:t>
            </w:r>
          </w:p>
        </w:tc>
      </w:tr>
      <w:tr w:rsidR="00F77008" w:rsidTr="00576F6D">
        <w:trPr>
          <w:trHeight w:val="1219"/>
          <w:jc w:val="center"/>
        </w:trPr>
        <w:tc>
          <w:tcPr>
            <w:tcW w:w="892" w:type="dxa"/>
            <w:vAlign w:val="center"/>
          </w:tcPr>
          <w:p w:rsidR="00F77008" w:rsidRDefault="00F77008" w:rsidP="00576F6D"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131" w:type="dxa"/>
            <w:vAlign w:val="center"/>
          </w:tcPr>
          <w:p w:rsidR="00F77008" w:rsidRDefault="00F77008" w:rsidP="00576F6D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广州</w:t>
            </w:r>
          </w:p>
        </w:tc>
        <w:tc>
          <w:tcPr>
            <w:tcW w:w="3415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szCs w:val="32"/>
              </w:rPr>
            </w:pPr>
            <w:proofErr w:type="gramStart"/>
            <w:r>
              <w:rPr>
                <w:rFonts w:ascii="仿宋_GB2312" w:hAnsi="仿宋_GB2312" w:cs="仿宋_GB2312" w:hint="eastAsia"/>
                <w:szCs w:val="32"/>
              </w:rPr>
              <w:t>腾讯广州总部</w:t>
            </w:r>
            <w:proofErr w:type="gramEnd"/>
            <w:r>
              <w:rPr>
                <w:rFonts w:ascii="仿宋_GB2312" w:hAnsi="仿宋_GB2312" w:cs="仿宋_GB2312" w:hint="eastAsia"/>
                <w:szCs w:val="32"/>
              </w:rPr>
              <w:t>大楼项目</w:t>
            </w:r>
          </w:p>
        </w:tc>
        <w:tc>
          <w:tcPr>
            <w:tcW w:w="3084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中国建筑第二工程局有限公司</w:t>
            </w:r>
          </w:p>
        </w:tc>
      </w:tr>
      <w:tr w:rsidR="00F77008" w:rsidTr="00576F6D">
        <w:trPr>
          <w:trHeight w:val="1156"/>
          <w:jc w:val="center"/>
        </w:trPr>
        <w:tc>
          <w:tcPr>
            <w:tcW w:w="892" w:type="dxa"/>
            <w:vAlign w:val="center"/>
          </w:tcPr>
          <w:p w:rsidR="00F77008" w:rsidRDefault="00F77008" w:rsidP="00576F6D"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:rsidR="00F77008" w:rsidRDefault="00F77008" w:rsidP="00576F6D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30"/>
                <w:szCs w:val="30"/>
                <w:shd w:val="clear" w:color="auto" w:fill="FFFFFF"/>
              </w:rPr>
              <w:t>广州</w:t>
            </w:r>
          </w:p>
        </w:tc>
        <w:tc>
          <w:tcPr>
            <w:tcW w:w="3415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东晓南路-广州南站连接线南段工程第一标段项目</w:t>
            </w:r>
          </w:p>
        </w:tc>
        <w:tc>
          <w:tcPr>
            <w:tcW w:w="3084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广州市市政集团有限公司</w:t>
            </w:r>
          </w:p>
        </w:tc>
      </w:tr>
      <w:tr w:rsidR="00F77008" w:rsidTr="00576F6D">
        <w:trPr>
          <w:trHeight w:val="983"/>
          <w:jc w:val="center"/>
        </w:trPr>
        <w:tc>
          <w:tcPr>
            <w:tcW w:w="892" w:type="dxa"/>
            <w:vAlign w:val="center"/>
          </w:tcPr>
          <w:p w:rsidR="00F77008" w:rsidRDefault="00F77008" w:rsidP="00576F6D"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131" w:type="dxa"/>
            <w:vAlign w:val="center"/>
          </w:tcPr>
          <w:p w:rsidR="00F77008" w:rsidRDefault="00F77008" w:rsidP="00576F6D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30"/>
                <w:szCs w:val="30"/>
                <w:shd w:val="clear" w:color="auto" w:fill="FFFFFF"/>
              </w:rPr>
              <w:t>深圳</w:t>
            </w:r>
          </w:p>
        </w:tc>
        <w:tc>
          <w:tcPr>
            <w:tcW w:w="3415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shd w:val="clear" w:color="auto" w:fill="FFFFFF"/>
              </w:rPr>
              <w:t>安居锦龙苑项目</w:t>
            </w:r>
          </w:p>
        </w:tc>
        <w:tc>
          <w:tcPr>
            <w:tcW w:w="3084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中国华西企业有限公司</w:t>
            </w:r>
          </w:p>
        </w:tc>
      </w:tr>
      <w:tr w:rsidR="00F77008" w:rsidTr="00576F6D">
        <w:trPr>
          <w:trHeight w:val="968"/>
          <w:jc w:val="center"/>
        </w:trPr>
        <w:tc>
          <w:tcPr>
            <w:tcW w:w="892" w:type="dxa"/>
            <w:vAlign w:val="center"/>
          </w:tcPr>
          <w:p w:rsidR="00F77008" w:rsidRDefault="00F77008" w:rsidP="00576F6D"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 w:rsidR="00F77008" w:rsidRDefault="00F77008" w:rsidP="00576F6D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30"/>
                <w:szCs w:val="30"/>
                <w:shd w:val="clear" w:color="auto" w:fill="FFFFFF"/>
              </w:rPr>
              <w:t>深圳</w:t>
            </w:r>
          </w:p>
        </w:tc>
        <w:tc>
          <w:tcPr>
            <w:tcW w:w="3415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深圳市新华医院项目</w:t>
            </w:r>
          </w:p>
        </w:tc>
        <w:tc>
          <w:tcPr>
            <w:tcW w:w="3084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中国建筑第八工程局有限公司</w:t>
            </w:r>
          </w:p>
        </w:tc>
      </w:tr>
      <w:tr w:rsidR="00F77008" w:rsidTr="00576F6D">
        <w:trPr>
          <w:trHeight w:val="968"/>
          <w:jc w:val="center"/>
        </w:trPr>
        <w:tc>
          <w:tcPr>
            <w:tcW w:w="892" w:type="dxa"/>
            <w:vAlign w:val="center"/>
          </w:tcPr>
          <w:p w:rsidR="00F77008" w:rsidRDefault="00F77008" w:rsidP="00576F6D"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131" w:type="dxa"/>
            <w:vAlign w:val="center"/>
          </w:tcPr>
          <w:p w:rsidR="00F77008" w:rsidRDefault="00F77008" w:rsidP="00576F6D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30"/>
                <w:szCs w:val="30"/>
                <w:shd w:val="clear" w:color="auto" w:fill="FFFFFF"/>
              </w:rPr>
              <w:t>东莞</w:t>
            </w:r>
          </w:p>
        </w:tc>
        <w:tc>
          <w:tcPr>
            <w:tcW w:w="3415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shd w:val="clear" w:color="auto" w:fill="FFFFFF"/>
              </w:rPr>
              <w:t>虎门高铁站TOD核心区综合开发项目</w:t>
            </w:r>
          </w:p>
        </w:tc>
        <w:tc>
          <w:tcPr>
            <w:tcW w:w="3084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kern w:val="0"/>
                <w:szCs w:val="32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  <w:shd w:val="clear" w:color="auto" w:fill="FFFFFF"/>
              </w:rPr>
              <w:t>中国建筑第五工程局有限公司</w:t>
            </w:r>
          </w:p>
        </w:tc>
      </w:tr>
      <w:tr w:rsidR="00F77008" w:rsidTr="00576F6D">
        <w:trPr>
          <w:trHeight w:val="1502"/>
          <w:jc w:val="center"/>
        </w:trPr>
        <w:tc>
          <w:tcPr>
            <w:tcW w:w="892" w:type="dxa"/>
            <w:vAlign w:val="center"/>
          </w:tcPr>
          <w:p w:rsidR="00F77008" w:rsidRDefault="00F77008" w:rsidP="00576F6D">
            <w:pPr>
              <w:snapToGrid w:val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131" w:type="dxa"/>
            <w:vAlign w:val="center"/>
          </w:tcPr>
          <w:p w:rsidR="00F77008" w:rsidRDefault="00F77008" w:rsidP="00576F6D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kern w:val="0"/>
                <w:sz w:val="30"/>
                <w:szCs w:val="30"/>
                <w:lang w:bidi="ar"/>
              </w:rPr>
              <w:t>揭阳</w:t>
            </w:r>
          </w:p>
        </w:tc>
        <w:tc>
          <w:tcPr>
            <w:tcW w:w="3415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Cs w:val="32"/>
                <w:shd w:val="clear" w:color="auto" w:fill="FFFFFF"/>
              </w:rPr>
              <w:t>保利大都汇（C-08-01-B地块一期）项目</w:t>
            </w:r>
          </w:p>
        </w:tc>
        <w:tc>
          <w:tcPr>
            <w:tcW w:w="3084" w:type="dxa"/>
            <w:vAlign w:val="center"/>
          </w:tcPr>
          <w:p w:rsidR="00F77008" w:rsidRDefault="00F77008" w:rsidP="00576F6D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中建四局建设发展有限公司</w:t>
            </w:r>
          </w:p>
        </w:tc>
      </w:tr>
    </w:tbl>
    <w:p w:rsidR="00F77008" w:rsidRDefault="00F77008" w:rsidP="00F77008">
      <w:pPr>
        <w:spacing w:line="580" w:lineRule="exact"/>
        <w:rPr>
          <w:rFonts w:cs="Times New Roman"/>
          <w:szCs w:val="22"/>
        </w:rPr>
      </w:pPr>
    </w:p>
    <w:p w:rsidR="00F77008" w:rsidRDefault="00F77008" w:rsidP="00F77008"/>
    <w:p w:rsidR="00F77008" w:rsidRPr="00F77008" w:rsidRDefault="00F77008"/>
    <w:sectPr w:rsidR="00F77008" w:rsidRPr="00F77008">
      <w:footerReference w:type="default" r:id="rId4"/>
      <w:pgSz w:w="11906" w:h="16838"/>
      <w:pgMar w:top="1644" w:right="1474" w:bottom="1418" w:left="1588" w:header="851" w:footer="992" w:gutter="0"/>
      <w:pgNumType w:fmt="numberInDash" w:start="1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EAC" w:rsidRDefault="00F77008">
    <w:pPr>
      <w:pStyle w:val="a5"/>
      <w:jc w:val="right"/>
      <w:rPr>
        <w:rFonts w:asciiTheme="minorEastAsia" w:eastAsiaTheme="minorEastAsia" w:hAnsiTheme="minorEastAsia"/>
        <w:sz w:val="28"/>
        <w:szCs w:val="28"/>
      </w:rPr>
    </w:pPr>
  </w:p>
  <w:p w:rsidR="00AD4EAC" w:rsidRDefault="00F77008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08"/>
    <w:rsid w:val="00F7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4E8CB-D49B-414A-B982-0537D21D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77008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77008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F77008"/>
    <w:rPr>
      <w:rFonts w:eastAsia="仿宋_GB2312"/>
      <w:sz w:val="32"/>
      <w:szCs w:val="24"/>
    </w:rPr>
  </w:style>
  <w:style w:type="paragraph" w:styleId="2">
    <w:name w:val="Body Text First Indent 2"/>
    <w:link w:val="20"/>
    <w:qFormat/>
    <w:rsid w:val="00F77008"/>
    <w:pPr>
      <w:widowControl w:val="0"/>
      <w:spacing w:after="120"/>
      <w:ind w:firstLineChars="200" w:firstLine="420"/>
      <w:jc w:val="both"/>
    </w:pPr>
    <w:rPr>
      <w:rFonts w:ascii="仿宋_GB2312" w:eastAsia="微软雅黑" w:hAnsi="Times New Roman" w:cs="仿宋_GB2312"/>
    </w:rPr>
  </w:style>
  <w:style w:type="character" w:customStyle="1" w:styleId="20">
    <w:name w:val="正文文本首行缩进 2 字符"/>
    <w:basedOn w:val="a4"/>
    <w:link w:val="2"/>
    <w:rsid w:val="00F77008"/>
    <w:rPr>
      <w:rFonts w:ascii="仿宋_GB2312" w:eastAsia="微软雅黑" w:hAnsi="Times New Roman" w:cs="仿宋_GB2312"/>
      <w:sz w:val="32"/>
      <w:szCs w:val="24"/>
    </w:rPr>
  </w:style>
  <w:style w:type="paragraph" w:styleId="a5">
    <w:name w:val="footer"/>
    <w:basedOn w:val="a"/>
    <w:link w:val="a6"/>
    <w:qFormat/>
    <w:rsid w:val="00F7700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F77008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2021-08-31T09:53:00Z</dcterms:created>
  <dcterms:modified xsi:type="dcterms:W3CDTF">2021-08-31T09:53:00Z</dcterms:modified>
</cp:coreProperties>
</file>