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eastAsia" w:ascii="仿宋_GB2312" w:hAnsi="仿宋_GB2312" w:eastAsia="仿宋_GB2312" w:cs="仿宋_GB2312"/>
          <w:sz w:val="32"/>
          <w:lang w:val="en-US" w:eastAsia="zh-CN"/>
        </w:rPr>
      </w:pPr>
      <w:bookmarkStart w:id="0" w:name="_GoBack"/>
      <w:r>
        <w:rPr>
          <w:rFonts w:hint="eastAsia" w:ascii="仿宋_GB2312" w:hAnsi="仿宋_GB2312" w:eastAsia="仿宋_GB2312" w:cs="仿宋_GB2312"/>
          <w:sz w:val="32"/>
          <w:lang w:eastAsia="zh-CN"/>
        </w:rPr>
        <w:t>附件</w:t>
      </w:r>
      <w:r>
        <w:rPr>
          <w:rFonts w:hint="eastAsia" w:ascii="仿宋_GB2312" w:hAnsi="仿宋_GB2312" w:eastAsia="仿宋_GB2312" w:cs="仿宋_GB2312"/>
          <w:sz w:val="32"/>
          <w:lang w:val="en-US" w:eastAsia="zh-CN"/>
        </w:rPr>
        <w:t>3：</w:t>
      </w:r>
    </w:p>
    <w:bookmarkEnd w:id="0"/>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新版省检测监管平台工作联系人登记表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填报单位（盖章）：</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2902"/>
        <w:gridCol w:w="1269"/>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r>
              <w:rPr>
                <w:rFonts w:hint="eastAsia" w:ascii="Times New Roman" w:hAnsi="Times New Roman" w:eastAsia="仿宋_GB2312"/>
                <w:sz w:val="32"/>
                <w:vertAlign w:val="baseline"/>
                <w:lang w:val="en-US" w:eastAsia="zh-CN"/>
              </w:rPr>
              <w:t>姓    名</w:t>
            </w:r>
          </w:p>
        </w:tc>
        <w:tc>
          <w:tcPr>
            <w:tcW w:w="290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p>
        </w:tc>
        <w:tc>
          <w:tcPr>
            <w:tcW w:w="1269"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r>
              <w:rPr>
                <w:rFonts w:hint="eastAsia" w:ascii="Times New Roman" w:hAnsi="Times New Roman" w:eastAsia="仿宋_GB2312"/>
                <w:sz w:val="32"/>
                <w:vertAlign w:val="baseline"/>
                <w:lang w:val="en-US" w:eastAsia="zh-CN"/>
              </w:rPr>
              <w:t>职  务</w:t>
            </w:r>
          </w:p>
        </w:tc>
        <w:tc>
          <w:tcPr>
            <w:tcW w:w="326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r>
              <w:rPr>
                <w:rFonts w:hint="eastAsia" w:ascii="Times New Roman" w:hAnsi="Times New Roman" w:eastAsia="仿宋_GB2312"/>
                <w:sz w:val="32"/>
                <w:vertAlign w:val="baseline"/>
                <w:lang w:val="en-US" w:eastAsia="zh-CN"/>
              </w:rPr>
              <w:t>工作单位</w:t>
            </w:r>
          </w:p>
        </w:tc>
        <w:tc>
          <w:tcPr>
            <w:tcW w:w="7433" w:type="dxa"/>
            <w:gridSpan w:val="3"/>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r>
              <w:rPr>
                <w:rFonts w:hint="eastAsia" w:ascii="Times New Roman" w:hAnsi="Times New Roman" w:eastAsia="仿宋_GB2312"/>
                <w:sz w:val="32"/>
                <w:vertAlign w:val="baseline"/>
                <w:lang w:val="en-US" w:eastAsia="zh-CN"/>
              </w:rPr>
              <w:t>办公电话</w:t>
            </w:r>
          </w:p>
        </w:tc>
        <w:tc>
          <w:tcPr>
            <w:tcW w:w="290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p>
        </w:tc>
        <w:tc>
          <w:tcPr>
            <w:tcW w:w="1269"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0" w:firstLineChars="0"/>
              <w:jc w:val="both"/>
              <w:textAlignment w:val="auto"/>
              <w:outlineLvl w:val="9"/>
              <w:rPr>
                <w:rFonts w:hint="default" w:ascii="Times New Roman" w:hAnsi="Times New Roman" w:eastAsia="仿宋_GB2312"/>
                <w:sz w:val="32"/>
                <w:vertAlign w:val="baseline"/>
                <w:lang w:val="en-US" w:eastAsia="zh-CN"/>
              </w:rPr>
            </w:pPr>
            <w:r>
              <w:rPr>
                <w:rFonts w:hint="eastAsia" w:ascii="Times New Roman" w:hAnsi="Times New Roman" w:eastAsia="仿宋_GB2312"/>
                <w:sz w:val="32"/>
                <w:vertAlign w:val="baseline"/>
                <w:lang w:val="en-US" w:eastAsia="zh-CN"/>
              </w:rPr>
              <w:t>传  真</w:t>
            </w:r>
          </w:p>
        </w:tc>
        <w:tc>
          <w:tcPr>
            <w:tcW w:w="326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r>
              <w:rPr>
                <w:rFonts w:hint="eastAsia" w:ascii="Times New Roman" w:hAnsi="Times New Roman" w:eastAsia="仿宋_GB2312"/>
                <w:sz w:val="32"/>
                <w:vertAlign w:val="baseline"/>
                <w:lang w:val="en-US" w:eastAsia="zh-CN"/>
              </w:rPr>
              <w:t>手    机</w:t>
            </w:r>
          </w:p>
        </w:tc>
        <w:tc>
          <w:tcPr>
            <w:tcW w:w="290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p>
        </w:tc>
        <w:tc>
          <w:tcPr>
            <w:tcW w:w="1269" w:type="dxa"/>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0" w:firstLineChars="0"/>
              <w:jc w:val="both"/>
              <w:textAlignment w:val="auto"/>
              <w:outlineLvl w:val="9"/>
              <w:rPr>
                <w:rFonts w:hint="default" w:ascii="Times New Roman" w:hAnsi="Times New Roman" w:eastAsia="仿宋_GB2312"/>
                <w:sz w:val="32"/>
                <w:vertAlign w:val="baseline"/>
                <w:lang w:val="en-US" w:eastAsia="zh-CN"/>
              </w:rPr>
            </w:pPr>
            <w:r>
              <w:rPr>
                <w:rFonts w:hint="eastAsia" w:ascii="Times New Roman" w:hAnsi="Times New Roman" w:eastAsia="仿宋_GB2312"/>
                <w:sz w:val="32"/>
                <w:vertAlign w:val="baseline"/>
                <w:lang w:val="en-US" w:eastAsia="zh-CN"/>
              </w:rPr>
              <w:t>微信号</w:t>
            </w:r>
          </w:p>
        </w:tc>
        <w:tc>
          <w:tcPr>
            <w:tcW w:w="3262"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r>
              <w:rPr>
                <w:rFonts w:hint="eastAsia" w:ascii="Times New Roman" w:hAnsi="Times New Roman" w:eastAsia="仿宋_GB2312"/>
                <w:sz w:val="32"/>
                <w:vertAlign w:val="baseline"/>
                <w:lang w:val="en-US" w:eastAsia="zh-CN"/>
              </w:rPr>
              <w:t>电子邮箱</w:t>
            </w:r>
          </w:p>
        </w:tc>
        <w:tc>
          <w:tcPr>
            <w:tcW w:w="7433" w:type="dxa"/>
            <w:gridSpan w:val="3"/>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仿宋_GB2312"/>
                <w:sz w:val="32"/>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注：1.各地级以上市住房城乡建设部门，报送1名工作联系人，负责联络协调新版省检测监管平台应用、数据共享交换以及本地账号分配和管理等工作。</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2.请各地级以上市住房城乡建设部门填写此表并报送我厅工程质量安全监管处，联系人，杨阳，电话：020-83133733，</w:t>
      </w:r>
      <w:r>
        <w:rPr>
          <w:rFonts w:hint="eastAsia" w:ascii="仿宋_GB2312" w:hAnsi="仿宋_GB2312" w:eastAsia="仿宋_GB2312" w:cs="仿宋_GB2312"/>
          <w:sz w:val="28"/>
          <w:szCs w:val="28"/>
        </w:rPr>
        <w:t>传真：020-83133587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邮箱：jt_zac@gd.gov.cn</w:t>
      </w:r>
      <w:r>
        <w:rPr>
          <w:rFonts w:hint="eastAsia" w:ascii="仿宋_GB2312" w:hAnsi="仿宋_GB2312" w:eastAsia="仿宋_GB2312" w:cs="仿宋_GB2312"/>
          <w:sz w:val="28"/>
          <w:szCs w:val="28"/>
          <w:lang w:eastAsia="zh-CN"/>
        </w:rPr>
        <w:t>。</w:t>
      </w:r>
    </w:p>
    <w:p/>
    <w:sectPr>
      <w:pgSz w:w="11906" w:h="16838"/>
      <w:pgMar w:top="164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A0E28"/>
    <w:rsid w:val="208C409F"/>
    <w:rsid w:val="67DA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省住房和城乡建设厅</Company>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2021-06-30T03:19:00Z</dcterms:created>
  <dc:creator>潘泽军</dc:creator>
  <cp:lastModifiedBy>潘泽军</cp:lastModifiedBy>
  <dcterms:modified xsi:type="dcterms:W3CDTF">2021-06-30T03:29:43Z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